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E762" w14:textId="77777777" w:rsidR="000E3800" w:rsidRPr="00510BD1" w:rsidRDefault="000E3800" w:rsidP="00D12D1F">
      <w:pPr>
        <w:pStyle w:val="NormalWeb"/>
      </w:pPr>
      <w:r w:rsidRPr="00510BD1">
        <w:rPr>
          <w:rStyle w:val="Gl"/>
        </w:rPr>
        <w:t>VİZYONUMUZ</w:t>
      </w:r>
    </w:p>
    <w:p w14:paraId="6B4A7B08" w14:textId="77777777" w:rsidR="00855561" w:rsidRPr="00510BD1" w:rsidRDefault="00855561" w:rsidP="009A4C3F">
      <w:pPr>
        <w:spacing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  <w:r w:rsidRPr="00510BD1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Bilimsel, teknolojik ve sosyal gelişmeleri yakından izleyerek; yenilikçi bilgi hizmetleriyle eğitim ve araştırma süreçlerine değer katan, ulusal ve uluslararası akademik paydaşlar arasında bilgi paylaşımını güçlendiren ve insan odaklı yaklaşımıyla küresel ölçekte örnek gösterilen bir üniversite kütüphanesi olmaktır.</w:t>
      </w:r>
    </w:p>
    <w:p w14:paraId="235ED958" w14:textId="77777777" w:rsidR="000E3800" w:rsidRPr="00510BD1" w:rsidRDefault="000E3800" w:rsidP="000E3800">
      <w:pPr>
        <w:pStyle w:val="NormalWeb"/>
      </w:pPr>
      <w:r w:rsidRPr="00510BD1">
        <w:t> </w:t>
      </w:r>
      <w:r w:rsidRPr="00510BD1">
        <w:rPr>
          <w:rStyle w:val="Gl"/>
        </w:rPr>
        <w:t>MİSYONUMUZ</w:t>
      </w:r>
    </w:p>
    <w:p w14:paraId="08C4CD21" w14:textId="77777777" w:rsidR="000E3800" w:rsidRPr="00510BD1" w:rsidRDefault="00855561" w:rsidP="009A4C3F">
      <w:pPr>
        <w:jc w:val="both"/>
        <w:rPr>
          <w:rFonts w:ascii="Times New Roman" w:hAnsi="Times New Roman"/>
        </w:rPr>
      </w:pPr>
      <w:r w:rsidRPr="00510BD1">
        <w:rPr>
          <w:rFonts w:ascii="Times New Roman" w:eastAsia="Times New Roman" w:hAnsi="Times New Roman"/>
          <w:color w:val="000000"/>
          <w:sz w:val="24"/>
          <w:szCs w:val="24"/>
          <w:lang w:eastAsia="tr-TR"/>
        </w:rPr>
        <w:t>Yıldız Teknik Üniversitesi’nin ulusal ve uluslararası düzeyde eğitim, öğretim ve araştırma mükemmelliği hedeflerini desteklemek amacıyla; basılı ve elektronik bilgi kaynaklarını etkin, erişilebilir ve sürdürülebilir biçimde sunan, bilgiye erişim süreçlerini sürekli iyileştiren ve akademik üretimi güçlendiren bilgi hizmetleri sağlamaktır</w:t>
      </w:r>
      <w:r w:rsidR="000E3800" w:rsidRPr="00510BD1">
        <w:rPr>
          <w:rFonts w:ascii="Times New Roman" w:hAnsi="Times New Roman"/>
          <w:sz w:val="24"/>
          <w:szCs w:val="24"/>
        </w:rPr>
        <w:t>.</w:t>
      </w:r>
    </w:p>
    <w:sectPr w:rsidR="000E3800" w:rsidRPr="00510BD1" w:rsidSect="00151E0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9E034" w14:textId="77777777" w:rsidR="00AE2CBD" w:rsidRDefault="00AE2CBD" w:rsidP="00151E02">
      <w:pPr>
        <w:spacing w:after="0" w:line="240" w:lineRule="auto"/>
      </w:pPr>
      <w:r>
        <w:separator/>
      </w:r>
    </w:p>
  </w:endnote>
  <w:endnote w:type="continuationSeparator" w:id="0">
    <w:p w14:paraId="054E14B8" w14:textId="77777777" w:rsidR="00AE2CBD" w:rsidRDefault="00AE2CBD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D12D1F" w:rsidRPr="00AE6D38" w14:paraId="792D9F21" w14:textId="77777777" w:rsidTr="00AE6D38">
      <w:tc>
        <w:tcPr>
          <w:tcW w:w="3259" w:type="dxa"/>
        </w:tcPr>
        <w:p w14:paraId="43A8DC2C" w14:textId="77777777" w:rsidR="00D12D1F" w:rsidRPr="00AE6D38" w:rsidRDefault="00D12D1F" w:rsidP="00D12D1F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40135AAD" w14:textId="77777777" w:rsidR="00D12D1F" w:rsidRPr="00AE6D38" w:rsidRDefault="00D12D1F" w:rsidP="00D12D1F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418A7EC2" w14:textId="77777777" w:rsidR="00D12D1F" w:rsidRPr="00AE6D38" w:rsidRDefault="00D12D1F" w:rsidP="00D12D1F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D12D1F" w:rsidRPr="00AE6D38" w14:paraId="0756668E" w14:textId="77777777" w:rsidTr="00AE6D38">
      <w:trPr>
        <w:trHeight w:val="1002"/>
      </w:trPr>
      <w:tc>
        <w:tcPr>
          <w:tcW w:w="3259" w:type="dxa"/>
        </w:tcPr>
        <w:p w14:paraId="663EC034" w14:textId="77777777" w:rsidR="00D12D1F" w:rsidRDefault="00D12D1F" w:rsidP="00D12D1F">
          <w:pPr>
            <w:pStyle w:val="Altbilgi"/>
            <w:jc w:val="center"/>
          </w:pPr>
          <w:r>
            <w:t>Nazan SAĞER</w:t>
          </w:r>
        </w:p>
        <w:p w14:paraId="1060779D" w14:textId="77777777" w:rsidR="00D12D1F" w:rsidRPr="00AE6D38" w:rsidRDefault="00D12D1F" w:rsidP="00D12D1F">
          <w:pPr>
            <w:pStyle w:val="Altbilgi"/>
            <w:jc w:val="center"/>
          </w:pPr>
          <w:r>
            <w:t>Kalite Sorumlusu</w:t>
          </w:r>
        </w:p>
      </w:tc>
      <w:tc>
        <w:tcPr>
          <w:tcW w:w="3259" w:type="dxa"/>
        </w:tcPr>
        <w:p w14:paraId="5FD98B04" w14:textId="77777777" w:rsidR="00D12D1F" w:rsidRDefault="00D12D1F" w:rsidP="00D12D1F">
          <w:pPr>
            <w:pStyle w:val="Altbilgi"/>
            <w:jc w:val="center"/>
          </w:pPr>
          <w:bookmarkStart w:id="0" w:name="OLE_LINK8"/>
          <w:bookmarkStart w:id="1" w:name="OLE_LINK9"/>
          <w:r>
            <w:t>Prof. Dr. Vatan KARAKAYA</w:t>
          </w:r>
        </w:p>
        <w:bookmarkEnd w:id="0"/>
        <w:bookmarkEnd w:id="1"/>
        <w:p w14:paraId="37B6EF25" w14:textId="77777777" w:rsidR="00D12D1F" w:rsidRPr="00AE6D38" w:rsidRDefault="00D12D1F" w:rsidP="00D12D1F">
          <w:pPr>
            <w:pStyle w:val="Altbilgi"/>
            <w:jc w:val="center"/>
          </w:pPr>
          <w:r>
            <w:t>Yönetim Temsilcisi</w:t>
          </w:r>
        </w:p>
      </w:tc>
      <w:tc>
        <w:tcPr>
          <w:tcW w:w="3371" w:type="dxa"/>
        </w:tcPr>
        <w:p w14:paraId="00013E5B" w14:textId="77777777" w:rsidR="00D12D1F" w:rsidRDefault="00D12D1F" w:rsidP="00D12D1F">
          <w:pPr>
            <w:pStyle w:val="Altbilgi"/>
            <w:jc w:val="center"/>
          </w:pPr>
          <w:r>
            <w:t>Prof. Dr. Eyüp DEBİK</w:t>
          </w:r>
        </w:p>
        <w:p w14:paraId="4AC1C95A" w14:textId="77777777" w:rsidR="00D12D1F" w:rsidRPr="00AE6D38" w:rsidRDefault="00D12D1F" w:rsidP="00D12D1F">
          <w:pPr>
            <w:pStyle w:val="Altbilgi"/>
            <w:jc w:val="center"/>
          </w:pPr>
          <w:r>
            <w:t>Rektör</w:t>
          </w:r>
        </w:p>
      </w:tc>
    </w:tr>
  </w:tbl>
  <w:p w14:paraId="18A9034C" w14:textId="77777777" w:rsidR="00F45988" w:rsidRDefault="00F45988" w:rsidP="00F45988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FR-146;Revizyon Tarihi:01.11.2011; Revizyon:01)</w:t>
    </w:r>
  </w:p>
  <w:p w14:paraId="26F02672" w14:textId="77777777" w:rsidR="00151E02" w:rsidRPr="00151E02" w:rsidRDefault="00151E02" w:rsidP="00F45988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50319" w14:textId="77777777" w:rsidR="00AE2CBD" w:rsidRDefault="00AE2CBD" w:rsidP="00151E02">
      <w:pPr>
        <w:spacing w:after="0" w:line="240" w:lineRule="auto"/>
      </w:pPr>
      <w:r>
        <w:separator/>
      </w:r>
    </w:p>
  </w:footnote>
  <w:footnote w:type="continuationSeparator" w:id="0">
    <w:p w14:paraId="17D9480B" w14:textId="77777777" w:rsidR="00AE2CBD" w:rsidRDefault="00AE2CBD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4"/>
      <w:gridCol w:w="5225"/>
      <w:gridCol w:w="1524"/>
      <w:gridCol w:w="1365"/>
    </w:tblGrid>
    <w:tr w:rsidR="00151E02" w:rsidRPr="00AE6D38" w14:paraId="0243330F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040A7D1B" w14:textId="278F57EE" w:rsidR="00151E02" w:rsidRPr="00AE6D38" w:rsidRDefault="00360A3C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70995D58" wp14:editId="34547814">
                <wp:extent cx="714375" cy="72390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216E18C7" w14:textId="77777777" w:rsidR="00151E02" w:rsidRPr="00AE6D38" w:rsidRDefault="004C324E" w:rsidP="00AE6D3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KÜTÜPHANE VE DOKÜMANTASYON DAİRE BAŞKANLIĞI </w:t>
          </w:r>
          <w:r w:rsidR="00DC65B7">
            <w:rPr>
              <w:rFonts w:ascii="Arial" w:hAnsi="Arial" w:cs="Arial"/>
              <w:b/>
              <w:sz w:val="28"/>
            </w:rPr>
            <w:t>MİSYON VE VİZYON BİLDİRGESİ</w:t>
          </w:r>
        </w:p>
      </w:tc>
      <w:tc>
        <w:tcPr>
          <w:tcW w:w="1560" w:type="dxa"/>
          <w:vAlign w:val="center"/>
        </w:tcPr>
        <w:p w14:paraId="17B944F7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399773D3" w14:textId="77777777" w:rsidR="00151E02" w:rsidRPr="00AE6D38" w:rsidRDefault="003B7FED" w:rsidP="002A279D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YD-039</w:t>
          </w:r>
        </w:p>
      </w:tc>
    </w:tr>
    <w:tr w:rsidR="00151E02" w:rsidRPr="00AE6D38" w14:paraId="4A03DE9E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70A6BE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5DAC2F5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475FE69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3DADA79C" w14:textId="77777777" w:rsidR="00151E02" w:rsidRPr="00AE6D38" w:rsidRDefault="00DC65B7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01.03.2012</w:t>
          </w:r>
        </w:p>
      </w:tc>
    </w:tr>
    <w:tr w:rsidR="00151E02" w:rsidRPr="00AE6D38" w14:paraId="7CCD97F6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1180302A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7DC469C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731B3C80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76ECFDB2" w14:textId="70406B3D" w:rsidR="00151E02" w:rsidRPr="00AE6D38" w:rsidRDefault="00360A3C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11.02.2026</w:t>
          </w:r>
        </w:p>
      </w:tc>
    </w:tr>
    <w:tr w:rsidR="00151E02" w:rsidRPr="00AE6D38" w14:paraId="00059E60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64BB3C5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513C9310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BE2A874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6165233C" w14:textId="3E76221F" w:rsidR="00151E02" w:rsidRPr="00AE6D38" w:rsidRDefault="000E380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</w:t>
          </w:r>
          <w:r w:rsidR="00360A3C">
            <w:rPr>
              <w:rFonts w:ascii="Arial" w:hAnsi="Arial" w:cs="Arial"/>
              <w:b/>
              <w:sz w:val="18"/>
            </w:rPr>
            <w:t>3</w:t>
          </w:r>
        </w:p>
      </w:tc>
    </w:tr>
    <w:tr w:rsidR="00151E02" w:rsidRPr="00AE6D38" w14:paraId="61D01E08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729979BA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4DFBEE6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6AB353B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4125CA56" w14:textId="77777777" w:rsidR="00151E02" w:rsidRPr="00AE6D38" w:rsidRDefault="00151E02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10BD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510BD1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081CFC1D" w14:textId="77777777" w:rsidR="00151E02" w:rsidRDefault="00151E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D1C19"/>
    <w:multiLevelType w:val="multilevel"/>
    <w:tmpl w:val="6838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40B0B"/>
    <w:multiLevelType w:val="hybridMultilevel"/>
    <w:tmpl w:val="9E0A79D4"/>
    <w:lvl w:ilvl="0" w:tplc="66E0F9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D304EC"/>
    <w:multiLevelType w:val="multilevel"/>
    <w:tmpl w:val="DFA0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225EA"/>
    <w:multiLevelType w:val="multilevel"/>
    <w:tmpl w:val="60ECA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EF3011"/>
    <w:multiLevelType w:val="hybridMultilevel"/>
    <w:tmpl w:val="53429BF0"/>
    <w:lvl w:ilvl="0" w:tplc="041F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63811305">
    <w:abstractNumId w:val="3"/>
  </w:num>
  <w:num w:numId="2" w16cid:durableId="1753046606">
    <w:abstractNumId w:val="2"/>
  </w:num>
  <w:num w:numId="3" w16cid:durableId="638804376">
    <w:abstractNumId w:val="0"/>
  </w:num>
  <w:num w:numId="4" w16cid:durableId="10648332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675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09C8"/>
    <w:rsid w:val="00007E07"/>
    <w:rsid w:val="00071D7C"/>
    <w:rsid w:val="000E3800"/>
    <w:rsid w:val="000E7C1B"/>
    <w:rsid w:val="000F4C48"/>
    <w:rsid w:val="001009F7"/>
    <w:rsid w:val="0010289F"/>
    <w:rsid w:val="001363D5"/>
    <w:rsid w:val="00151E02"/>
    <w:rsid w:val="0021704D"/>
    <w:rsid w:val="0025590B"/>
    <w:rsid w:val="00267AC4"/>
    <w:rsid w:val="00271B91"/>
    <w:rsid w:val="002A279D"/>
    <w:rsid w:val="002D0AEC"/>
    <w:rsid w:val="00300B4E"/>
    <w:rsid w:val="00354B1B"/>
    <w:rsid w:val="00360A3C"/>
    <w:rsid w:val="003B7FED"/>
    <w:rsid w:val="003D0B60"/>
    <w:rsid w:val="00445F28"/>
    <w:rsid w:val="004560AF"/>
    <w:rsid w:val="004C324E"/>
    <w:rsid w:val="004D62EF"/>
    <w:rsid w:val="00510BD1"/>
    <w:rsid w:val="00525A21"/>
    <w:rsid w:val="00551052"/>
    <w:rsid w:val="005720C1"/>
    <w:rsid w:val="005E067D"/>
    <w:rsid w:val="00617C2F"/>
    <w:rsid w:val="00637556"/>
    <w:rsid w:val="0066317A"/>
    <w:rsid w:val="00666341"/>
    <w:rsid w:val="00677909"/>
    <w:rsid w:val="00690E46"/>
    <w:rsid w:val="0069394F"/>
    <w:rsid w:val="006A130B"/>
    <w:rsid w:val="006C39B5"/>
    <w:rsid w:val="007764B7"/>
    <w:rsid w:val="00782B07"/>
    <w:rsid w:val="007A6A10"/>
    <w:rsid w:val="007C6393"/>
    <w:rsid w:val="008200CB"/>
    <w:rsid w:val="00834D3C"/>
    <w:rsid w:val="00855561"/>
    <w:rsid w:val="00863386"/>
    <w:rsid w:val="008C37AB"/>
    <w:rsid w:val="0090742B"/>
    <w:rsid w:val="0095197B"/>
    <w:rsid w:val="009A4C3F"/>
    <w:rsid w:val="00A27969"/>
    <w:rsid w:val="00A31345"/>
    <w:rsid w:val="00A36327"/>
    <w:rsid w:val="00A51B1C"/>
    <w:rsid w:val="00A840EF"/>
    <w:rsid w:val="00AC7266"/>
    <w:rsid w:val="00AD41CB"/>
    <w:rsid w:val="00AE2CBD"/>
    <w:rsid w:val="00AE6D38"/>
    <w:rsid w:val="00AF0BDB"/>
    <w:rsid w:val="00B02710"/>
    <w:rsid w:val="00B05E19"/>
    <w:rsid w:val="00B31466"/>
    <w:rsid w:val="00B37AB4"/>
    <w:rsid w:val="00B40B54"/>
    <w:rsid w:val="00B55F72"/>
    <w:rsid w:val="00BC1125"/>
    <w:rsid w:val="00BD6423"/>
    <w:rsid w:val="00BF0CE9"/>
    <w:rsid w:val="00C40CC8"/>
    <w:rsid w:val="00D12D1F"/>
    <w:rsid w:val="00D54EBF"/>
    <w:rsid w:val="00D82FB6"/>
    <w:rsid w:val="00DC65B7"/>
    <w:rsid w:val="00DD694D"/>
    <w:rsid w:val="00E03619"/>
    <w:rsid w:val="00EC1EBB"/>
    <w:rsid w:val="00ED139D"/>
    <w:rsid w:val="00F15DA8"/>
    <w:rsid w:val="00F37F09"/>
    <w:rsid w:val="00F45988"/>
    <w:rsid w:val="00F702BF"/>
    <w:rsid w:val="00F7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41EFD"/>
  <w15:chartTrackingRefBased/>
  <w15:docId w15:val="{BBDF37C3-2826-41C1-8CA3-FAFB3569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character" w:styleId="Gl">
    <w:name w:val="Strong"/>
    <w:uiPriority w:val="22"/>
    <w:qFormat/>
    <w:rsid w:val="00EC1EB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40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customStyle="1" w:styleId="Default">
    <w:name w:val="Default"/>
    <w:rsid w:val="00B37AB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GvdeMetni21">
    <w:name w:val="Gövde Metni 21"/>
    <w:basedOn w:val="Normal"/>
    <w:rsid w:val="00B55F72"/>
    <w:pPr>
      <w:tabs>
        <w:tab w:val="left" w:pos="2340"/>
      </w:tabs>
      <w:spacing w:after="0" w:line="360" w:lineRule="atLeast"/>
      <w:ind w:left="65"/>
      <w:jc w:val="both"/>
    </w:pPr>
    <w:rPr>
      <w:rFonts w:ascii="Arial" w:eastAsia="Times New Roman" w:hAnsi="Arial" w:cs="Arial"/>
      <w:szCs w:val="20"/>
      <w:lang w:val="en-GB" w:eastAsia="ko-KR"/>
    </w:rPr>
  </w:style>
  <w:style w:type="character" w:customStyle="1" w:styleId="AltBilgiChar0">
    <w:name w:val="Alt Bilgi Char"/>
    <w:uiPriority w:val="99"/>
    <w:rsid w:val="00D12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5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94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79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8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64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7CE5-066D-4A4E-81FB-E9BBAE3EF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600</Characters>
  <Application>Microsoft Office Word</Application>
  <DocSecurity>0</DocSecurity>
  <Lines>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2</cp:revision>
  <dcterms:created xsi:type="dcterms:W3CDTF">2026-02-11T10:26:00Z</dcterms:created>
  <dcterms:modified xsi:type="dcterms:W3CDTF">2026-02-11T10:26:00Z</dcterms:modified>
</cp:coreProperties>
</file>