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13AC" w14:textId="259B009D" w:rsidR="00AD484F" w:rsidRPr="00A908A9" w:rsidRDefault="00AD484F" w:rsidP="00AD484F">
      <w:pPr>
        <w:autoSpaceDE w:val="0"/>
        <w:autoSpaceDN w:val="0"/>
        <w:adjustRightInd w:val="0"/>
        <w:ind w:right="27"/>
        <w:jc w:val="both"/>
        <w:rPr>
          <w:rFonts w:ascii="Times New Roman" w:hAnsi="Times New Roman"/>
          <w:i/>
          <w:iCs/>
          <w:color w:val="000000"/>
        </w:rPr>
      </w:pPr>
      <w:r w:rsidRPr="005E09B7">
        <w:rPr>
          <w:rFonts w:ascii="Times New Roman" w:hAnsi="Times New Roman"/>
          <w:b/>
          <w:bCs/>
          <w:i/>
          <w:iCs/>
          <w:color w:val="404040" w:themeColor="text1" w:themeTint="BF"/>
        </w:rPr>
        <w:t>Ek-1</w:t>
      </w:r>
      <w:r>
        <w:rPr>
          <w:rFonts w:ascii="Times New Roman" w:hAnsi="Times New Roman"/>
          <w:b/>
          <w:bCs/>
          <w:i/>
          <w:iCs/>
          <w:color w:val="404040" w:themeColor="text1" w:themeTint="BF"/>
        </w:rPr>
        <w:t>0</w:t>
      </w:r>
      <w:r w:rsidRPr="005E09B7">
        <w:rPr>
          <w:rFonts w:ascii="Times New Roman" w:hAnsi="Times New Roman"/>
          <w:b/>
          <w:bCs/>
          <w:i/>
          <w:iCs/>
          <w:color w:val="404040" w:themeColor="text1" w:themeTint="BF"/>
        </w:rPr>
        <w:t>.1:</w:t>
      </w:r>
      <w:r w:rsidRPr="005E09B7">
        <w:rPr>
          <w:rFonts w:ascii="Times New Roman" w:hAnsi="Times New Roman"/>
          <w:i/>
          <w:iCs/>
          <w:color w:val="404040" w:themeColor="text1" w:themeTint="BF"/>
        </w:rPr>
        <w:t xml:space="preserve"> </w:t>
      </w:r>
      <w:r>
        <w:rPr>
          <w:rFonts w:ascii="Times New Roman" w:hAnsi="Times New Roman"/>
          <w:i/>
          <w:iCs/>
          <w:color w:val="404040" w:themeColor="text1" w:themeTint="BF"/>
        </w:rPr>
        <w:t>07.05.2025</w:t>
      </w:r>
      <w:r w:rsidRPr="005E09B7">
        <w:rPr>
          <w:rFonts w:ascii="Times New Roman" w:hAnsi="Times New Roman"/>
          <w:i/>
          <w:iCs/>
          <w:color w:val="404040" w:themeColor="text1" w:themeTint="BF"/>
        </w:rPr>
        <w:t xml:space="preserve"> </w:t>
      </w:r>
      <w:proofErr w:type="spellStart"/>
      <w:r w:rsidRPr="005E09B7">
        <w:rPr>
          <w:rFonts w:ascii="Times New Roman" w:hAnsi="Times New Roman"/>
          <w:i/>
          <w:iCs/>
          <w:color w:val="404040" w:themeColor="text1" w:themeTint="BF"/>
        </w:rPr>
        <w:t>günlü</w:t>
      </w:r>
      <w:proofErr w:type="spellEnd"/>
      <w:r w:rsidRPr="005E09B7">
        <w:rPr>
          <w:rFonts w:ascii="Times New Roman" w:hAnsi="Times New Roman"/>
          <w:i/>
          <w:iCs/>
          <w:color w:val="404040" w:themeColor="text1" w:themeTint="BF"/>
        </w:rPr>
        <w:t>, 202</w:t>
      </w:r>
      <w:r>
        <w:rPr>
          <w:rFonts w:ascii="Times New Roman" w:hAnsi="Times New Roman"/>
          <w:i/>
          <w:iCs/>
          <w:color w:val="404040" w:themeColor="text1" w:themeTint="BF"/>
        </w:rPr>
        <w:t>5</w:t>
      </w:r>
      <w:r w:rsidRPr="005E09B7">
        <w:rPr>
          <w:rFonts w:ascii="Times New Roman" w:hAnsi="Times New Roman"/>
          <w:i/>
          <w:iCs/>
          <w:color w:val="404040" w:themeColor="text1" w:themeTint="BF"/>
        </w:rPr>
        <w:t>/0</w:t>
      </w:r>
      <w:r>
        <w:rPr>
          <w:rFonts w:ascii="Times New Roman" w:hAnsi="Times New Roman"/>
          <w:i/>
          <w:iCs/>
          <w:color w:val="404040" w:themeColor="text1" w:themeTint="BF"/>
        </w:rPr>
        <w:t>4</w:t>
      </w:r>
      <w:r w:rsidRPr="005E09B7">
        <w:rPr>
          <w:rFonts w:ascii="Times New Roman" w:hAnsi="Times New Roman"/>
          <w:i/>
          <w:iCs/>
          <w:color w:val="404040" w:themeColor="text1" w:themeTint="BF"/>
        </w:rPr>
        <w:t>-1</w:t>
      </w:r>
      <w:r>
        <w:rPr>
          <w:rFonts w:ascii="Times New Roman" w:hAnsi="Times New Roman"/>
          <w:i/>
          <w:iCs/>
          <w:color w:val="404040" w:themeColor="text1" w:themeTint="BF"/>
        </w:rPr>
        <w:t>0</w:t>
      </w:r>
      <w:r w:rsidRPr="005E09B7">
        <w:rPr>
          <w:rFonts w:ascii="Times New Roman" w:hAnsi="Times New Roman"/>
          <w:i/>
          <w:iCs/>
          <w:color w:val="404040" w:themeColor="text1" w:themeTint="BF"/>
        </w:rPr>
        <w:t xml:space="preserve"> </w:t>
      </w:r>
      <w:proofErr w:type="spellStart"/>
      <w:r w:rsidRPr="005E09B7">
        <w:rPr>
          <w:rFonts w:ascii="Times New Roman" w:hAnsi="Times New Roman"/>
          <w:i/>
          <w:iCs/>
          <w:color w:val="404040" w:themeColor="text1" w:themeTint="BF"/>
        </w:rPr>
        <w:t>sayılı</w:t>
      </w:r>
      <w:proofErr w:type="spellEnd"/>
      <w:r w:rsidRPr="005E09B7">
        <w:rPr>
          <w:rFonts w:ascii="Times New Roman" w:hAnsi="Times New Roman"/>
          <w:i/>
          <w:iCs/>
          <w:color w:val="404040" w:themeColor="text1" w:themeTint="BF"/>
        </w:rPr>
        <w:t xml:space="preserve"> Senato </w:t>
      </w:r>
      <w:proofErr w:type="spellStart"/>
      <w:r w:rsidRPr="005E09B7">
        <w:rPr>
          <w:rFonts w:ascii="Times New Roman" w:hAnsi="Times New Roman"/>
          <w:i/>
          <w:iCs/>
          <w:color w:val="404040" w:themeColor="text1" w:themeTint="BF"/>
        </w:rPr>
        <w:t>kararı</w:t>
      </w:r>
      <w:proofErr w:type="spellEnd"/>
      <w:r w:rsidRPr="005E09B7">
        <w:rPr>
          <w:rFonts w:ascii="Times New Roman" w:hAnsi="Times New Roman"/>
          <w:i/>
          <w:iCs/>
          <w:color w:val="404040" w:themeColor="text1" w:themeTint="BF"/>
        </w:rPr>
        <w:t xml:space="preserve"> </w:t>
      </w:r>
      <w:proofErr w:type="spellStart"/>
      <w:r w:rsidRPr="005E09B7">
        <w:rPr>
          <w:rFonts w:ascii="Times New Roman" w:hAnsi="Times New Roman"/>
          <w:i/>
          <w:iCs/>
          <w:color w:val="404040" w:themeColor="text1" w:themeTint="BF"/>
        </w:rPr>
        <w:t>ekidir</w:t>
      </w:r>
      <w:proofErr w:type="spellEnd"/>
      <w:r w:rsidRPr="005E09B7">
        <w:rPr>
          <w:rFonts w:ascii="Times New Roman" w:hAnsi="Times New Roman"/>
          <w:i/>
          <w:iCs/>
          <w:color w:val="404040" w:themeColor="text1" w:themeTint="BF"/>
        </w:rPr>
        <w:t>.</w:t>
      </w:r>
    </w:p>
    <w:p w14:paraId="69F21CEF" w14:textId="77777777" w:rsidR="00AD484F" w:rsidRDefault="00AD484F" w:rsidP="003D21AE">
      <w:pPr>
        <w:pStyle w:val="Balk1"/>
        <w:spacing w:before="69"/>
        <w:ind w:left="0"/>
        <w:jc w:val="center"/>
        <w:rPr>
          <w:rFonts w:cs="Times New Roman"/>
          <w:sz w:val="28"/>
          <w:szCs w:val="28"/>
          <w:lang w:val="tr-TR"/>
        </w:rPr>
      </w:pPr>
    </w:p>
    <w:p w14:paraId="13A9A6B2" w14:textId="614D34DE" w:rsidR="00443765" w:rsidRDefault="006E6378" w:rsidP="003D21AE">
      <w:pPr>
        <w:pStyle w:val="Balk1"/>
        <w:spacing w:before="69"/>
        <w:ind w:left="0"/>
        <w:jc w:val="center"/>
        <w:rPr>
          <w:rFonts w:cs="Times New Roman"/>
          <w:sz w:val="28"/>
          <w:szCs w:val="28"/>
          <w:lang w:val="tr-TR"/>
        </w:rPr>
      </w:pPr>
      <w:r>
        <w:rPr>
          <w:rFonts w:cs="Times New Roman"/>
          <w:sz w:val="28"/>
          <w:szCs w:val="28"/>
          <w:lang w:val="tr-TR"/>
        </w:rPr>
        <w:t xml:space="preserve"> </w:t>
      </w:r>
      <w:r w:rsidR="00443765" w:rsidRPr="00443765">
        <w:rPr>
          <w:rFonts w:cs="Times New Roman"/>
          <w:noProof/>
          <w:sz w:val="28"/>
          <w:szCs w:val="28"/>
          <w:lang w:val="tr-TR" w:eastAsia="tr-TR"/>
        </w:rPr>
        <w:drawing>
          <wp:inline distT="0" distB="0" distL="0" distR="0" wp14:anchorId="0488608F" wp14:editId="7EECEE17">
            <wp:extent cx="619125" cy="619125"/>
            <wp:effectExtent l="0" t="0" r="9525" b="9525"/>
            <wp:docPr id="880359852" name="Resim 1" descr="daire, amblem, simge, sembol,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59852" name="Resim 1" descr="daire, amblem, simge, sembol, logo içeren bir resim&#10;&#10;Açıklama otomatik olarak oluşturuld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6E6CABBD" w14:textId="77777777" w:rsidR="00EE3BAC" w:rsidRPr="00985AFB" w:rsidRDefault="00A3629F" w:rsidP="003D21AE">
      <w:pPr>
        <w:pStyle w:val="Balk1"/>
        <w:spacing w:before="69"/>
        <w:ind w:left="0"/>
        <w:jc w:val="center"/>
        <w:rPr>
          <w:rFonts w:cs="Times New Roman"/>
          <w:sz w:val="28"/>
          <w:szCs w:val="28"/>
          <w:lang w:val="tr-TR"/>
        </w:rPr>
      </w:pPr>
      <w:r w:rsidRPr="00985AFB">
        <w:rPr>
          <w:rFonts w:cs="Times New Roman"/>
          <w:sz w:val="28"/>
          <w:szCs w:val="28"/>
          <w:lang w:val="tr-TR"/>
        </w:rPr>
        <w:t>YILDIZ</w:t>
      </w:r>
      <w:r w:rsidRPr="00985AFB">
        <w:rPr>
          <w:rFonts w:cs="Times New Roman"/>
          <w:spacing w:val="-2"/>
          <w:sz w:val="28"/>
          <w:szCs w:val="28"/>
          <w:lang w:val="tr-TR"/>
        </w:rPr>
        <w:t xml:space="preserve"> </w:t>
      </w:r>
      <w:r w:rsidRPr="00985AFB">
        <w:rPr>
          <w:rFonts w:cs="Times New Roman"/>
          <w:sz w:val="28"/>
          <w:szCs w:val="28"/>
          <w:lang w:val="tr-TR"/>
        </w:rPr>
        <w:t>TE</w:t>
      </w:r>
      <w:r w:rsidRPr="00985AFB">
        <w:rPr>
          <w:rFonts w:cs="Times New Roman"/>
          <w:spacing w:val="-2"/>
          <w:sz w:val="28"/>
          <w:szCs w:val="28"/>
          <w:lang w:val="tr-TR"/>
        </w:rPr>
        <w:t>K</w:t>
      </w:r>
      <w:r w:rsidRPr="00985AFB">
        <w:rPr>
          <w:rFonts w:cs="Times New Roman"/>
          <w:sz w:val="28"/>
          <w:szCs w:val="28"/>
          <w:lang w:val="tr-TR"/>
        </w:rPr>
        <w:t>N</w:t>
      </w:r>
      <w:r w:rsidRPr="00985AFB">
        <w:rPr>
          <w:rFonts w:cs="Times New Roman"/>
          <w:spacing w:val="1"/>
          <w:sz w:val="28"/>
          <w:szCs w:val="28"/>
          <w:lang w:val="tr-TR"/>
        </w:rPr>
        <w:t>İ</w:t>
      </w:r>
      <w:r w:rsidRPr="00985AFB">
        <w:rPr>
          <w:rFonts w:cs="Times New Roman"/>
          <w:sz w:val="28"/>
          <w:szCs w:val="28"/>
          <w:lang w:val="tr-TR"/>
        </w:rPr>
        <w:t>K</w:t>
      </w:r>
      <w:r w:rsidRPr="00985AFB">
        <w:rPr>
          <w:rFonts w:cs="Times New Roman"/>
          <w:spacing w:val="59"/>
          <w:sz w:val="28"/>
          <w:szCs w:val="28"/>
          <w:lang w:val="tr-TR"/>
        </w:rPr>
        <w:t xml:space="preserve"> </w:t>
      </w:r>
      <w:r w:rsidRPr="00985AFB">
        <w:rPr>
          <w:rFonts w:cs="Times New Roman"/>
          <w:sz w:val="28"/>
          <w:szCs w:val="28"/>
          <w:lang w:val="tr-TR"/>
        </w:rPr>
        <w:t>Ü</w:t>
      </w:r>
      <w:r w:rsidRPr="00985AFB">
        <w:rPr>
          <w:rFonts w:cs="Times New Roman"/>
          <w:spacing w:val="-1"/>
          <w:sz w:val="28"/>
          <w:szCs w:val="28"/>
          <w:lang w:val="tr-TR"/>
        </w:rPr>
        <w:t>N</w:t>
      </w:r>
      <w:r w:rsidRPr="00985AFB">
        <w:rPr>
          <w:rFonts w:cs="Times New Roman"/>
          <w:spacing w:val="2"/>
          <w:sz w:val="28"/>
          <w:szCs w:val="28"/>
          <w:lang w:val="tr-TR"/>
        </w:rPr>
        <w:t>İ</w:t>
      </w:r>
      <w:r w:rsidRPr="00985AFB">
        <w:rPr>
          <w:rFonts w:cs="Times New Roman"/>
          <w:sz w:val="28"/>
          <w:szCs w:val="28"/>
          <w:lang w:val="tr-TR"/>
        </w:rPr>
        <w:t>VERSİTESİ</w:t>
      </w:r>
    </w:p>
    <w:p w14:paraId="23B6A371" w14:textId="79B10DDD" w:rsidR="00AD484F" w:rsidRDefault="0092228B" w:rsidP="00AD484F">
      <w:pPr>
        <w:pStyle w:val="Balk1"/>
        <w:spacing w:before="69"/>
        <w:ind w:left="0"/>
        <w:jc w:val="center"/>
        <w:rPr>
          <w:rFonts w:cs="Times New Roman"/>
          <w:sz w:val="28"/>
          <w:szCs w:val="28"/>
          <w:lang w:val="tr-TR"/>
        </w:rPr>
      </w:pPr>
      <w:r>
        <w:rPr>
          <w:rFonts w:cs="Times New Roman"/>
          <w:sz w:val="28"/>
          <w:szCs w:val="28"/>
          <w:lang w:val="tr-TR"/>
        </w:rPr>
        <w:t>İÇ</w:t>
      </w:r>
      <w:r w:rsidR="00496E3E" w:rsidRPr="00985AFB">
        <w:rPr>
          <w:rFonts w:cs="Times New Roman"/>
          <w:sz w:val="28"/>
          <w:szCs w:val="28"/>
          <w:lang w:val="tr-TR"/>
        </w:rPr>
        <w:t xml:space="preserve"> </w:t>
      </w:r>
      <w:r w:rsidR="00496E3E" w:rsidRPr="00985AFB">
        <w:rPr>
          <w:rFonts w:cs="Times New Roman"/>
          <w:spacing w:val="-2"/>
          <w:sz w:val="28"/>
          <w:szCs w:val="28"/>
          <w:lang w:val="tr-TR"/>
        </w:rPr>
        <w:t>K</w:t>
      </w:r>
      <w:r w:rsidR="00496E3E" w:rsidRPr="00985AFB">
        <w:rPr>
          <w:rFonts w:cs="Times New Roman"/>
          <w:sz w:val="28"/>
          <w:szCs w:val="28"/>
          <w:lang w:val="tr-TR"/>
        </w:rPr>
        <w:t>ONT</w:t>
      </w:r>
      <w:r w:rsidR="00496E3E" w:rsidRPr="00985AFB">
        <w:rPr>
          <w:rFonts w:cs="Times New Roman"/>
          <w:spacing w:val="-2"/>
          <w:sz w:val="28"/>
          <w:szCs w:val="28"/>
          <w:lang w:val="tr-TR"/>
        </w:rPr>
        <w:t>R</w:t>
      </w:r>
      <w:r w:rsidR="00496E3E" w:rsidRPr="00985AFB">
        <w:rPr>
          <w:rFonts w:cs="Times New Roman"/>
          <w:sz w:val="28"/>
          <w:szCs w:val="28"/>
          <w:lang w:val="tr-TR"/>
        </w:rPr>
        <w:t>OL YÖN</w:t>
      </w:r>
      <w:r w:rsidR="00496E3E" w:rsidRPr="00985AFB">
        <w:rPr>
          <w:rFonts w:cs="Times New Roman"/>
          <w:spacing w:val="-1"/>
          <w:sz w:val="28"/>
          <w:szCs w:val="28"/>
          <w:lang w:val="tr-TR"/>
        </w:rPr>
        <w:t>ER</w:t>
      </w:r>
      <w:r w:rsidR="00496E3E" w:rsidRPr="00985AFB">
        <w:rPr>
          <w:rFonts w:cs="Times New Roman"/>
          <w:spacing w:val="2"/>
          <w:sz w:val="28"/>
          <w:szCs w:val="28"/>
          <w:lang w:val="tr-TR"/>
        </w:rPr>
        <w:t>G</w:t>
      </w:r>
      <w:r w:rsidR="00496E3E" w:rsidRPr="00985AFB">
        <w:rPr>
          <w:rFonts w:cs="Times New Roman"/>
          <w:spacing w:val="-1"/>
          <w:sz w:val="28"/>
          <w:szCs w:val="28"/>
          <w:lang w:val="tr-TR"/>
        </w:rPr>
        <w:t>E</w:t>
      </w:r>
      <w:r w:rsidR="00F731A5" w:rsidRPr="00985AFB">
        <w:rPr>
          <w:rFonts w:cs="Times New Roman"/>
          <w:sz w:val="28"/>
          <w:szCs w:val="28"/>
          <w:lang w:val="tr-TR"/>
        </w:rPr>
        <w:t>Sİ</w:t>
      </w:r>
    </w:p>
    <w:p w14:paraId="4CD74765" w14:textId="55B75473" w:rsidR="00AD484F" w:rsidRPr="00A908A9" w:rsidRDefault="00AD484F" w:rsidP="00AD484F">
      <w:pPr>
        <w:autoSpaceDE w:val="0"/>
        <w:autoSpaceDN w:val="0"/>
        <w:adjustRightInd w:val="0"/>
        <w:ind w:right="27"/>
        <w:jc w:val="center"/>
        <w:rPr>
          <w:rFonts w:ascii="Times New Roman" w:hAnsi="Times New Roman" w:cs="Times New Roman"/>
          <w:bCs/>
          <w:sz w:val="24"/>
          <w:szCs w:val="24"/>
        </w:rPr>
      </w:pPr>
      <w:r w:rsidRPr="005A52B7">
        <w:rPr>
          <w:rFonts w:ascii="Times New Roman" w:hAnsi="Times New Roman" w:cs="Times New Roman"/>
          <w:bCs/>
          <w:sz w:val="24"/>
          <w:szCs w:val="24"/>
        </w:rPr>
        <w:t>(</w:t>
      </w:r>
      <w:r>
        <w:rPr>
          <w:rFonts w:ascii="Times New Roman" w:hAnsi="Times New Roman" w:cs="Times New Roman"/>
          <w:bCs/>
          <w:sz w:val="24"/>
          <w:szCs w:val="24"/>
        </w:rPr>
        <w:t>07.05.2025</w:t>
      </w:r>
      <w:r w:rsidRPr="005A52B7">
        <w:rPr>
          <w:rFonts w:ascii="Times New Roman" w:hAnsi="Times New Roman" w:cs="Times New Roman"/>
          <w:bCs/>
          <w:sz w:val="24"/>
          <w:szCs w:val="24"/>
        </w:rPr>
        <w:t xml:space="preserve"> </w:t>
      </w:r>
      <w:proofErr w:type="spellStart"/>
      <w:r w:rsidRPr="005A52B7">
        <w:rPr>
          <w:rFonts w:ascii="Times New Roman" w:hAnsi="Times New Roman" w:cs="Times New Roman"/>
          <w:bCs/>
          <w:sz w:val="24"/>
          <w:szCs w:val="24"/>
        </w:rPr>
        <w:t>günlü</w:t>
      </w:r>
      <w:proofErr w:type="spellEnd"/>
      <w:r w:rsidRPr="005A52B7">
        <w:rPr>
          <w:rFonts w:ascii="Times New Roman" w:hAnsi="Times New Roman" w:cs="Times New Roman"/>
          <w:bCs/>
          <w:sz w:val="24"/>
          <w:szCs w:val="24"/>
        </w:rPr>
        <w:t>, 202</w:t>
      </w:r>
      <w:r>
        <w:rPr>
          <w:rFonts w:ascii="Times New Roman" w:hAnsi="Times New Roman" w:cs="Times New Roman"/>
          <w:bCs/>
          <w:sz w:val="24"/>
          <w:szCs w:val="24"/>
        </w:rPr>
        <w:t>5</w:t>
      </w:r>
      <w:r w:rsidRPr="005A52B7">
        <w:rPr>
          <w:rFonts w:ascii="Times New Roman" w:hAnsi="Times New Roman" w:cs="Times New Roman"/>
          <w:bCs/>
          <w:sz w:val="24"/>
          <w:szCs w:val="24"/>
        </w:rPr>
        <w:t>/0</w:t>
      </w:r>
      <w:r>
        <w:rPr>
          <w:rFonts w:ascii="Times New Roman" w:hAnsi="Times New Roman" w:cs="Times New Roman"/>
          <w:bCs/>
          <w:sz w:val="24"/>
          <w:szCs w:val="24"/>
        </w:rPr>
        <w:t>4</w:t>
      </w:r>
      <w:r w:rsidRPr="005A52B7">
        <w:rPr>
          <w:rFonts w:ascii="Times New Roman" w:hAnsi="Times New Roman" w:cs="Times New Roman"/>
          <w:bCs/>
          <w:sz w:val="24"/>
          <w:szCs w:val="24"/>
        </w:rPr>
        <w:t>-1</w:t>
      </w:r>
      <w:r>
        <w:rPr>
          <w:rFonts w:ascii="Times New Roman" w:hAnsi="Times New Roman" w:cs="Times New Roman"/>
          <w:bCs/>
          <w:sz w:val="24"/>
          <w:szCs w:val="24"/>
        </w:rPr>
        <w:t>0</w:t>
      </w:r>
      <w:r w:rsidRPr="005A52B7">
        <w:rPr>
          <w:rFonts w:ascii="Times New Roman" w:hAnsi="Times New Roman" w:cs="Times New Roman"/>
          <w:bCs/>
          <w:sz w:val="24"/>
          <w:szCs w:val="24"/>
        </w:rPr>
        <w:t xml:space="preserve"> </w:t>
      </w:r>
      <w:proofErr w:type="spellStart"/>
      <w:r w:rsidRPr="005A52B7">
        <w:rPr>
          <w:rFonts w:ascii="Times New Roman" w:hAnsi="Times New Roman" w:cs="Times New Roman"/>
          <w:bCs/>
          <w:sz w:val="24"/>
          <w:szCs w:val="24"/>
        </w:rPr>
        <w:t>sayılı</w:t>
      </w:r>
      <w:proofErr w:type="spellEnd"/>
      <w:r w:rsidRPr="005A52B7">
        <w:rPr>
          <w:rFonts w:ascii="Times New Roman" w:hAnsi="Times New Roman" w:cs="Times New Roman"/>
          <w:bCs/>
          <w:sz w:val="24"/>
          <w:szCs w:val="24"/>
        </w:rPr>
        <w:t xml:space="preserve"> </w:t>
      </w:r>
      <w:proofErr w:type="spellStart"/>
      <w:r w:rsidRPr="005A52B7">
        <w:rPr>
          <w:rFonts w:ascii="Times New Roman" w:hAnsi="Times New Roman" w:cs="Times New Roman"/>
          <w:bCs/>
          <w:sz w:val="24"/>
          <w:szCs w:val="24"/>
        </w:rPr>
        <w:t>Senato’da</w:t>
      </w:r>
      <w:proofErr w:type="spellEnd"/>
      <w:r w:rsidRPr="005A52B7">
        <w:rPr>
          <w:rFonts w:ascii="Times New Roman" w:hAnsi="Times New Roman" w:cs="Times New Roman"/>
          <w:bCs/>
          <w:sz w:val="24"/>
          <w:szCs w:val="24"/>
        </w:rPr>
        <w:t xml:space="preserve"> </w:t>
      </w:r>
      <w:proofErr w:type="spellStart"/>
      <w:r w:rsidRPr="005A52B7">
        <w:rPr>
          <w:rFonts w:ascii="Times New Roman" w:hAnsi="Times New Roman" w:cs="Times New Roman"/>
          <w:bCs/>
          <w:sz w:val="24"/>
          <w:szCs w:val="24"/>
        </w:rPr>
        <w:t>kabul</w:t>
      </w:r>
      <w:proofErr w:type="spellEnd"/>
      <w:r w:rsidRPr="005A52B7">
        <w:rPr>
          <w:rFonts w:ascii="Times New Roman" w:hAnsi="Times New Roman" w:cs="Times New Roman"/>
          <w:bCs/>
          <w:sz w:val="24"/>
          <w:szCs w:val="24"/>
        </w:rPr>
        <w:t xml:space="preserve"> </w:t>
      </w:r>
      <w:proofErr w:type="spellStart"/>
      <w:r w:rsidRPr="005A52B7">
        <w:rPr>
          <w:rFonts w:ascii="Times New Roman" w:hAnsi="Times New Roman" w:cs="Times New Roman"/>
          <w:bCs/>
          <w:sz w:val="24"/>
          <w:szCs w:val="24"/>
        </w:rPr>
        <w:t>edilmiştir</w:t>
      </w:r>
      <w:proofErr w:type="spellEnd"/>
      <w:r w:rsidRPr="005A52B7">
        <w:rPr>
          <w:rFonts w:ascii="Times New Roman" w:hAnsi="Times New Roman" w:cs="Times New Roman"/>
          <w:bCs/>
          <w:sz w:val="24"/>
          <w:szCs w:val="24"/>
        </w:rPr>
        <w:t>.)</w:t>
      </w:r>
    </w:p>
    <w:p w14:paraId="4010DE10" w14:textId="19418BB3" w:rsidR="00F92BB6" w:rsidRPr="00E24FA2" w:rsidRDefault="00F92BB6" w:rsidP="00342851">
      <w:pPr>
        <w:spacing w:line="200" w:lineRule="exact"/>
        <w:jc w:val="both"/>
        <w:rPr>
          <w:rFonts w:ascii="Times New Roman" w:hAnsi="Times New Roman" w:cs="Times New Roman"/>
          <w:sz w:val="24"/>
          <w:szCs w:val="24"/>
          <w:lang w:val="tr-TR"/>
        </w:rPr>
      </w:pPr>
    </w:p>
    <w:p w14:paraId="6223DFBB" w14:textId="77777777" w:rsidR="00F92BB6" w:rsidRPr="00E24FA2" w:rsidRDefault="00F92BB6" w:rsidP="00342851">
      <w:pPr>
        <w:spacing w:line="200" w:lineRule="exact"/>
        <w:jc w:val="both"/>
        <w:rPr>
          <w:rFonts w:ascii="Times New Roman" w:hAnsi="Times New Roman" w:cs="Times New Roman"/>
          <w:sz w:val="24"/>
          <w:szCs w:val="24"/>
          <w:lang w:val="tr-TR"/>
        </w:rPr>
      </w:pPr>
    </w:p>
    <w:p w14:paraId="154AF38F" w14:textId="77777777" w:rsidR="00443765" w:rsidRDefault="00443765" w:rsidP="003D21AE">
      <w:pPr>
        <w:jc w:val="center"/>
        <w:rPr>
          <w:rFonts w:ascii="Times New Roman" w:eastAsia="Times New Roman" w:hAnsi="Times New Roman" w:cs="Times New Roman"/>
          <w:b/>
          <w:bCs/>
          <w:sz w:val="24"/>
          <w:szCs w:val="24"/>
          <w:lang w:val="tr-TR"/>
        </w:rPr>
      </w:pPr>
    </w:p>
    <w:p w14:paraId="12CE2BD9" w14:textId="23F26D2C" w:rsidR="00F2676A" w:rsidRPr="00F2676A" w:rsidRDefault="00A3629F" w:rsidP="00F2676A">
      <w:pPr>
        <w:jc w:val="center"/>
        <w:rPr>
          <w:rFonts w:ascii="Times New Roman" w:eastAsia="Times New Roman" w:hAnsi="Times New Roman" w:cs="Times New Roman"/>
          <w:b/>
          <w:bCs/>
          <w:sz w:val="24"/>
          <w:szCs w:val="24"/>
          <w:lang w:val="tr-TR"/>
        </w:rPr>
      </w:pPr>
      <w:r w:rsidRPr="00E24FA2">
        <w:rPr>
          <w:rFonts w:ascii="Times New Roman" w:eastAsia="Times New Roman" w:hAnsi="Times New Roman" w:cs="Times New Roman"/>
          <w:b/>
          <w:bCs/>
          <w:sz w:val="24"/>
          <w:szCs w:val="24"/>
          <w:lang w:val="tr-TR"/>
        </w:rPr>
        <w:t>BİRİN</w:t>
      </w:r>
      <w:r w:rsidRPr="00E24FA2">
        <w:rPr>
          <w:rFonts w:ascii="Times New Roman" w:eastAsia="Times New Roman" w:hAnsi="Times New Roman" w:cs="Times New Roman"/>
          <w:b/>
          <w:bCs/>
          <w:spacing w:val="-1"/>
          <w:sz w:val="24"/>
          <w:szCs w:val="24"/>
          <w:lang w:val="tr-TR"/>
        </w:rPr>
        <w:t>C</w:t>
      </w:r>
      <w:r w:rsidRPr="00E24FA2">
        <w:rPr>
          <w:rFonts w:ascii="Times New Roman" w:eastAsia="Times New Roman" w:hAnsi="Times New Roman" w:cs="Times New Roman"/>
          <w:b/>
          <w:bCs/>
          <w:sz w:val="24"/>
          <w:szCs w:val="24"/>
          <w:lang w:val="tr-TR"/>
        </w:rPr>
        <w:t>İ BÖLÜM</w:t>
      </w:r>
    </w:p>
    <w:p w14:paraId="64636FD7" w14:textId="2652FD43" w:rsidR="003D21AE" w:rsidRPr="00E24FA2" w:rsidRDefault="00F2676A" w:rsidP="00F2676A">
      <w:pPr>
        <w:spacing w:before="5" w:line="486" w:lineRule="auto"/>
        <w:ind w:left="720" w:right="1759" w:firstLine="720"/>
        <w:jc w:val="center"/>
        <w:rPr>
          <w:rFonts w:ascii="Times New Roman" w:eastAsia="Times New Roman" w:hAnsi="Times New Roman" w:cs="Times New Roman"/>
          <w:b/>
          <w:bCs/>
          <w:spacing w:val="1"/>
          <w:sz w:val="24"/>
          <w:szCs w:val="24"/>
          <w:lang w:val="tr-TR"/>
        </w:rPr>
      </w:pPr>
      <w:r>
        <w:rPr>
          <w:rFonts w:ascii="Times New Roman" w:eastAsia="Times New Roman" w:hAnsi="Times New Roman" w:cs="Times New Roman"/>
          <w:b/>
          <w:bCs/>
          <w:spacing w:val="1"/>
          <w:sz w:val="24"/>
          <w:szCs w:val="24"/>
          <w:lang w:val="tr-TR"/>
        </w:rPr>
        <w:t xml:space="preserve">     Başlangıç Hükümleri</w:t>
      </w:r>
    </w:p>
    <w:p w14:paraId="55C686F6" w14:textId="77777777" w:rsidR="00EE3BAC" w:rsidRPr="00E24FA2" w:rsidRDefault="00A3629F" w:rsidP="00342851">
      <w:pPr>
        <w:pStyle w:val="GvdeMetni"/>
        <w:spacing w:before="13" w:line="243" w:lineRule="auto"/>
        <w:ind w:left="0" w:right="117" w:firstLine="0"/>
        <w:jc w:val="both"/>
        <w:rPr>
          <w:rFonts w:cs="Times New Roman"/>
          <w:b/>
          <w:lang w:val="tr-TR"/>
        </w:rPr>
      </w:pPr>
      <w:r w:rsidRPr="00E24FA2">
        <w:rPr>
          <w:rFonts w:cs="Times New Roman"/>
          <w:b/>
          <w:lang w:val="tr-TR"/>
        </w:rPr>
        <w:t>Amaç</w:t>
      </w:r>
    </w:p>
    <w:p w14:paraId="43D3A246" w14:textId="63EC8C82" w:rsidR="00E25F5D" w:rsidRDefault="00BC324E" w:rsidP="00342851">
      <w:pPr>
        <w:pStyle w:val="GvdeMetni"/>
        <w:spacing w:before="13" w:line="243" w:lineRule="auto"/>
        <w:ind w:left="0" w:right="117" w:firstLine="0"/>
        <w:jc w:val="both"/>
        <w:rPr>
          <w:rFonts w:cs="Times New Roman"/>
          <w:lang w:val="tr-TR"/>
        </w:rPr>
      </w:pPr>
      <w:r>
        <w:rPr>
          <w:rFonts w:cs="Times New Roman"/>
          <w:b/>
          <w:lang w:val="tr-TR"/>
        </w:rPr>
        <w:t xml:space="preserve">MADDE </w:t>
      </w:r>
      <w:r w:rsidR="00A3629F" w:rsidRPr="00E24FA2">
        <w:rPr>
          <w:rFonts w:cs="Times New Roman"/>
          <w:b/>
          <w:lang w:val="tr-TR"/>
        </w:rPr>
        <w:t xml:space="preserve">1- </w:t>
      </w:r>
      <w:r w:rsidR="00766E59" w:rsidRPr="00E24FA2">
        <w:rPr>
          <w:rFonts w:cs="Times New Roman"/>
          <w:lang w:val="tr-TR"/>
        </w:rPr>
        <w:t>(1</w:t>
      </w:r>
      <w:r w:rsidR="00EE3BAC" w:rsidRPr="00E24FA2">
        <w:rPr>
          <w:rFonts w:cs="Times New Roman"/>
          <w:lang w:val="tr-TR"/>
        </w:rPr>
        <w:t>) Bu</w:t>
      </w:r>
      <w:r w:rsidR="00A3629F" w:rsidRPr="00E24FA2">
        <w:rPr>
          <w:rFonts w:cs="Times New Roman"/>
          <w:lang w:val="tr-TR"/>
        </w:rPr>
        <w:t xml:space="preserve"> Yönergenin amacı, </w:t>
      </w:r>
      <w:r w:rsidR="00F731A5" w:rsidRPr="00E24FA2">
        <w:rPr>
          <w:rFonts w:cs="Times New Roman"/>
          <w:lang w:val="tr-TR"/>
        </w:rPr>
        <w:t xml:space="preserve">Yıldız Teknik </w:t>
      </w:r>
      <w:r w:rsidR="00A3629F" w:rsidRPr="00E24FA2">
        <w:rPr>
          <w:rFonts w:cs="Times New Roman"/>
          <w:lang w:val="tr-TR"/>
        </w:rPr>
        <w:t>Üniversite</w:t>
      </w:r>
      <w:r w:rsidR="00F731A5" w:rsidRPr="00E24FA2">
        <w:rPr>
          <w:rFonts w:cs="Times New Roman"/>
          <w:lang w:val="tr-TR"/>
        </w:rPr>
        <w:t>si</w:t>
      </w:r>
      <w:r w:rsidR="00E25F5D">
        <w:rPr>
          <w:rFonts w:cs="Times New Roman"/>
          <w:lang w:val="tr-TR"/>
        </w:rPr>
        <w:t>nde</w:t>
      </w:r>
      <w:r w:rsidR="00F731A5" w:rsidRPr="00E24FA2">
        <w:rPr>
          <w:rFonts w:cs="Times New Roman"/>
          <w:lang w:val="tr-TR"/>
        </w:rPr>
        <w:t xml:space="preserve"> </w:t>
      </w:r>
      <w:r w:rsidR="00A52EFA" w:rsidRPr="00A52EFA">
        <w:rPr>
          <w:rFonts w:cs="Times New Roman"/>
          <w:lang w:val="tr-TR"/>
        </w:rPr>
        <w:t>iç ko</w:t>
      </w:r>
      <w:r w:rsidR="00F2676A">
        <w:rPr>
          <w:rFonts w:cs="Times New Roman"/>
          <w:lang w:val="tr-TR"/>
        </w:rPr>
        <w:t>ntrol sisteminin oluşturulması, uygulanması, izlenmesi</w:t>
      </w:r>
      <w:r w:rsidR="00A52EFA" w:rsidRPr="00A52EFA">
        <w:rPr>
          <w:rFonts w:cs="Times New Roman"/>
          <w:lang w:val="tr-TR"/>
        </w:rPr>
        <w:t xml:space="preserve"> ve geliştirilmesine ilişkin </w:t>
      </w:r>
      <w:r w:rsidR="00F2676A">
        <w:rPr>
          <w:rFonts w:cs="Times New Roman"/>
          <w:lang w:val="tr-TR"/>
        </w:rPr>
        <w:t>usul ve esaslar</w:t>
      </w:r>
      <w:r w:rsidR="001968AC">
        <w:rPr>
          <w:rFonts w:cs="Times New Roman"/>
          <w:lang w:val="tr-TR"/>
        </w:rPr>
        <w:t>ı</w:t>
      </w:r>
      <w:r w:rsidR="00F2676A">
        <w:rPr>
          <w:rFonts w:cs="Times New Roman"/>
          <w:lang w:val="tr-TR"/>
        </w:rPr>
        <w:t xml:space="preserve"> düzenlemektir.</w:t>
      </w:r>
    </w:p>
    <w:p w14:paraId="428E433E" w14:textId="77777777" w:rsidR="00766E59" w:rsidRPr="00E24FA2" w:rsidRDefault="00766E59" w:rsidP="00E25F5D">
      <w:pPr>
        <w:pStyle w:val="GvdeMetni"/>
        <w:spacing w:before="13" w:line="243" w:lineRule="auto"/>
        <w:ind w:left="0" w:right="117" w:firstLine="0"/>
        <w:jc w:val="both"/>
        <w:rPr>
          <w:rFonts w:cs="Times New Roman"/>
          <w:lang w:val="tr-TR"/>
        </w:rPr>
      </w:pPr>
    </w:p>
    <w:p w14:paraId="66B68061" w14:textId="77777777" w:rsidR="00766E59" w:rsidRPr="00E24FA2" w:rsidRDefault="00766E59" w:rsidP="00342851">
      <w:pPr>
        <w:pStyle w:val="GvdeMetni"/>
        <w:spacing w:before="13" w:line="243" w:lineRule="auto"/>
        <w:ind w:left="0" w:right="117" w:firstLine="0"/>
        <w:jc w:val="both"/>
        <w:rPr>
          <w:rFonts w:cs="Times New Roman"/>
          <w:b/>
          <w:lang w:val="tr-TR"/>
        </w:rPr>
      </w:pPr>
      <w:r w:rsidRPr="00E24FA2">
        <w:rPr>
          <w:rFonts w:cs="Times New Roman"/>
          <w:b/>
          <w:lang w:val="tr-TR"/>
        </w:rPr>
        <w:t>Kapsam</w:t>
      </w:r>
    </w:p>
    <w:p w14:paraId="026807CC" w14:textId="4C07D7BF" w:rsidR="00766E59" w:rsidRPr="00E24FA2" w:rsidRDefault="00BC324E" w:rsidP="00342851">
      <w:pPr>
        <w:pStyle w:val="GvdeMetni"/>
        <w:spacing w:before="13" w:line="243" w:lineRule="auto"/>
        <w:ind w:left="0" w:right="117" w:firstLine="0"/>
        <w:jc w:val="both"/>
        <w:rPr>
          <w:rFonts w:cs="Times New Roman"/>
          <w:lang w:val="tr-TR"/>
        </w:rPr>
      </w:pPr>
      <w:r>
        <w:rPr>
          <w:rFonts w:cs="Times New Roman"/>
          <w:b/>
          <w:lang w:val="tr-TR"/>
        </w:rPr>
        <w:t>MADDE</w:t>
      </w:r>
      <w:r w:rsidR="00766E59" w:rsidRPr="00E24FA2">
        <w:rPr>
          <w:rFonts w:cs="Times New Roman"/>
          <w:b/>
          <w:bCs/>
          <w:spacing w:val="8"/>
          <w:lang w:val="tr-TR"/>
        </w:rPr>
        <w:t xml:space="preserve"> </w:t>
      </w:r>
      <w:r w:rsidR="00766E59" w:rsidRPr="00E24FA2">
        <w:rPr>
          <w:rFonts w:cs="Times New Roman"/>
          <w:b/>
          <w:bCs/>
          <w:lang w:val="tr-TR"/>
        </w:rPr>
        <w:t xml:space="preserve">2- </w:t>
      </w:r>
      <w:r w:rsidR="00766E59" w:rsidRPr="00E24FA2">
        <w:rPr>
          <w:rFonts w:cs="Times New Roman"/>
          <w:bCs/>
          <w:lang w:val="tr-TR"/>
        </w:rPr>
        <w:t xml:space="preserve">(1) Bu yönerge </w:t>
      </w:r>
      <w:r w:rsidR="00766E59" w:rsidRPr="00E24FA2">
        <w:rPr>
          <w:rFonts w:cs="Times New Roman"/>
          <w:lang w:val="tr-TR"/>
        </w:rPr>
        <w:t>Yıldız Teknik Üniversitesi</w:t>
      </w:r>
      <w:r w:rsidR="00E955FF" w:rsidRPr="00E24FA2">
        <w:rPr>
          <w:rFonts w:cs="Times New Roman"/>
          <w:lang w:val="tr-TR"/>
        </w:rPr>
        <w:t xml:space="preserve">nde </w:t>
      </w:r>
      <w:r w:rsidR="001968AC">
        <w:rPr>
          <w:rFonts w:cs="Times New Roman"/>
          <w:lang w:val="tr-TR"/>
        </w:rPr>
        <w:t>iç kontrol sistemine</w:t>
      </w:r>
      <w:r w:rsidR="00E955FF" w:rsidRPr="00E24FA2">
        <w:rPr>
          <w:rFonts w:cs="Times New Roman"/>
          <w:lang w:val="tr-TR"/>
        </w:rPr>
        <w:t xml:space="preserve"> </w:t>
      </w:r>
      <w:r w:rsidR="00F2676A">
        <w:rPr>
          <w:rFonts w:cs="Times New Roman"/>
          <w:lang w:val="tr-TR"/>
        </w:rPr>
        <w:t>ilişkin usul ve esasları kapsar.</w:t>
      </w:r>
    </w:p>
    <w:p w14:paraId="6BFFC891" w14:textId="77777777" w:rsidR="00342851" w:rsidRPr="00E24FA2" w:rsidRDefault="00342851" w:rsidP="00342851">
      <w:pPr>
        <w:pStyle w:val="Balk1"/>
        <w:ind w:left="0" w:right="1759"/>
        <w:jc w:val="both"/>
        <w:rPr>
          <w:rFonts w:eastAsiaTheme="minorHAnsi" w:cs="Times New Roman"/>
          <w:b w:val="0"/>
          <w:bCs w:val="0"/>
          <w:lang w:val="tr-TR"/>
        </w:rPr>
      </w:pPr>
    </w:p>
    <w:p w14:paraId="4EBE4A01" w14:textId="77777777" w:rsidR="00F92BB6" w:rsidRPr="00E24FA2" w:rsidRDefault="00A3629F" w:rsidP="00342851">
      <w:pPr>
        <w:pStyle w:val="Balk1"/>
        <w:ind w:left="0" w:right="1759"/>
        <w:jc w:val="both"/>
        <w:rPr>
          <w:rFonts w:cs="Times New Roman"/>
          <w:b w:val="0"/>
          <w:bCs w:val="0"/>
          <w:lang w:val="tr-TR"/>
        </w:rPr>
      </w:pPr>
      <w:r w:rsidRPr="00E24FA2">
        <w:rPr>
          <w:rFonts w:cs="Times New Roman"/>
          <w:lang w:val="tr-TR"/>
        </w:rPr>
        <w:t>Dayanak</w:t>
      </w:r>
    </w:p>
    <w:p w14:paraId="7529E559" w14:textId="57FF0CB4" w:rsidR="00F92BB6" w:rsidRPr="00E24FA2" w:rsidRDefault="00BC324E" w:rsidP="00342851">
      <w:pPr>
        <w:pStyle w:val="GvdeMetni"/>
        <w:spacing w:line="243" w:lineRule="auto"/>
        <w:ind w:left="0" w:right="121" w:firstLine="0"/>
        <w:jc w:val="both"/>
        <w:rPr>
          <w:rFonts w:cs="Times New Roman"/>
          <w:lang w:val="tr-TR"/>
        </w:rPr>
      </w:pPr>
      <w:r>
        <w:rPr>
          <w:rFonts w:cs="Times New Roman"/>
          <w:b/>
          <w:lang w:val="tr-TR"/>
        </w:rPr>
        <w:t>MADDE</w:t>
      </w:r>
      <w:r w:rsidR="00A3629F" w:rsidRPr="00E24FA2">
        <w:rPr>
          <w:rFonts w:cs="Times New Roman"/>
          <w:b/>
          <w:bCs/>
          <w:spacing w:val="8"/>
          <w:lang w:val="tr-TR"/>
        </w:rPr>
        <w:t xml:space="preserve"> </w:t>
      </w:r>
      <w:r w:rsidR="00766E59" w:rsidRPr="00E24FA2">
        <w:rPr>
          <w:rFonts w:cs="Times New Roman"/>
          <w:b/>
          <w:bCs/>
          <w:lang w:val="tr-TR"/>
        </w:rPr>
        <w:t>3</w:t>
      </w:r>
      <w:r w:rsidR="00A3629F" w:rsidRPr="00E24FA2">
        <w:rPr>
          <w:rFonts w:cs="Times New Roman"/>
          <w:b/>
          <w:bCs/>
          <w:lang w:val="tr-TR"/>
        </w:rPr>
        <w:t>-</w:t>
      </w:r>
      <w:r w:rsidR="00A3629F" w:rsidRPr="00E24FA2">
        <w:rPr>
          <w:rFonts w:cs="Times New Roman"/>
          <w:b/>
          <w:bCs/>
          <w:spacing w:val="8"/>
          <w:lang w:val="tr-TR"/>
        </w:rPr>
        <w:t xml:space="preserve"> </w:t>
      </w:r>
      <w:r w:rsidR="00766E59" w:rsidRPr="00E24FA2">
        <w:rPr>
          <w:rFonts w:cs="Times New Roman"/>
          <w:bCs/>
          <w:spacing w:val="8"/>
          <w:lang w:val="tr-TR"/>
        </w:rPr>
        <w:t xml:space="preserve">(1) </w:t>
      </w:r>
      <w:r w:rsidR="00A3629F" w:rsidRPr="00E24FA2">
        <w:rPr>
          <w:rFonts w:cs="Times New Roman"/>
          <w:spacing w:val="-2"/>
          <w:lang w:val="tr-TR"/>
        </w:rPr>
        <w:t>B</w:t>
      </w:r>
      <w:r w:rsidR="00A3629F" w:rsidRPr="00E24FA2">
        <w:rPr>
          <w:rFonts w:cs="Times New Roman"/>
          <w:lang w:val="tr-TR"/>
        </w:rPr>
        <w:t>u</w:t>
      </w:r>
      <w:r w:rsidR="00A3629F" w:rsidRPr="00E24FA2">
        <w:rPr>
          <w:rFonts w:cs="Times New Roman"/>
          <w:spacing w:val="9"/>
          <w:lang w:val="tr-TR"/>
        </w:rPr>
        <w:t xml:space="preserve"> </w:t>
      </w:r>
      <w:r w:rsidR="00A3629F" w:rsidRPr="00E24FA2">
        <w:rPr>
          <w:rFonts w:cs="Times New Roman"/>
          <w:lang w:val="tr-TR"/>
        </w:rPr>
        <w:t>Yö</w:t>
      </w:r>
      <w:r w:rsidR="00A3629F" w:rsidRPr="00E24FA2">
        <w:rPr>
          <w:rFonts w:cs="Times New Roman"/>
          <w:spacing w:val="1"/>
          <w:lang w:val="tr-TR"/>
        </w:rPr>
        <w:t>n</w:t>
      </w:r>
      <w:r w:rsidR="00A3629F" w:rsidRPr="00E24FA2">
        <w:rPr>
          <w:rFonts w:cs="Times New Roman"/>
          <w:spacing w:val="-1"/>
          <w:lang w:val="tr-TR"/>
        </w:rPr>
        <w:t>e</w:t>
      </w:r>
      <w:r w:rsidR="00A3629F" w:rsidRPr="00E24FA2">
        <w:rPr>
          <w:rFonts w:cs="Times New Roman"/>
          <w:spacing w:val="1"/>
          <w:lang w:val="tr-TR"/>
        </w:rPr>
        <w:t>r</w:t>
      </w:r>
      <w:r w:rsidR="00A3629F" w:rsidRPr="00E24FA2">
        <w:rPr>
          <w:rFonts w:cs="Times New Roman"/>
          <w:spacing w:val="-3"/>
          <w:lang w:val="tr-TR"/>
        </w:rPr>
        <w:t>g</w:t>
      </w:r>
      <w:r w:rsidR="00A3629F" w:rsidRPr="00E24FA2">
        <w:rPr>
          <w:rFonts w:cs="Times New Roman"/>
          <w:spacing w:val="-1"/>
          <w:lang w:val="tr-TR"/>
        </w:rPr>
        <w:t>e</w:t>
      </w:r>
      <w:r w:rsidR="00A3629F" w:rsidRPr="00E24FA2">
        <w:rPr>
          <w:rFonts w:cs="Times New Roman"/>
          <w:lang w:val="tr-TR"/>
        </w:rPr>
        <w:t>,</w:t>
      </w:r>
      <w:r w:rsidR="00A3629F" w:rsidRPr="00E24FA2">
        <w:rPr>
          <w:rFonts w:cs="Times New Roman"/>
          <w:spacing w:val="11"/>
          <w:lang w:val="tr-TR"/>
        </w:rPr>
        <w:t xml:space="preserve"> </w:t>
      </w:r>
      <w:r w:rsidR="00E955FF" w:rsidRPr="00E24FA2">
        <w:rPr>
          <w:rFonts w:cs="Times New Roman"/>
          <w:spacing w:val="11"/>
          <w:lang w:val="tr-TR"/>
        </w:rPr>
        <w:t xml:space="preserve">2547 sayılı Yükseköğretim Kanununun </w:t>
      </w:r>
      <w:r w:rsidR="00077580" w:rsidRPr="00E24FA2">
        <w:rPr>
          <w:rFonts w:cs="Times New Roman"/>
          <w:spacing w:val="11"/>
          <w:lang w:val="tr-TR"/>
        </w:rPr>
        <w:t>14’üncü</w:t>
      </w:r>
      <w:r w:rsidR="00E955FF" w:rsidRPr="00E24FA2">
        <w:rPr>
          <w:rFonts w:cs="Times New Roman"/>
          <w:spacing w:val="11"/>
          <w:lang w:val="tr-TR"/>
        </w:rPr>
        <w:t xml:space="preserve"> maddesi, </w:t>
      </w:r>
      <w:r w:rsidR="00A3629F" w:rsidRPr="00E24FA2">
        <w:rPr>
          <w:rFonts w:cs="Times New Roman"/>
          <w:lang w:val="tr-TR"/>
        </w:rPr>
        <w:t>5018</w:t>
      </w:r>
      <w:r w:rsidR="00A3629F" w:rsidRPr="00E24FA2">
        <w:rPr>
          <w:rFonts w:cs="Times New Roman"/>
          <w:spacing w:val="16"/>
          <w:lang w:val="tr-TR"/>
        </w:rPr>
        <w:t xml:space="preserve"> </w:t>
      </w:r>
      <w:r w:rsidR="00A3629F" w:rsidRPr="00E24FA2">
        <w:rPr>
          <w:rFonts w:cs="Times New Roman"/>
          <w:spacing w:val="2"/>
          <w:lang w:val="tr-TR"/>
        </w:rPr>
        <w:t>s</w:t>
      </w:r>
      <w:r w:rsidR="00A3629F" w:rsidRPr="00E24FA2">
        <w:rPr>
          <w:rFonts w:cs="Times New Roman"/>
          <w:spacing w:val="3"/>
          <w:lang w:val="tr-TR"/>
        </w:rPr>
        <w:t>a</w:t>
      </w:r>
      <w:r w:rsidR="00A3629F" w:rsidRPr="00E24FA2">
        <w:rPr>
          <w:rFonts w:cs="Times New Roman"/>
          <w:spacing w:val="-8"/>
          <w:lang w:val="tr-TR"/>
        </w:rPr>
        <w:t>y</w:t>
      </w:r>
      <w:r w:rsidR="00A3629F" w:rsidRPr="00E24FA2">
        <w:rPr>
          <w:rFonts w:cs="Times New Roman"/>
          <w:lang w:val="tr-TR"/>
        </w:rPr>
        <w:t>ılı</w:t>
      </w:r>
      <w:r w:rsidR="00A3629F" w:rsidRPr="00E24FA2">
        <w:rPr>
          <w:rFonts w:cs="Times New Roman"/>
          <w:spacing w:val="19"/>
          <w:lang w:val="tr-TR"/>
        </w:rPr>
        <w:t xml:space="preserve"> </w:t>
      </w:r>
      <w:r w:rsidR="00A3629F" w:rsidRPr="00E24FA2">
        <w:rPr>
          <w:rFonts w:cs="Times New Roman"/>
          <w:lang w:val="tr-TR"/>
        </w:rPr>
        <w:t>K</w:t>
      </w:r>
      <w:r w:rsidR="00A3629F" w:rsidRPr="00E24FA2">
        <w:rPr>
          <w:rFonts w:cs="Times New Roman"/>
          <w:spacing w:val="-2"/>
          <w:lang w:val="tr-TR"/>
        </w:rPr>
        <w:t>a</w:t>
      </w:r>
      <w:r w:rsidR="00A3629F" w:rsidRPr="00E24FA2">
        <w:rPr>
          <w:rFonts w:cs="Times New Roman"/>
          <w:lang w:val="tr-TR"/>
        </w:rPr>
        <w:t>mu</w:t>
      </w:r>
      <w:r w:rsidR="00A3629F" w:rsidRPr="00E24FA2">
        <w:rPr>
          <w:rFonts w:cs="Times New Roman"/>
          <w:spacing w:val="17"/>
          <w:lang w:val="tr-TR"/>
        </w:rPr>
        <w:t xml:space="preserve"> </w:t>
      </w:r>
      <w:r w:rsidR="00A3629F" w:rsidRPr="00E24FA2">
        <w:rPr>
          <w:rFonts w:cs="Times New Roman"/>
          <w:lang w:val="tr-TR"/>
        </w:rPr>
        <w:t>Mali</w:t>
      </w:r>
      <w:r w:rsidR="00A3629F" w:rsidRPr="00E24FA2">
        <w:rPr>
          <w:rFonts w:cs="Times New Roman"/>
          <w:spacing w:val="16"/>
          <w:lang w:val="tr-TR"/>
        </w:rPr>
        <w:t xml:space="preserve"> </w:t>
      </w:r>
      <w:r w:rsidR="00A3629F" w:rsidRPr="00E24FA2">
        <w:rPr>
          <w:rFonts w:cs="Times New Roman"/>
          <w:lang w:val="tr-TR"/>
        </w:rPr>
        <w:t>Yö</w:t>
      </w:r>
      <w:r w:rsidR="00A3629F" w:rsidRPr="00E24FA2">
        <w:rPr>
          <w:rFonts w:cs="Times New Roman"/>
          <w:spacing w:val="1"/>
          <w:lang w:val="tr-TR"/>
        </w:rPr>
        <w:t>n</w:t>
      </w:r>
      <w:r w:rsidR="00A3629F" w:rsidRPr="00E24FA2">
        <w:rPr>
          <w:rFonts w:cs="Times New Roman"/>
          <w:spacing w:val="-1"/>
          <w:lang w:val="tr-TR"/>
        </w:rPr>
        <w:t>e</w:t>
      </w:r>
      <w:r w:rsidR="00A3629F" w:rsidRPr="00E24FA2">
        <w:rPr>
          <w:rFonts w:cs="Times New Roman"/>
          <w:lang w:val="tr-TR"/>
        </w:rPr>
        <w:t>timi</w:t>
      </w:r>
      <w:r w:rsidR="00A3629F" w:rsidRPr="00E24FA2">
        <w:rPr>
          <w:rFonts w:cs="Times New Roman"/>
          <w:spacing w:val="17"/>
          <w:lang w:val="tr-TR"/>
        </w:rPr>
        <w:t xml:space="preserve"> </w:t>
      </w:r>
      <w:r w:rsidR="00A3629F" w:rsidRPr="00E24FA2">
        <w:rPr>
          <w:rFonts w:cs="Times New Roman"/>
          <w:lang w:val="tr-TR"/>
        </w:rPr>
        <w:t>ve</w:t>
      </w:r>
      <w:r w:rsidR="00A3629F" w:rsidRPr="00E24FA2">
        <w:rPr>
          <w:rFonts w:cs="Times New Roman"/>
          <w:spacing w:val="17"/>
          <w:lang w:val="tr-TR"/>
        </w:rPr>
        <w:t xml:space="preserve"> </w:t>
      </w:r>
      <w:r w:rsidR="00A3629F" w:rsidRPr="00E24FA2">
        <w:rPr>
          <w:rFonts w:cs="Times New Roman"/>
          <w:lang w:val="tr-TR"/>
        </w:rPr>
        <w:t>Kont</w:t>
      </w:r>
      <w:r w:rsidR="00A3629F" w:rsidRPr="00E24FA2">
        <w:rPr>
          <w:rFonts w:cs="Times New Roman"/>
          <w:spacing w:val="-1"/>
          <w:lang w:val="tr-TR"/>
        </w:rPr>
        <w:t>r</w:t>
      </w:r>
      <w:r w:rsidR="00A3629F" w:rsidRPr="00E24FA2">
        <w:rPr>
          <w:rFonts w:cs="Times New Roman"/>
          <w:lang w:val="tr-TR"/>
        </w:rPr>
        <w:t>ol</w:t>
      </w:r>
      <w:r w:rsidR="00A3629F" w:rsidRPr="00E24FA2">
        <w:rPr>
          <w:rFonts w:cs="Times New Roman"/>
          <w:spacing w:val="17"/>
          <w:lang w:val="tr-TR"/>
        </w:rPr>
        <w:t xml:space="preserve"> </w:t>
      </w:r>
      <w:r w:rsidR="00A3629F" w:rsidRPr="00E24FA2">
        <w:rPr>
          <w:rFonts w:cs="Times New Roman"/>
          <w:lang w:val="tr-TR"/>
        </w:rPr>
        <w:t>K</w:t>
      </w:r>
      <w:r w:rsidR="00A3629F" w:rsidRPr="00E24FA2">
        <w:rPr>
          <w:rFonts w:cs="Times New Roman"/>
          <w:spacing w:val="-2"/>
          <w:lang w:val="tr-TR"/>
        </w:rPr>
        <w:t>a</w:t>
      </w:r>
      <w:r w:rsidR="00A3629F" w:rsidRPr="00E24FA2">
        <w:rPr>
          <w:rFonts w:cs="Times New Roman"/>
          <w:lang w:val="tr-TR"/>
        </w:rPr>
        <w:t>nununun</w:t>
      </w:r>
      <w:r w:rsidR="00A3629F" w:rsidRPr="00E24FA2">
        <w:rPr>
          <w:rFonts w:cs="Times New Roman"/>
          <w:spacing w:val="18"/>
          <w:lang w:val="tr-TR"/>
        </w:rPr>
        <w:t xml:space="preserve"> </w:t>
      </w:r>
      <w:r w:rsidR="00E955FF" w:rsidRPr="00E24FA2">
        <w:rPr>
          <w:rFonts w:cs="Times New Roman"/>
          <w:lang w:val="tr-TR"/>
        </w:rPr>
        <w:t>5</w:t>
      </w:r>
      <w:r w:rsidR="0092228B">
        <w:rPr>
          <w:rFonts w:cs="Times New Roman"/>
          <w:lang w:val="tr-TR"/>
        </w:rPr>
        <w:t>5</w:t>
      </w:r>
      <w:r w:rsidR="00E955FF" w:rsidRPr="00E24FA2">
        <w:rPr>
          <w:rFonts w:cs="Times New Roman"/>
          <w:lang w:val="tr-TR"/>
        </w:rPr>
        <w:t xml:space="preserve"> inci</w:t>
      </w:r>
      <w:r w:rsidR="0092228B">
        <w:rPr>
          <w:rFonts w:cs="Times New Roman"/>
          <w:spacing w:val="18"/>
          <w:lang w:val="tr-TR"/>
        </w:rPr>
        <w:t xml:space="preserve">, </w:t>
      </w:r>
      <w:r w:rsidR="0092228B">
        <w:rPr>
          <w:rFonts w:cs="Times New Roman"/>
          <w:lang w:val="tr-TR"/>
        </w:rPr>
        <w:t>56</w:t>
      </w:r>
      <w:r w:rsidR="00E955FF" w:rsidRPr="00E24FA2">
        <w:rPr>
          <w:rFonts w:cs="Times New Roman"/>
          <w:lang w:val="tr-TR"/>
        </w:rPr>
        <w:t xml:space="preserve"> </w:t>
      </w:r>
      <w:proofErr w:type="spellStart"/>
      <w:r w:rsidR="00E955FF" w:rsidRPr="00E24FA2">
        <w:rPr>
          <w:rFonts w:cs="Times New Roman"/>
          <w:lang w:val="tr-TR"/>
        </w:rPr>
        <w:t>ıncı</w:t>
      </w:r>
      <w:proofErr w:type="spellEnd"/>
      <w:r w:rsidR="0092228B">
        <w:rPr>
          <w:rFonts w:cs="Times New Roman"/>
          <w:lang w:val="tr-TR"/>
        </w:rPr>
        <w:t xml:space="preserve"> ve </w:t>
      </w:r>
      <w:proofErr w:type="gramStart"/>
      <w:r w:rsidR="0092228B">
        <w:rPr>
          <w:rFonts w:cs="Times New Roman"/>
          <w:lang w:val="tr-TR"/>
        </w:rPr>
        <w:t xml:space="preserve">57 </w:t>
      </w:r>
      <w:proofErr w:type="spellStart"/>
      <w:r w:rsidR="0092228B">
        <w:rPr>
          <w:rFonts w:cs="Times New Roman"/>
          <w:lang w:val="tr-TR"/>
        </w:rPr>
        <w:t>nci</w:t>
      </w:r>
      <w:proofErr w:type="spellEnd"/>
      <w:proofErr w:type="gramEnd"/>
      <w:r w:rsidR="00A3629F" w:rsidRPr="00E24FA2">
        <w:rPr>
          <w:rFonts w:cs="Times New Roman"/>
          <w:spacing w:val="16"/>
          <w:lang w:val="tr-TR"/>
        </w:rPr>
        <w:t xml:space="preserve"> </w:t>
      </w:r>
      <w:r w:rsidR="00A3629F" w:rsidRPr="00E24FA2">
        <w:rPr>
          <w:rFonts w:cs="Times New Roman"/>
          <w:spacing w:val="2"/>
          <w:lang w:val="tr-TR"/>
        </w:rPr>
        <w:t>m</w:t>
      </w:r>
      <w:r w:rsidR="00A3629F" w:rsidRPr="00E24FA2">
        <w:rPr>
          <w:rFonts w:cs="Times New Roman"/>
          <w:spacing w:val="-1"/>
          <w:lang w:val="tr-TR"/>
        </w:rPr>
        <w:t>a</w:t>
      </w:r>
      <w:r w:rsidR="00A3629F" w:rsidRPr="00E24FA2">
        <w:rPr>
          <w:rFonts w:cs="Times New Roman"/>
          <w:lang w:val="tr-TR"/>
        </w:rPr>
        <w:t>dd</w:t>
      </w:r>
      <w:r w:rsidR="00A3629F" w:rsidRPr="00E24FA2">
        <w:rPr>
          <w:rFonts w:cs="Times New Roman"/>
          <w:spacing w:val="-1"/>
          <w:lang w:val="tr-TR"/>
        </w:rPr>
        <w:t>e</w:t>
      </w:r>
      <w:r w:rsidR="00A3629F" w:rsidRPr="00E24FA2">
        <w:rPr>
          <w:rFonts w:cs="Times New Roman"/>
          <w:lang w:val="tr-TR"/>
        </w:rPr>
        <w:t>l</w:t>
      </w:r>
      <w:r w:rsidR="00A3629F" w:rsidRPr="00E24FA2">
        <w:rPr>
          <w:rFonts w:cs="Times New Roman"/>
          <w:spacing w:val="1"/>
          <w:lang w:val="tr-TR"/>
        </w:rPr>
        <w:t>e</w:t>
      </w:r>
      <w:r w:rsidR="00E955FF" w:rsidRPr="00E24FA2">
        <w:rPr>
          <w:rFonts w:cs="Times New Roman"/>
          <w:lang w:val="tr-TR"/>
        </w:rPr>
        <w:t>ri</w:t>
      </w:r>
      <w:r w:rsidR="00F74ADF">
        <w:rPr>
          <w:rFonts w:cs="Times New Roman"/>
          <w:lang w:val="tr-TR"/>
        </w:rPr>
        <w:t xml:space="preserve">, Kamu </w:t>
      </w:r>
      <w:r w:rsidR="00C4250F">
        <w:rPr>
          <w:rFonts w:cs="Times New Roman"/>
          <w:lang w:val="tr-TR"/>
        </w:rPr>
        <w:t>İç</w:t>
      </w:r>
      <w:r w:rsidR="00F74ADF">
        <w:rPr>
          <w:rFonts w:cs="Times New Roman"/>
          <w:lang w:val="tr-TR"/>
        </w:rPr>
        <w:t xml:space="preserve"> Kontrol Yönetmeliği</w:t>
      </w:r>
      <w:r w:rsidR="000E09B2">
        <w:rPr>
          <w:rFonts w:cs="Times New Roman"/>
          <w:lang w:val="tr-TR"/>
        </w:rPr>
        <w:t xml:space="preserve">ne </w:t>
      </w:r>
      <w:r w:rsidR="00A3629F" w:rsidRPr="00E24FA2">
        <w:rPr>
          <w:rFonts w:cs="Times New Roman"/>
          <w:spacing w:val="2"/>
          <w:lang w:val="tr-TR"/>
        </w:rPr>
        <w:t>d</w:t>
      </w:r>
      <w:r w:rsidR="00A3629F" w:rsidRPr="00E24FA2">
        <w:rPr>
          <w:rFonts w:cs="Times New Roman"/>
          <w:spacing w:val="3"/>
          <w:lang w:val="tr-TR"/>
        </w:rPr>
        <w:t>a</w:t>
      </w:r>
      <w:r w:rsidR="00A3629F" w:rsidRPr="00E24FA2">
        <w:rPr>
          <w:rFonts w:cs="Times New Roman"/>
          <w:spacing w:val="-5"/>
          <w:lang w:val="tr-TR"/>
        </w:rPr>
        <w:t>y</w:t>
      </w:r>
      <w:r w:rsidR="00A3629F" w:rsidRPr="00E24FA2">
        <w:rPr>
          <w:rFonts w:cs="Times New Roman"/>
          <w:spacing w:val="-1"/>
          <w:lang w:val="tr-TR"/>
        </w:rPr>
        <w:t>a</w:t>
      </w:r>
      <w:r w:rsidR="00A3629F" w:rsidRPr="00E24FA2">
        <w:rPr>
          <w:rFonts w:cs="Times New Roman"/>
          <w:lang w:val="tr-TR"/>
        </w:rPr>
        <w:t>nıl</w:t>
      </w:r>
      <w:r w:rsidR="00A3629F" w:rsidRPr="00E24FA2">
        <w:rPr>
          <w:rFonts w:cs="Times New Roman"/>
          <w:spacing w:val="-1"/>
          <w:lang w:val="tr-TR"/>
        </w:rPr>
        <w:t>a</w:t>
      </w:r>
      <w:r w:rsidR="00A3629F" w:rsidRPr="00E24FA2">
        <w:rPr>
          <w:rFonts w:cs="Times New Roman"/>
          <w:spacing w:val="1"/>
          <w:lang w:val="tr-TR"/>
        </w:rPr>
        <w:t>ra</w:t>
      </w:r>
      <w:r w:rsidR="00A3629F" w:rsidRPr="00E24FA2">
        <w:rPr>
          <w:rFonts w:cs="Times New Roman"/>
          <w:lang w:val="tr-TR"/>
        </w:rPr>
        <w:t>k h</w:t>
      </w:r>
      <w:r w:rsidR="00A3629F" w:rsidRPr="00E24FA2">
        <w:rPr>
          <w:rFonts w:cs="Times New Roman"/>
          <w:spacing w:val="-1"/>
          <w:lang w:val="tr-TR"/>
        </w:rPr>
        <w:t>a</w:t>
      </w:r>
      <w:r w:rsidR="00A3629F" w:rsidRPr="00E24FA2">
        <w:rPr>
          <w:rFonts w:cs="Times New Roman"/>
          <w:spacing w:val="1"/>
          <w:lang w:val="tr-TR"/>
        </w:rPr>
        <w:t>z</w:t>
      </w:r>
      <w:r w:rsidR="00A3629F" w:rsidRPr="00E24FA2">
        <w:rPr>
          <w:rFonts w:cs="Times New Roman"/>
          <w:lang w:val="tr-TR"/>
        </w:rPr>
        <w:t>ırlanmıştır.</w:t>
      </w:r>
    </w:p>
    <w:p w14:paraId="63507121" w14:textId="77777777" w:rsidR="00F92BB6" w:rsidRPr="00E24FA2" w:rsidRDefault="00F92BB6" w:rsidP="00342851">
      <w:pPr>
        <w:spacing w:before="2" w:line="280" w:lineRule="exact"/>
        <w:jc w:val="both"/>
        <w:rPr>
          <w:rFonts w:ascii="Times New Roman" w:hAnsi="Times New Roman" w:cs="Times New Roman"/>
          <w:sz w:val="24"/>
          <w:szCs w:val="24"/>
          <w:lang w:val="tr-TR"/>
        </w:rPr>
      </w:pPr>
    </w:p>
    <w:p w14:paraId="2010EB1D" w14:textId="77777777" w:rsidR="00F92BB6" w:rsidRPr="00E24FA2" w:rsidRDefault="00A3629F" w:rsidP="00342851">
      <w:pPr>
        <w:pStyle w:val="Balk1"/>
        <w:ind w:left="0" w:right="1759"/>
        <w:jc w:val="both"/>
        <w:rPr>
          <w:rFonts w:cs="Times New Roman"/>
          <w:lang w:val="tr-TR"/>
        </w:rPr>
      </w:pPr>
      <w:r w:rsidRPr="00E24FA2">
        <w:rPr>
          <w:rFonts w:cs="Times New Roman"/>
          <w:lang w:val="tr-TR"/>
        </w:rPr>
        <w:t>Tanı</w:t>
      </w:r>
      <w:r w:rsidRPr="00E24FA2">
        <w:rPr>
          <w:rFonts w:cs="Times New Roman"/>
          <w:spacing w:val="-3"/>
          <w:lang w:val="tr-TR"/>
        </w:rPr>
        <w:t>m</w:t>
      </w:r>
      <w:r w:rsidRPr="00E24FA2">
        <w:rPr>
          <w:rFonts w:cs="Times New Roman"/>
          <w:lang w:val="tr-TR"/>
        </w:rPr>
        <w:t>lar</w:t>
      </w:r>
    </w:p>
    <w:p w14:paraId="44186F22" w14:textId="77777777" w:rsidR="00F92BB6" w:rsidRPr="00E24FA2" w:rsidRDefault="00BC324E" w:rsidP="00F74B58">
      <w:pPr>
        <w:ind w:right="1759"/>
        <w:jc w:val="both"/>
        <w:rPr>
          <w:rFonts w:ascii="Times New Roman" w:eastAsia="Times New Roman" w:hAnsi="Times New Roman" w:cs="Times New Roman"/>
          <w:sz w:val="24"/>
          <w:szCs w:val="24"/>
          <w:lang w:val="tr-TR"/>
        </w:rPr>
      </w:pPr>
      <w:r w:rsidRPr="00BC324E">
        <w:rPr>
          <w:rFonts w:ascii="Times New Roman" w:eastAsia="Times New Roman" w:hAnsi="Times New Roman" w:cs="Times New Roman"/>
          <w:b/>
          <w:sz w:val="24"/>
          <w:szCs w:val="24"/>
          <w:lang w:val="tr-TR"/>
        </w:rPr>
        <w:t>MADDE</w:t>
      </w:r>
      <w:r w:rsidR="00A3629F" w:rsidRPr="00E24FA2">
        <w:rPr>
          <w:rFonts w:ascii="Times New Roman" w:eastAsia="Times New Roman" w:hAnsi="Times New Roman" w:cs="Times New Roman"/>
          <w:b/>
          <w:bCs/>
          <w:spacing w:val="-1"/>
          <w:sz w:val="24"/>
          <w:szCs w:val="24"/>
          <w:lang w:val="tr-TR"/>
        </w:rPr>
        <w:t xml:space="preserve"> </w:t>
      </w:r>
      <w:r w:rsidR="00252572" w:rsidRPr="00E24FA2">
        <w:rPr>
          <w:rFonts w:ascii="Times New Roman" w:eastAsia="Times New Roman" w:hAnsi="Times New Roman" w:cs="Times New Roman"/>
          <w:b/>
          <w:bCs/>
          <w:sz w:val="24"/>
          <w:szCs w:val="24"/>
          <w:lang w:val="tr-TR"/>
        </w:rPr>
        <w:t>4</w:t>
      </w:r>
      <w:r w:rsidR="00A3629F" w:rsidRPr="00E24FA2">
        <w:rPr>
          <w:rFonts w:ascii="Times New Roman" w:eastAsia="Times New Roman" w:hAnsi="Times New Roman" w:cs="Times New Roman"/>
          <w:b/>
          <w:bCs/>
          <w:sz w:val="24"/>
          <w:szCs w:val="24"/>
          <w:lang w:val="tr-TR"/>
        </w:rPr>
        <w:t>-</w:t>
      </w:r>
      <w:r w:rsidR="00A3629F" w:rsidRPr="00E24FA2">
        <w:rPr>
          <w:rFonts w:ascii="Times New Roman" w:eastAsia="Times New Roman" w:hAnsi="Times New Roman" w:cs="Times New Roman"/>
          <w:b/>
          <w:bCs/>
          <w:spacing w:val="-1"/>
          <w:sz w:val="24"/>
          <w:szCs w:val="24"/>
          <w:lang w:val="tr-TR"/>
        </w:rPr>
        <w:t xml:space="preserve"> </w:t>
      </w:r>
      <w:r w:rsidR="00252572" w:rsidRPr="00E24FA2">
        <w:rPr>
          <w:rFonts w:ascii="Times New Roman" w:eastAsia="Times New Roman" w:hAnsi="Times New Roman" w:cs="Times New Roman"/>
          <w:bCs/>
          <w:spacing w:val="-1"/>
          <w:sz w:val="24"/>
          <w:szCs w:val="24"/>
          <w:lang w:val="tr-TR"/>
        </w:rPr>
        <w:t xml:space="preserve">(1) </w:t>
      </w:r>
      <w:r w:rsidR="00A3629F" w:rsidRPr="00E24FA2">
        <w:rPr>
          <w:rFonts w:ascii="Times New Roman" w:eastAsia="Times New Roman" w:hAnsi="Times New Roman" w:cs="Times New Roman"/>
          <w:spacing w:val="-2"/>
          <w:sz w:val="24"/>
          <w:szCs w:val="24"/>
          <w:lang w:val="tr-TR"/>
        </w:rPr>
        <w:t>B</w:t>
      </w:r>
      <w:r w:rsidR="00A3629F" w:rsidRPr="00E24FA2">
        <w:rPr>
          <w:rFonts w:ascii="Times New Roman" w:eastAsia="Times New Roman" w:hAnsi="Times New Roman" w:cs="Times New Roman"/>
          <w:sz w:val="24"/>
          <w:szCs w:val="24"/>
          <w:lang w:val="tr-TR"/>
        </w:rPr>
        <w:t>u Yö</w:t>
      </w:r>
      <w:r w:rsidR="00A3629F" w:rsidRPr="00E24FA2">
        <w:rPr>
          <w:rFonts w:ascii="Times New Roman" w:eastAsia="Times New Roman" w:hAnsi="Times New Roman" w:cs="Times New Roman"/>
          <w:spacing w:val="1"/>
          <w:sz w:val="24"/>
          <w:szCs w:val="24"/>
          <w:lang w:val="tr-TR"/>
        </w:rPr>
        <w:t>n</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pacing w:val="1"/>
          <w:sz w:val="24"/>
          <w:szCs w:val="24"/>
          <w:lang w:val="tr-TR"/>
        </w:rPr>
        <w:t>r</w:t>
      </w:r>
      <w:r w:rsidR="00A3629F" w:rsidRPr="00E24FA2">
        <w:rPr>
          <w:rFonts w:ascii="Times New Roman" w:eastAsia="Times New Roman" w:hAnsi="Times New Roman" w:cs="Times New Roman"/>
          <w:spacing w:val="-3"/>
          <w:sz w:val="24"/>
          <w:szCs w:val="24"/>
          <w:lang w:val="tr-TR"/>
        </w:rPr>
        <w:t>g</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pacing w:val="2"/>
          <w:sz w:val="24"/>
          <w:szCs w:val="24"/>
          <w:lang w:val="tr-TR"/>
        </w:rPr>
        <w:t>d</w:t>
      </w:r>
      <w:r w:rsidR="00A3629F" w:rsidRPr="00E24FA2">
        <w:rPr>
          <w:rFonts w:ascii="Times New Roman" w:eastAsia="Times New Roman" w:hAnsi="Times New Roman" w:cs="Times New Roman"/>
          <w:sz w:val="24"/>
          <w:szCs w:val="24"/>
          <w:lang w:val="tr-TR"/>
        </w:rPr>
        <w:t>e</w:t>
      </w:r>
      <w:r w:rsidR="00A3629F" w:rsidRPr="00E24FA2">
        <w:rPr>
          <w:rFonts w:ascii="Times New Roman" w:eastAsia="Times New Roman" w:hAnsi="Times New Roman" w:cs="Times New Roman"/>
          <w:spacing w:val="1"/>
          <w:sz w:val="24"/>
          <w:szCs w:val="24"/>
          <w:lang w:val="tr-TR"/>
        </w:rPr>
        <w:t xml:space="preserve"> </w:t>
      </w:r>
      <w:r w:rsidR="00A3629F" w:rsidRPr="00E24FA2">
        <w:rPr>
          <w:rFonts w:ascii="Times New Roman" w:eastAsia="Times New Roman" w:hAnsi="Times New Roman" w:cs="Times New Roman"/>
          <w:spacing w:val="-3"/>
          <w:sz w:val="24"/>
          <w:szCs w:val="24"/>
          <w:lang w:val="tr-TR"/>
        </w:rPr>
        <w:t>g</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pacing w:val="-1"/>
          <w:sz w:val="24"/>
          <w:szCs w:val="24"/>
          <w:lang w:val="tr-TR"/>
        </w:rPr>
        <w:t>çe</w:t>
      </w:r>
      <w:r w:rsidR="00A3629F" w:rsidRPr="00E24FA2">
        <w:rPr>
          <w:rFonts w:ascii="Times New Roman" w:eastAsia="Times New Roman" w:hAnsi="Times New Roman" w:cs="Times New Roman"/>
          <w:sz w:val="24"/>
          <w:szCs w:val="24"/>
          <w:lang w:val="tr-TR"/>
        </w:rPr>
        <w:t>n;</w:t>
      </w:r>
    </w:p>
    <w:p w14:paraId="4B1FE5CF" w14:textId="00BF8872" w:rsidR="00F92BB6" w:rsidRDefault="000F0812" w:rsidP="00342851">
      <w:pPr>
        <w:tabs>
          <w:tab w:val="left" w:pos="1378"/>
        </w:tabs>
        <w:spacing w:before="5"/>
        <w:jc w:val="both"/>
        <w:rPr>
          <w:rFonts w:ascii="Times New Roman" w:hAnsi="Times New Roman" w:cs="Times New Roman"/>
          <w:sz w:val="24"/>
          <w:szCs w:val="24"/>
          <w:lang w:val="tr-TR"/>
        </w:rPr>
      </w:pPr>
      <w:r>
        <w:rPr>
          <w:rFonts w:ascii="Times New Roman" w:eastAsia="Times New Roman" w:hAnsi="Times New Roman" w:cs="Times New Roman"/>
          <w:b/>
          <w:bCs/>
          <w:spacing w:val="-1"/>
          <w:sz w:val="24"/>
          <w:szCs w:val="24"/>
          <w:lang w:val="tr-TR"/>
        </w:rPr>
        <w:t>a</w:t>
      </w:r>
      <w:r w:rsidR="00A3629F" w:rsidRPr="00E24FA2">
        <w:rPr>
          <w:rFonts w:ascii="Times New Roman" w:eastAsia="Times New Roman" w:hAnsi="Times New Roman" w:cs="Times New Roman"/>
          <w:b/>
          <w:bCs/>
          <w:spacing w:val="-1"/>
          <w:sz w:val="24"/>
          <w:szCs w:val="24"/>
          <w:lang w:val="tr-TR"/>
        </w:rPr>
        <w:t>)</w:t>
      </w:r>
      <w:r w:rsidR="00342851" w:rsidRPr="00E24FA2">
        <w:rPr>
          <w:rFonts w:ascii="Times New Roman" w:eastAsia="Times New Roman" w:hAnsi="Times New Roman" w:cs="Times New Roman"/>
          <w:b/>
          <w:bCs/>
          <w:sz w:val="24"/>
          <w:szCs w:val="24"/>
          <w:lang w:val="tr-TR"/>
        </w:rPr>
        <w:t xml:space="preserve"> </w:t>
      </w:r>
      <w:r w:rsidR="000E09B2" w:rsidRPr="00E24FA2">
        <w:rPr>
          <w:rFonts w:ascii="Times New Roman" w:hAnsi="Times New Roman" w:cs="Times New Roman"/>
          <w:b/>
          <w:sz w:val="24"/>
          <w:szCs w:val="24"/>
          <w:lang w:val="tr-TR"/>
        </w:rPr>
        <w:t>B</w:t>
      </w:r>
      <w:r w:rsidR="000E09B2">
        <w:rPr>
          <w:rFonts w:ascii="Times New Roman" w:hAnsi="Times New Roman" w:cs="Times New Roman"/>
          <w:b/>
          <w:sz w:val="24"/>
          <w:szCs w:val="24"/>
          <w:lang w:val="tr-TR"/>
        </w:rPr>
        <w:t xml:space="preserve">akanlık: </w:t>
      </w:r>
      <w:r w:rsidR="000E09B2" w:rsidRPr="00E24FA2">
        <w:rPr>
          <w:rFonts w:ascii="Times New Roman" w:hAnsi="Times New Roman" w:cs="Times New Roman"/>
          <w:sz w:val="24"/>
          <w:szCs w:val="24"/>
          <w:lang w:val="tr-TR"/>
        </w:rPr>
        <w:t>Hazine</w:t>
      </w:r>
      <w:r w:rsidR="000E09B2" w:rsidRPr="000E09B2">
        <w:rPr>
          <w:rFonts w:ascii="Times New Roman" w:hAnsi="Times New Roman" w:cs="Times New Roman"/>
          <w:sz w:val="24"/>
          <w:szCs w:val="24"/>
          <w:lang w:val="tr-TR"/>
        </w:rPr>
        <w:t xml:space="preserve"> ve Maliye Bakanlığını,</w:t>
      </w:r>
    </w:p>
    <w:p w14:paraId="41D1D868" w14:textId="4F84F5AC" w:rsidR="00355E25" w:rsidRPr="00E24FA2" w:rsidRDefault="000F0812" w:rsidP="00355E25">
      <w:pPr>
        <w:tabs>
          <w:tab w:val="left" w:pos="1378"/>
        </w:tabs>
        <w:spacing w:before="2"/>
        <w:jc w:val="both"/>
        <w:rPr>
          <w:rFonts w:ascii="Times New Roman" w:eastAsia="Times New Roman" w:hAnsi="Times New Roman" w:cs="Times New Roman"/>
          <w:sz w:val="24"/>
          <w:szCs w:val="24"/>
          <w:lang w:val="tr-TR"/>
        </w:rPr>
      </w:pPr>
      <w:r>
        <w:rPr>
          <w:rFonts w:ascii="Times New Roman" w:eastAsia="Times New Roman" w:hAnsi="Times New Roman" w:cs="Times New Roman"/>
          <w:b/>
          <w:bCs/>
          <w:sz w:val="24"/>
          <w:szCs w:val="24"/>
          <w:lang w:val="tr-TR"/>
        </w:rPr>
        <w:t>b</w:t>
      </w:r>
      <w:r w:rsidR="00355E25" w:rsidRPr="00E24FA2">
        <w:rPr>
          <w:rFonts w:ascii="Times New Roman" w:eastAsia="Times New Roman" w:hAnsi="Times New Roman" w:cs="Times New Roman"/>
          <w:b/>
          <w:bCs/>
          <w:spacing w:val="-1"/>
          <w:sz w:val="24"/>
          <w:szCs w:val="24"/>
          <w:lang w:val="tr-TR"/>
        </w:rPr>
        <w:t>)</w:t>
      </w:r>
      <w:r w:rsidR="001968AC">
        <w:rPr>
          <w:rFonts w:ascii="Times New Roman" w:eastAsia="Times New Roman" w:hAnsi="Times New Roman" w:cs="Times New Roman"/>
          <w:b/>
          <w:bCs/>
          <w:spacing w:val="-1"/>
          <w:sz w:val="24"/>
          <w:szCs w:val="24"/>
          <w:lang w:val="tr-TR"/>
        </w:rPr>
        <w:t xml:space="preserve"> </w:t>
      </w:r>
      <w:r w:rsidR="00355E25" w:rsidRPr="00E24FA2">
        <w:rPr>
          <w:rFonts w:ascii="Times New Roman" w:eastAsia="Times New Roman" w:hAnsi="Times New Roman" w:cs="Times New Roman"/>
          <w:b/>
          <w:bCs/>
          <w:sz w:val="24"/>
          <w:szCs w:val="24"/>
          <w:lang w:val="tr-TR"/>
        </w:rPr>
        <w:t>Başkan</w:t>
      </w:r>
      <w:r w:rsidR="00355E25" w:rsidRPr="00E24FA2">
        <w:rPr>
          <w:rFonts w:ascii="Times New Roman" w:eastAsia="Times New Roman" w:hAnsi="Times New Roman" w:cs="Times New Roman"/>
          <w:b/>
          <w:bCs/>
          <w:spacing w:val="-2"/>
          <w:sz w:val="24"/>
          <w:szCs w:val="24"/>
          <w:lang w:val="tr-TR"/>
        </w:rPr>
        <w:t>l</w:t>
      </w:r>
      <w:r w:rsidR="00355E25" w:rsidRPr="00E24FA2">
        <w:rPr>
          <w:rFonts w:ascii="Times New Roman" w:eastAsia="Times New Roman" w:hAnsi="Times New Roman" w:cs="Times New Roman"/>
          <w:b/>
          <w:bCs/>
          <w:sz w:val="24"/>
          <w:szCs w:val="24"/>
          <w:lang w:val="tr-TR"/>
        </w:rPr>
        <w:t>ı</w:t>
      </w:r>
      <w:r w:rsidR="001968AC">
        <w:rPr>
          <w:rFonts w:ascii="Times New Roman" w:eastAsia="Times New Roman" w:hAnsi="Times New Roman" w:cs="Times New Roman"/>
          <w:b/>
          <w:bCs/>
          <w:spacing w:val="1"/>
          <w:sz w:val="24"/>
          <w:szCs w:val="24"/>
          <w:lang w:val="tr-TR"/>
        </w:rPr>
        <w:t>k</w:t>
      </w:r>
      <w:r w:rsidR="00355E25" w:rsidRPr="00E24FA2">
        <w:rPr>
          <w:rFonts w:ascii="Times New Roman" w:eastAsia="Times New Roman" w:hAnsi="Times New Roman" w:cs="Times New Roman"/>
          <w:b/>
          <w:bCs/>
          <w:sz w:val="24"/>
          <w:szCs w:val="24"/>
          <w:lang w:val="tr-TR"/>
        </w:rPr>
        <w:t xml:space="preserve">: </w:t>
      </w:r>
      <w:r w:rsidR="00355E25" w:rsidRPr="00E24FA2">
        <w:rPr>
          <w:rFonts w:ascii="Times New Roman" w:eastAsia="Times New Roman" w:hAnsi="Times New Roman" w:cs="Times New Roman"/>
          <w:sz w:val="24"/>
          <w:szCs w:val="24"/>
          <w:lang w:val="tr-TR"/>
        </w:rPr>
        <w:t>Str</w:t>
      </w:r>
      <w:r w:rsidR="00355E25" w:rsidRPr="00E24FA2">
        <w:rPr>
          <w:rFonts w:ascii="Times New Roman" w:eastAsia="Times New Roman" w:hAnsi="Times New Roman" w:cs="Times New Roman"/>
          <w:spacing w:val="-2"/>
          <w:sz w:val="24"/>
          <w:szCs w:val="24"/>
          <w:lang w:val="tr-TR"/>
        </w:rPr>
        <w:t>a</w:t>
      </w:r>
      <w:r w:rsidR="00355E25" w:rsidRPr="00E24FA2">
        <w:rPr>
          <w:rFonts w:ascii="Times New Roman" w:eastAsia="Times New Roman" w:hAnsi="Times New Roman" w:cs="Times New Roman"/>
          <w:sz w:val="24"/>
          <w:szCs w:val="24"/>
          <w:lang w:val="tr-TR"/>
        </w:rPr>
        <w:t>teji G</w:t>
      </w:r>
      <w:r w:rsidR="00355E25" w:rsidRPr="00E24FA2">
        <w:rPr>
          <w:rFonts w:ascii="Times New Roman" w:eastAsia="Times New Roman" w:hAnsi="Times New Roman" w:cs="Times New Roman"/>
          <w:spacing w:val="-1"/>
          <w:sz w:val="24"/>
          <w:szCs w:val="24"/>
          <w:lang w:val="tr-TR"/>
        </w:rPr>
        <w:t>e</w:t>
      </w:r>
      <w:r w:rsidR="00355E25" w:rsidRPr="00E24FA2">
        <w:rPr>
          <w:rFonts w:ascii="Times New Roman" w:eastAsia="Times New Roman" w:hAnsi="Times New Roman" w:cs="Times New Roman"/>
          <w:sz w:val="24"/>
          <w:szCs w:val="24"/>
          <w:lang w:val="tr-TR"/>
        </w:rPr>
        <w:t>li</w:t>
      </w:r>
      <w:r w:rsidR="00355E25" w:rsidRPr="00E24FA2">
        <w:rPr>
          <w:rFonts w:ascii="Times New Roman" w:eastAsia="Times New Roman" w:hAnsi="Times New Roman" w:cs="Times New Roman"/>
          <w:spacing w:val="-3"/>
          <w:sz w:val="24"/>
          <w:szCs w:val="24"/>
          <w:lang w:val="tr-TR"/>
        </w:rPr>
        <w:t>ş</w:t>
      </w:r>
      <w:r w:rsidR="00355E25" w:rsidRPr="00E24FA2">
        <w:rPr>
          <w:rFonts w:ascii="Times New Roman" w:eastAsia="Times New Roman" w:hAnsi="Times New Roman" w:cs="Times New Roman"/>
          <w:sz w:val="24"/>
          <w:szCs w:val="24"/>
          <w:lang w:val="tr-TR"/>
        </w:rPr>
        <w:t>tirme</w:t>
      </w:r>
      <w:r w:rsidR="00355E25" w:rsidRPr="00E24FA2">
        <w:rPr>
          <w:rFonts w:ascii="Times New Roman" w:eastAsia="Times New Roman" w:hAnsi="Times New Roman" w:cs="Times New Roman"/>
          <w:spacing w:val="-2"/>
          <w:sz w:val="24"/>
          <w:szCs w:val="24"/>
          <w:lang w:val="tr-TR"/>
        </w:rPr>
        <w:t xml:space="preserve"> </w:t>
      </w:r>
      <w:r w:rsidR="00355E25" w:rsidRPr="00E24FA2">
        <w:rPr>
          <w:rFonts w:ascii="Times New Roman" w:eastAsia="Times New Roman" w:hAnsi="Times New Roman" w:cs="Times New Roman"/>
          <w:sz w:val="24"/>
          <w:szCs w:val="24"/>
          <w:lang w:val="tr-TR"/>
        </w:rPr>
        <w:t>D</w:t>
      </w:r>
      <w:r w:rsidR="00355E25" w:rsidRPr="00E24FA2">
        <w:rPr>
          <w:rFonts w:ascii="Times New Roman" w:eastAsia="Times New Roman" w:hAnsi="Times New Roman" w:cs="Times New Roman"/>
          <w:spacing w:val="-2"/>
          <w:sz w:val="24"/>
          <w:szCs w:val="24"/>
          <w:lang w:val="tr-TR"/>
        </w:rPr>
        <w:t>a</w:t>
      </w:r>
      <w:r w:rsidR="00355E25" w:rsidRPr="00E24FA2">
        <w:rPr>
          <w:rFonts w:ascii="Times New Roman" w:eastAsia="Times New Roman" w:hAnsi="Times New Roman" w:cs="Times New Roman"/>
          <w:sz w:val="24"/>
          <w:szCs w:val="24"/>
          <w:lang w:val="tr-TR"/>
        </w:rPr>
        <w:t xml:space="preserve">ire </w:t>
      </w:r>
      <w:r w:rsidR="00355E25" w:rsidRPr="00E24FA2">
        <w:rPr>
          <w:rFonts w:ascii="Times New Roman" w:eastAsia="Times New Roman" w:hAnsi="Times New Roman" w:cs="Times New Roman"/>
          <w:spacing w:val="-2"/>
          <w:sz w:val="24"/>
          <w:szCs w:val="24"/>
          <w:lang w:val="tr-TR"/>
        </w:rPr>
        <w:t>B</w:t>
      </w:r>
      <w:r w:rsidR="00355E25" w:rsidRPr="00E24FA2">
        <w:rPr>
          <w:rFonts w:ascii="Times New Roman" w:eastAsia="Times New Roman" w:hAnsi="Times New Roman" w:cs="Times New Roman"/>
          <w:spacing w:val="-1"/>
          <w:sz w:val="24"/>
          <w:szCs w:val="24"/>
          <w:lang w:val="tr-TR"/>
        </w:rPr>
        <w:t>a</w:t>
      </w:r>
      <w:r w:rsidR="00355E25" w:rsidRPr="00E24FA2">
        <w:rPr>
          <w:rFonts w:ascii="Times New Roman" w:eastAsia="Times New Roman" w:hAnsi="Times New Roman" w:cs="Times New Roman"/>
          <w:sz w:val="24"/>
          <w:szCs w:val="24"/>
          <w:lang w:val="tr-TR"/>
        </w:rPr>
        <w:t>ş</w:t>
      </w:r>
      <w:r w:rsidR="00355E25" w:rsidRPr="00E24FA2">
        <w:rPr>
          <w:rFonts w:ascii="Times New Roman" w:eastAsia="Times New Roman" w:hAnsi="Times New Roman" w:cs="Times New Roman"/>
          <w:spacing w:val="2"/>
          <w:sz w:val="24"/>
          <w:szCs w:val="24"/>
          <w:lang w:val="tr-TR"/>
        </w:rPr>
        <w:t>k</w:t>
      </w:r>
      <w:r w:rsidR="00355E25" w:rsidRPr="00E24FA2">
        <w:rPr>
          <w:rFonts w:ascii="Times New Roman" w:eastAsia="Times New Roman" w:hAnsi="Times New Roman" w:cs="Times New Roman"/>
          <w:spacing w:val="-1"/>
          <w:sz w:val="24"/>
          <w:szCs w:val="24"/>
          <w:lang w:val="tr-TR"/>
        </w:rPr>
        <w:t>a</w:t>
      </w:r>
      <w:r w:rsidR="00355E25" w:rsidRPr="00E24FA2">
        <w:rPr>
          <w:rFonts w:ascii="Times New Roman" w:eastAsia="Times New Roman" w:hAnsi="Times New Roman" w:cs="Times New Roman"/>
          <w:sz w:val="24"/>
          <w:szCs w:val="24"/>
          <w:lang w:val="tr-TR"/>
        </w:rPr>
        <w:t>nlı</w:t>
      </w:r>
      <w:r w:rsidR="00355E25" w:rsidRPr="00E24FA2">
        <w:rPr>
          <w:rFonts w:ascii="Times New Roman" w:eastAsia="Times New Roman" w:hAnsi="Times New Roman" w:cs="Times New Roman"/>
          <w:spacing w:val="-3"/>
          <w:sz w:val="24"/>
          <w:szCs w:val="24"/>
          <w:lang w:val="tr-TR"/>
        </w:rPr>
        <w:t>ğ</w:t>
      </w:r>
      <w:r w:rsidR="00355E25" w:rsidRPr="00E24FA2">
        <w:rPr>
          <w:rFonts w:ascii="Times New Roman" w:eastAsia="Times New Roman" w:hAnsi="Times New Roman" w:cs="Times New Roman"/>
          <w:sz w:val="24"/>
          <w:szCs w:val="24"/>
          <w:lang w:val="tr-TR"/>
        </w:rPr>
        <w:t>ını,</w:t>
      </w:r>
    </w:p>
    <w:p w14:paraId="2B916F21" w14:textId="380A6045" w:rsidR="00355E25" w:rsidRPr="00E24FA2" w:rsidRDefault="000F0812" w:rsidP="00342851">
      <w:pPr>
        <w:tabs>
          <w:tab w:val="left" w:pos="1378"/>
        </w:tabs>
        <w:spacing w:before="5"/>
        <w:jc w:val="both"/>
        <w:rPr>
          <w:rFonts w:ascii="Times New Roman" w:eastAsia="Times New Roman" w:hAnsi="Times New Roman" w:cs="Times New Roman"/>
          <w:sz w:val="24"/>
          <w:szCs w:val="24"/>
          <w:lang w:val="tr-TR"/>
        </w:rPr>
      </w:pPr>
      <w:r>
        <w:rPr>
          <w:rFonts w:ascii="Times New Roman" w:eastAsia="Times New Roman" w:hAnsi="Times New Roman" w:cs="Times New Roman"/>
          <w:b/>
          <w:bCs/>
          <w:spacing w:val="-1"/>
          <w:sz w:val="24"/>
          <w:szCs w:val="24"/>
          <w:lang w:val="tr-TR"/>
        </w:rPr>
        <w:t>c</w:t>
      </w:r>
      <w:r w:rsidR="00355E25" w:rsidRPr="00E24FA2">
        <w:rPr>
          <w:rFonts w:ascii="Times New Roman" w:eastAsia="Times New Roman" w:hAnsi="Times New Roman" w:cs="Times New Roman"/>
          <w:b/>
          <w:bCs/>
          <w:spacing w:val="-1"/>
          <w:sz w:val="24"/>
          <w:szCs w:val="24"/>
          <w:lang w:val="tr-TR"/>
        </w:rPr>
        <w:t>)</w:t>
      </w:r>
      <w:r w:rsidR="00355E25" w:rsidRPr="00E24FA2">
        <w:rPr>
          <w:rFonts w:ascii="Times New Roman" w:eastAsia="Times New Roman" w:hAnsi="Times New Roman" w:cs="Times New Roman"/>
          <w:b/>
          <w:bCs/>
          <w:sz w:val="24"/>
          <w:szCs w:val="24"/>
          <w:lang w:val="tr-TR"/>
        </w:rPr>
        <w:t xml:space="preserve"> Başkan: </w:t>
      </w:r>
      <w:r w:rsidR="00355E25" w:rsidRPr="00E24FA2">
        <w:rPr>
          <w:rFonts w:ascii="Times New Roman" w:eastAsia="Times New Roman" w:hAnsi="Times New Roman" w:cs="Times New Roman"/>
          <w:sz w:val="24"/>
          <w:szCs w:val="24"/>
          <w:lang w:val="tr-TR"/>
        </w:rPr>
        <w:t>Str</w:t>
      </w:r>
      <w:r w:rsidR="00355E25" w:rsidRPr="00E24FA2">
        <w:rPr>
          <w:rFonts w:ascii="Times New Roman" w:eastAsia="Times New Roman" w:hAnsi="Times New Roman" w:cs="Times New Roman"/>
          <w:spacing w:val="-2"/>
          <w:sz w:val="24"/>
          <w:szCs w:val="24"/>
          <w:lang w:val="tr-TR"/>
        </w:rPr>
        <w:t>a</w:t>
      </w:r>
      <w:r w:rsidR="00355E25" w:rsidRPr="00E24FA2">
        <w:rPr>
          <w:rFonts w:ascii="Times New Roman" w:eastAsia="Times New Roman" w:hAnsi="Times New Roman" w:cs="Times New Roman"/>
          <w:sz w:val="24"/>
          <w:szCs w:val="24"/>
          <w:lang w:val="tr-TR"/>
        </w:rPr>
        <w:t>teji G</w:t>
      </w:r>
      <w:r w:rsidR="00355E25" w:rsidRPr="00E24FA2">
        <w:rPr>
          <w:rFonts w:ascii="Times New Roman" w:eastAsia="Times New Roman" w:hAnsi="Times New Roman" w:cs="Times New Roman"/>
          <w:spacing w:val="-1"/>
          <w:sz w:val="24"/>
          <w:szCs w:val="24"/>
          <w:lang w:val="tr-TR"/>
        </w:rPr>
        <w:t>e</w:t>
      </w:r>
      <w:r w:rsidR="00355E25" w:rsidRPr="00E24FA2">
        <w:rPr>
          <w:rFonts w:ascii="Times New Roman" w:eastAsia="Times New Roman" w:hAnsi="Times New Roman" w:cs="Times New Roman"/>
          <w:sz w:val="24"/>
          <w:szCs w:val="24"/>
          <w:lang w:val="tr-TR"/>
        </w:rPr>
        <w:t>lişti</w:t>
      </w:r>
      <w:r w:rsidR="00355E25" w:rsidRPr="00E24FA2">
        <w:rPr>
          <w:rFonts w:ascii="Times New Roman" w:eastAsia="Times New Roman" w:hAnsi="Times New Roman" w:cs="Times New Roman"/>
          <w:spacing w:val="-4"/>
          <w:sz w:val="24"/>
          <w:szCs w:val="24"/>
          <w:lang w:val="tr-TR"/>
        </w:rPr>
        <w:t>r</w:t>
      </w:r>
      <w:r w:rsidR="00355E25" w:rsidRPr="00E24FA2">
        <w:rPr>
          <w:rFonts w:ascii="Times New Roman" w:eastAsia="Times New Roman" w:hAnsi="Times New Roman" w:cs="Times New Roman"/>
          <w:sz w:val="24"/>
          <w:szCs w:val="24"/>
          <w:lang w:val="tr-TR"/>
        </w:rPr>
        <w:t>me D</w:t>
      </w:r>
      <w:r w:rsidR="00355E25" w:rsidRPr="00E24FA2">
        <w:rPr>
          <w:rFonts w:ascii="Times New Roman" w:eastAsia="Times New Roman" w:hAnsi="Times New Roman" w:cs="Times New Roman"/>
          <w:spacing w:val="-1"/>
          <w:sz w:val="24"/>
          <w:szCs w:val="24"/>
          <w:lang w:val="tr-TR"/>
        </w:rPr>
        <w:t>a</w:t>
      </w:r>
      <w:r w:rsidR="00355E25" w:rsidRPr="00E24FA2">
        <w:rPr>
          <w:rFonts w:ascii="Times New Roman" w:eastAsia="Times New Roman" w:hAnsi="Times New Roman" w:cs="Times New Roman"/>
          <w:sz w:val="24"/>
          <w:szCs w:val="24"/>
          <w:lang w:val="tr-TR"/>
        </w:rPr>
        <w:t xml:space="preserve">ire </w:t>
      </w:r>
      <w:r w:rsidR="00355E25" w:rsidRPr="00E24FA2">
        <w:rPr>
          <w:rFonts w:ascii="Times New Roman" w:eastAsia="Times New Roman" w:hAnsi="Times New Roman" w:cs="Times New Roman"/>
          <w:spacing w:val="-2"/>
          <w:sz w:val="24"/>
          <w:szCs w:val="24"/>
          <w:lang w:val="tr-TR"/>
        </w:rPr>
        <w:t>B</w:t>
      </w:r>
      <w:r w:rsidR="00355E25" w:rsidRPr="00E24FA2">
        <w:rPr>
          <w:rFonts w:ascii="Times New Roman" w:eastAsia="Times New Roman" w:hAnsi="Times New Roman" w:cs="Times New Roman"/>
          <w:spacing w:val="-1"/>
          <w:sz w:val="24"/>
          <w:szCs w:val="24"/>
          <w:lang w:val="tr-TR"/>
        </w:rPr>
        <w:t>a</w:t>
      </w:r>
      <w:r w:rsidR="00355E25" w:rsidRPr="00E24FA2">
        <w:rPr>
          <w:rFonts w:ascii="Times New Roman" w:eastAsia="Times New Roman" w:hAnsi="Times New Roman" w:cs="Times New Roman"/>
          <w:sz w:val="24"/>
          <w:szCs w:val="24"/>
          <w:lang w:val="tr-TR"/>
        </w:rPr>
        <w:t>ş</w:t>
      </w:r>
      <w:r w:rsidR="00355E25" w:rsidRPr="00E24FA2">
        <w:rPr>
          <w:rFonts w:ascii="Times New Roman" w:eastAsia="Times New Roman" w:hAnsi="Times New Roman" w:cs="Times New Roman"/>
          <w:spacing w:val="2"/>
          <w:sz w:val="24"/>
          <w:szCs w:val="24"/>
          <w:lang w:val="tr-TR"/>
        </w:rPr>
        <w:t>k</w:t>
      </w:r>
      <w:r w:rsidR="00355E25" w:rsidRPr="00E24FA2">
        <w:rPr>
          <w:rFonts w:ascii="Times New Roman" w:eastAsia="Times New Roman" w:hAnsi="Times New Roman" w:cs="Times New Roman"/>
          <w:spacing w:val="-1"/>
          <w:sz w:val="24"/>
          <w:szCs w:val="24"/>
          <w:lang w:val="tr-TR"/>
        </w:rPr>
        <w:t>a</w:t>
      </w:r>
      <w:r w:rsidR="00355E25" w:rsidRPr="00E24FA2">
        <w:rPr>
          <w:rFonts w:ascii="Times New Roman" w:eastAsia="Times New Roman" w:hAnsi="Times New Roman" w:cs="Times New Roman"/>
          <w:sz w:val="24"/>
          <w:szCs w:val="24"/>
          <w:lang w:val="tr-TR"/>
        </w:rPr>
        <w:t>nını,</w:t>
      </w:r>
    </w:p>
    <w:p w14:paraId="2F51CF90" w14:textId="12BD7E51" w:rsidR="00F92BB6" w:rsidRPr="00E24FA2" w:rsidRDefault="000E09B2" w:rsidP="00342851">
      <w:pPr>
        <w:tabs>
          <w:tab w:val="left" w:pos="1378"/>
        </w:tabs>
        <w:spacing w:before="5" w:line="242" w:lineRule="auto"/>
        <w:ind w:right="119"/>
        <w:jc w:val="both"/>
        <w:rPr>
          <w:rFonts w:ascii="Times New Roman" w:eastAsia="Times New Roman" w:hAnsi="Times New Roman" w:cs="Times New Roman"/>
          <w:sz w:val="24"/>
          <w:szCs w:val="24"/>
          <w:lang w:val="tr-TR"/>
        </w:rPr>
      </w:pPr>
      <w:r>
        <w:rPr>
          <w:rFonts w:ascii="Times New Roman" w:eastAsia="Times New Roman" w:hAnsi="Times New Roman" w:cs="Times New Roman"/>
          <w:b/>
          <w:bCs/>
          <w:sz w:val="24"/>
          <w:szCs w:val="24"/>
          <w:lang w:val="tr-TR"/>
        </w:rPr>
        <w:t>ç</w:t>
      </w:r>
      <w:r w:rsidR="006F67B5">
        <w:rPr>
          <w:rFonts w:ascii="Times New Roman" w:eastAsia="Times New Roman" w:hAnsi="Times New Roman" w:cs="Times New Roman"/>
          <w:b/>
          <w:bCs/>
          <w:sz w:val="24"/>
          <w:szCs w:val="24"/>
          <w:lang w:val="tr-TR"/>
        </w:rPr>
        <w:t xml:space="preserve">) </w:t>
      </w:r>
      <w:r w:rsidR="00A3629F" w:rsidRPr="00E24FA2">
        <w:rPr>
          <w:rFonts w:ascii="Times New Roman" w:eastAsia="Times New Roman" w:hAnsi="Times New Roman" w:cs="Times New Roman"/>
          <w:b/>
          <w:bCs/>
          <w:sz w:val="24"/>
          <w:szCs w:val="24"/>
          <w:lang w:val="tr-TR"/>
        </w:rPr>
        <w:t>Har</w:t>
      </w:r>
      <w:r w:rsidR="00A3629F" w:rsidRPr="00E24FA2">
        <w:rPr>
          <w:rFonts w:ascii="Times New Roman" w:eastAsia="Times New Roman" w:hAnsi="Times New Roman" w:cs="Times New Roman"/>
          <w:b/>
          <w:bCs/>
          <w:spacing w:val="-2"/>
          <w:sz w:val="24"/>
          <w:szCs w:val="24"/>
          <w:lang w:val="tr-TR"/>
        </w:rPr>
        <w:t>c</w:t>
      </w:r>
      <w:r w:rsidR="00A3629F" w:rsidRPr="00E24FA2">
        <w:rPr>
          <w:rFonts w:ascii="Times New Roman" w:eastAsia="Times New Roman" w:hAnsi="Times New Roman" w:cs="Times New Roman"/>
          <w:b/>
          <w:bCs/>
          <w:spacing w:val="2"/>
          <w:sz w:val="24"/>
          <w:szCs w:val="24"/>
          <w:lang w:val="tr-TR"/>
        </w:rPr>
        <w:t>a</w:t>
      </w:r>
      <w:r w:rsidR="00A3629F" w:rsidRPr="00E24FA2">
        <w:rPr>
          <w:rFonts w:ascii="Times New Roman" w:eastAsia="Times New Roman" w:hAnsi="Times New Roman" w:cs="Times New Roman"/>
          <w:b/>
          <w:bCs/>
          <w:spacing w:val="-4"/>
          <w:sz w:val="24"/>
          <w:szCs w:val="24"/>
          <w:lang w:val="tr-TR"/>
        </w:rPr>
        <w:t>m</w:t>
      </w:r>
      <w:r w:rsidR="00A3629F" w:rsidRPr="00E24FA2">
        <w:rPr>
          <w:rFonts w:ascii="Times New Roman" w:eastAsia="Times New Roman" w:hAnsi="Times New Roman" w:cs="Times New Roman"/>
          <w:b/>
          <w:bCs/>
          <w:sz w:val="24"/>
          <w:szCs w:val="24"/>
          <w:lang w:val="tr-TR"/>
        </w:rPr>
        <w:t>a</w:t>
      </w:r>
      <w:r w:rsidR="00A3629F" w:rsidRPr="00E24FA2">
        <w:rPr>
          <w:rFonts w:ascii="Times New Roman" w:eastAsia="Times New Roman" w:hAnsi="Times New Roman" w:cs="Times New Roman"/>
          <w:b/>
          <w:bCs/>
          <w:spacing w:val="33"/>
          <w:sz w:val="24"/>
          <w:szCs w:val="24"/>
          <w:lang w:val="tr-TR"/>
        </w:rPr>
        <w:t xml:space="preserve"> </w:t>
      </w:r>
      <w:r w:rsidR="00A3629F" w:rsidRPr="00E24FA2">
        <w:rPr>
          <w:rFonts w:ascii="Times New Roman" w:eastAsia="Times New Roman" w:hAnsi="Times New Roman" w:cs="Times New Roman"/>
          <w:b/>
          <w:bCs/>
          <w:sz w:val="24"/>
          <w:szCs w:val="24"/>
          <w:lang w:val="tr-TR"/>
        </w:rPr>
        <w:t>Bir</w:t>
      </w:r>
      <w:r w:rsidR="00A3629F" w:rsidRPr="00E24FA2">
        <w:rPr>
          <w:rFonts w:ascii="Times New Roman" w:eastAsia="Times New Roman" w:hAnsi="Times New Roman" w:cs="Times New Roman"/>
          <w:b/>
          <w:bCs/>
          <w:spacing w:val="2"/>
          <w:sz w:val="24"/>
          <w:szCs w:val="24"/>
          <w:lang w:val="tr-TR"/>
        </w:rPr>
        <w:t>i</w:t>
      </w:r>
      <w:r w:rsidR="00A3629F" w:rsidRPr="00E24FA2">
        <w:rPr>
          <w:rFonts w:ascii="Times New Roman" w:eastAsia="Times New Roman" w:hAnsi="Times New Roman" w:cs="Times New Roman"/>
          <w:b/>
          <w:bCs/>
          <w:spacing w:val="-4"/>
          <w:sz w:val="24"/>
          <w:szCs w:val="24"/>
          <w:lang w:val="tr-TR"/>
        </w:rPr>
        <w:t>m</w:t>
      </w:r>
      <w:r w:rsidR="00A3629F" w:rsidRPr="00E24FA2">
        <w:rPr>
          <w:rFonts w:ascii="Times New Roman" w:eastAsia="Times New Roman" w:hAnsi="Times New Roman" w:cs="Times New Roman"/>
          <w:b/>
          <w:bCs/>
          <w:sz w:val="24"/>
          <w:szCs w:val="24"/>
          <w:lang w:val="tr-TR"/>
        </w:rPr>
        <w:t>i:</w:t>
      </w:r>
      <w:r w:rsidR="00A3629F" w:rsidRPr="00E24FA2">
        <w:rPr>
          <w:rFonts w:ascii="Times New Roman" w:eastAsia="Times New Roman" w:hAnsi="Times New Roman" w:cs="Times New Roman"/>
          <w:b/>
          <w:bCs/>
          <w:spacing w:val="34"/>
          <w:sz w:val="24"/>
          <w:szCs w:val="24"/>
          <w:lang w:val="tr-TR"/>
        </w:rPr>
        <w:t xml:space="preserve"> </w:t>
      </w:r>
      <w:r w:rsidR="00A3629F" w:rsidRPr="00E24FA2">
        <w:rPr>
          <w:rFonts w:ascii="Times New Roman" w:eastAsia="Times New Roman" w:hAnsi="Times New Roman" w:cs="Times New Roman"/>
          <w:sz w:val="24"/>
          <w:szCs w:val="24"/>
          <w:lang w:val="tr-TR"/>
        </w:rPr>
        <w:t>Öd</w:t>
      </w:r>
      <w:r w:rsidR="00A3629F" w:rsidRPr="00E24FA2">
        <w:rPr>
          <w:rFonts w:ascii="Times New Roman" w:eastAsia="Times New Roman" w:hAnsi="Times New Roman" w:cs="Times New Roman"/>
          <w:spacing w:val="-2"/>
          <w:sz w:val="24"/>
          <w:szCs w:val="24"/>
          <w:lang w:val="tr-TR"/>
        </w:rPr>
        <w:t>e</w:t>
      </w:r>
      <w:r w:rsidR="00A3629F" w:rsidRPr="00E24FA2">
        <w:rPr>
          <w:rFonts w:ascii="Times New Roman" w:eastAsia="Times New Roman" w:hAnsi="Times New Roman" w:cs="Times New Roman"/>
          <w:spacing w:val="2"/>
          <w:sz w:val="24"/>
          <w:szCs w:val="24"/>
          <w:lang w:val="tr-TR"/>
        </w:rPr>
        <w:t>n</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k</w:t>
      </w:r>
      <w:r w:rsidR="00A3629F" w:rsidRPr="00E24FA2">
        <w:rPr>
          <w:rFonts w:ascii="Times New Roman" w:eastAsia="Times New Roman" w:hAnsi="Times New Roman" w:cs="Times New Roman"/>
          <w:spacing w:val="33"/>
          <w:sz w:val="24"/>
          <w:szCs w:val="24"/>
          <w:lang w:val="tr-TR"/>
        </w:rPr>
        <w:t xml:space="preserve"> </w:t>
      </w:r>
      <w:r w:rsidR="00A3629F" w:rsidRPr="00E24FA2">
        <w:rPr>
          <w:rFonts w:ascii="Times New Roman" w:eastAsia="Times New Roman" w:hAnsi="Times New Roman" w:cs="Times New Roman"/>
          <w:sz w:val="24"/>
          <w:szCs w:val="24"/>
          <w:lang w:val="tr-TR"/>
        </w:rPr>
        <w:t>Gönd</w:t>
      </w:r>
      <w:r w:rsidR="00A3629F" w:rsidRPr="00E24FA2">
        <w:rPr>
          <w:rFonts w:ascii="Times New Roman" w:eastAsia="Times New Roman" w:hAnsi="Times New Roman" w:cs="Times New Roman"/>
          <w:spacing w:val="-2"/>
          <w:sz w:val="24"/>
          <w:szCs w:val="24"/>
          <w:lang w:val="tr-TR"/>
        </w:rPr>
        <w:t>e</w:t>
      </w:r>
      <w:r w:rsidR="00A3629F" w:rsidRPr="00E24FA2">
        <w:rPr>
          <w:rFonts w:ascii="Times New Roman" w:eastAsia="Times New Roman" w:hAnsi="Times New Roman" w:cs="Times New Roman"/>
          <w:sz w:val="24"/>
          <w:szCs w:val="24"/>
          <w:lang w:val="tr-TR"/>
        </w:rPr>
        <w:t>rme</w:t>
      </w:r>
      <w:r w:rsidR="00A3629F" w:rsidRPr="00E24FA2">
        <w:rPr>
          <w:rFonts w:ascii="Times New Roman" w:eastAsia="Times New Roman" w:hAnsi="Times New Roman" w:cs="Times New Roman"/>
          <w:spacing w:val="34"/>
          <w:sz w:val="24"/>
          <w:szCs w:val="24"/>
          <w:lang w:val="tr-TR"/>
        </w:rPr>
        <w:t xml:space="preserve"> </w:t>
      </w:r>
      <w:r w:rsidR="00A3629F" w:rsidRPr="00E24FA2">
        <w:rPr>
          <w:rFonts w:ascii="Times New Roman" w:eastAsia="Times New Roman" w:hAnsi="Times New Roman" w:cs="Times New Roman"/>
          <w:spacing w:val="-2"/>
          <w:sz w:val="24"/>
          <w:szCs w:val="24"/>
          <w:lang w:val="tr-TR"/>
        </w:rPr>
        <w:t>B</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pacing w:val="2"/>
          <w:sz w:val="24"/>
          <w:szCs w:val="24"/>
          <w:lang w:val="tr-TR"/>
        </w:rPr>
        <w:t>l</w:t>
      </w:r>
      <w:r w:rsidR="00A3629F" w:rsidRPr="00E24FA2">
        <w:rPr>
          <w:rFonts w:ascii="Times New Roman" w:eastAsia="Times New Roman" w:hAnsi="Times New Roman" w:cs="Times New Roman"/>
          <w:spacing w:val="-3"/>
          <w:sz w:val="24"/>
          <w:szCs w:val="24"/>
          <w:lang w:val="tr-TR"/>
        </w:rPr>
        <w:t>g</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si</w:t>
      </w:r>
      <w:r w:rsidR="00A3629F" w:rsidRPr="00E24FA2">
        <w:rPr>
          <w:rFonts w:ascii="Times New Roman" w:eastAsia="Times New Roman" w:hAnsi="Times New Roman" w:cs="Times New Roman"/>
          <w:spacing w:val="34"/>
          <w:sz w:val="24"/>
          <w:szCs w:val="24"/>
          <w:lang w:val="tr-TR"/>
        </w:rPr>
        <w:t xml:space="preserve"> </w:t>
      </w:r>
      <w:r w:rsidR="00A3629F" w:rsidRPr="00E24FA2">
        <w:rPr>
          <w:rFonts w:ascii="Times New Roman" w:eastAsia="Times New Roman" w:hAnsi="Times New Roman" w:cs="Times New Roman"/>
          <w:sz w:val="24"/>
          <w:szCs w:val="24"/>
          <w:lang w:val="tr-TR"/>
        </w:rPr>
        <w:t>i</w:t>
      </w:r>
      <w:r w:rsidR="00A3629F" w:rsidRPr="00E24FA2">
        <w:rPr>
          <w:rFonts w:ascii="Times New Roman" w:eastAsia="Times New Roman" w:hAnsi="Times New Roman" w:cs="Times New Roman"/>
          <w:spacing w:val="3"/>
          <w:sz w:val="24"/>
          <w:szCs w:val="24"/>
          <w:lang w:val="tr-TR"/>
        </w:rPr>
        <w:t>l</w:t>
      </w:r>
      <w:r w:rsidR="00A3629F" w:rsidRPr="00E24FA2">
        <w:rPr>
          <w:rFonts w:ascii="Times New Roman" w:eastAsia="Times New Roman" w:hAnsi="Times New Roman" w:cs="Times New Roman"/>
          <w:sz w:val="24"/>
          <w:szCs w:val="24"/>
          <w:lang w:val="tr-TR"/>
        </w:rPr>
        <w:t>e</w:t>
      </w:r>
      <w:r w:rsidR="00A3629F" w:rsidRPr="00E24FA2">
        <w:rPr>
          <w:rFonts w:ascii="Times New Roman" w:eastAsia="Times New Roman" w:hAnsi="Times New Roman" w:cs="Times New Roman"/>
          <w:spacing w:val="32"/>
          <w:sz w:val="24"/>
          <w:szCs w:val="24"/>
          <w:lang w:val="tr-TR"/>
        </w:rPr>
        <w:t xml:space="preserve"> </w:t>
      </w:r>
      <w:r w:rsidR="00A3629F" w:rsidRPr="00E24FA2">
        <w:rPr>
          <w:rFonts w:ascii="Times New Roman" w:eastAsia="Times New Roman" w:hAnsi="Times New Roman" w:cs="Times New Roman"/>
          <w:sz w:val="24"/>
          <w:szCs w:val="24"/>
          <w:lang w:val="tr-TR"/>
        </w:rPr>
        <w:t>k</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ndisine</w:t>
      </w:r>
      <w:r w:rsidR="00A3629F" w:rsidRPr="00E24FA2">
        <w:rPr>
          <w:rFonts w:ascii="Times New Roman" w:eastAsia="Times New Roman" w:hAnsi="Times New Roman" w:cs="Times New Roman"/>
          <w:spacing w:val="32"/>
          <w:sz w:val="24"/>
          <w:szCs w:val="24"/>
          <w:lang w:val="tr-TR"/>
        </w:rPr>
        <w:t xml:space="preserve"> </w:t>
      </w:r>
      <w:r w:rsidR="00A3629F" w:rsidRPr="00E24FA2">
        <w:rPr>
          <w:rFonts w:ascii="Times New Roman" w:eastAsia="Times New Roman" w:hAnsi="Times New Roman" w:cs="Times New Roman"/>
          <w:sz w:val="24"/>
          <w:szCs w:val="24"/>
          <w:lang w:val="tr-TR"/>
        </w:rPr>
        <w:t>öd</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n</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k</w:t>
      </w:r>
      <w:r w:rsidR="00A3629F" w:rsidRPr="00E24FA2">
        <w:rPr>
          <w:rFonts w:ascii="Times New Roman" w:eastAsia="Times New Roman" w:hAnsi="Times New Roman" w:cs="Times New Roman"/>
          <w:spacing w:val="35"/>
          <w:sz w:val="24"/>
          <w:szCs w:val="24"/>
          <w:lang w:val="tr-TR"/>
        </w:rPr>
        <w:t xml:space="preserve"> </w:t>
      </w:r>
      <w:r w:rsidR="00A3629F" w:rsidRPr="00E24FA2">
        <w:rPr>
          <w:rFonts w:ascii="Times New Roman" w:eastAsia="Times New Roman" w:hAnsi="Times New Roman" w:cs="Times New Roman"/>
          <w:spacing w:val="-3"/>
          <w:sz w:val="24"/>
          <w:szCs w:val="24"/>
          <w:lang w:val="tr-TR"/>
        </w:rPr>
        <w:t>g</w:t>
      </w:r>
      <w:r w:rsidR="00A3629F" w:rsidRPr="00E24FA2">
        <w:rPr>
          <w:rFonts w:ascii="Times New Roman" w:eastAsia="Times New Roman" w:hAnsi="Times New Roman" w:cs="Times New Roman"/>
          <w:sz w:val="24"/>
          <w:szCs w:val="24"/>
          <w:lang w:val="tr-TR"/>
        </w:rPr>
        <w:t>ö</w:t>
      </w:r>
      <w:r w:rsidR="00A3629F" w:rsidRPr="00E24FA2">
        <w:rPr>
          <w:rFonts w:ascii="Times New Roman" w:eastAsia="Times New Roman" w:hAnsi="Times New Roman" w:cs="Times New Roman"/>
          <w:spacing w:val="2"/>
          <w:sz w:val="24"/>
          <w:szCs w:val="24"/>
          <w:lang w:val="tr-TR"/>
        </w:rPr>
        <w:t>n</w:t>
      </w:r>
      <w:r w:rsidR="00A3629F" w:rsidRPr="00E24FA2">
        <w:rPr>
          <w:rFonts w:ascii="Times New Roman" w:eastAsia="Times New Roman" w:hAnsi="Times New Roman" w:cs="Times New Roman"/>
          <w:sz w:val="24"/>
          <w:szCs w:val="24"/>
          <w:lang w:val="tr-TR"/>
        </w:rPr>
        <w:t>d</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rilen birimi,</w:t>
      </w:r>
    </w:p>
    <w:p w14:paraId="70948E31" w14:textId="411AA35A" w:rsidR="00F92BB6" w:rsidRPr="006F67B5" w:rsidRDefault="000E09B2" w:rsidP="00342851">
      <w:pPr>
        <w:tabs>
          <w:tab w:val="left" w:pos="1378"/>
        </w:tabs>
        <w:spacing w:before="2" w:line="244" w:lineRule="auto"/>
        <w:ind w:right="116"/>
        <w:jc w:val="both"/>
        <w:rPr>
          <w:rFonts w:ascii="Times New Roman" w:eastAsia="Times New Roman" w:hAnsi="Times New Roman" w:cs="Times New Roman"/>
          <w:b/>
          <w:bCs/>
          <w:sz w:val="24"/>
          <w:szCs w:val="24"/>
          <w:lang w:val="tr-TR"/>
        </w:rPr>
      </w:pPr>
      <w:r>
        <w:rPr>
          <w:rFonts w:ascii="Times New Roman" w:eastAsia="Times New Roman" w:hAnsi="Times New Roman" w:cs="Times New Roman"/>
          <w:b/>
          <w:bCs/>
          <w:sz w:val="24"/>
          <w:szCs w:val="24"/>
          <w:lang w:val="tr-TR"/>
        </w:rPr>
        <w:t>d</w:t>
      </w:r>
      <w:r w:rsidR="00A3629F" w:rsidRPr="00E24FA2">
        <w:rPr>
          <w:rFonts w:ascii="Times New Roman" w:eastAsia="Times New Roman" w:hAnsi="Times New Roman" w:cs="Times New Roman"/>
          <w:b/>
          <w:bCs/>
          <w:spacing w:val="-1"/>
          <w:sz w:val="24"/>
          <w:szCs w:val="24"/>
          <w:lang w:val="tr-TR"/>
        </w:rPr>
        <w:t>)</w:t>
      </w:r>
      <w:r w:rsidR="00342851" w:rsidRPr="00E24FA2">
        <w:rPr>
          <w:rFonts w:ascii="Times New Roman" w:eastAsia="Times New Roman" w:hAnsi="Times New Roman" w:cs="Times New Roman"/>
          <w:b/>
          <w:bCs/>
          <w:sz w:val="24"/>
          <w:szCs w:val="24"/>
          <w:lang w:val="tr-TR"/>
        </w:rPr>
        <w:t xml:space="preserve"> </w:t>
      </w:r>
      <w:r w:rsidR="00A3629F" w:rsidRPr="00E24FA2">
        <w:rPr>
          <w:rFonts w:ascii="Times New Roman" w:eastAsia="Times New Roman" w:hAnsi="Times New Roman" w:cs="Times New Roman"/>
          <w:b/>
          <w:bCs/>
          <w:sz w:val="24"/>
          <w:szCs w:val="24"/>
          <w:lang w:val="tr-TR"/>
        </w:rPr>
        <w:t>Har</w:t>
      </w:r>
      <w:r w:rsidR="00A3629F" w:rsidRPr="00E24FA2">
        <w:rPr>
          <w:rFonts w:ascii="Times New Roman" w:eastAsia="Times New Roman" w:hAnsi="Times New Roman" w:cs="Times New Roman"/>
          <w:b/>
          <w:bCs/>
          <w:spacing w:val="-2"/>
          <w:sz w:val="24"/>
          <w:szCs w:val="24"/>
          <w:lang w:val="tr-TR"/>
        </w:rPr>
        <w:t>c</w:t>
      </w:r>
      <w:r w:rsidR="00A3629F" w:rsidRPr="00E24FA2">
        <w:rPr>
          <w:rFonts w:ascii="Times New Roman" w:eastAsia="Times New Roman" w:hAnsi="Times New Roman" w:cs="Times New Roman"/>
          <w:b/>
          <w:bCs/>
          <w:spacing w:val="2"/>
          <w:sz w:val="24"/>
          <w:szCs w:val="24"/>
          <w:lang w:val="tr-TR"/>
        </w:rPr>
        <w:t>a</w:t>
      </w:r>
      <w:r w:rsidR="00A3629F" w:rsidRPr="00E24FA2">
        <w:rPr>
          <w:rFonts w:ascii="Times New Roman" w:eastAsia="Times New Roman" w:hAnsi="Times New Roman" w:cs="Times New Roman"/>
          <w:b/>
          <w:bCs/>
          <w:spacing w:val="-4"/>
          <w:sz w:val="24"/>
          <w:szCs w:val="24"/>
          <w:lang w:val="tr-TR"/>
        </w:rPr>
        <w:t>m</w:t>
      </w:r>
      <w:r w:rsidR="00A3629F" w:rsidRPr="00E24FA2">
        <w:rPr>
          <w:rFonts w:ascii="Times New Roman" w:eastAsia="Times New Roman" w:hAnsi="Times New Roman" w:cs="Times New Roman"/>
          <w:b/>
          <w:bCs/>
          <w:sz w:val="24"/>
          <w:szCs w:val="24"/>
          <w:lang w:val="tr-TR"/>
        </w:rPr>
        <w:t>a</w:t>
      </w:r>
      <w:r w:rsidR="00A3629F" w:rsidRPr="00E24FA2">
        <w:rPr>
          <w:rFonts w:ascii="Times New Roman" w:eastAsia="Times New Roman" w:hAnsi="Times New Roman" w:cs="Times New Roman"/>
          <w:b/>
          <w:bCs/>
          <w:spacing w:val="14"/>
          <w:sz w:val="24"/>
          <w:szCs w:val="24"/>
          <w:lang w:val="tr-TR"/>
        </w:rPr>
        <w:t xml:space="preserve"> </w:t>
      </w:r>
      <w:r w:rsidR="00A3629F" w:rsidRPr="00E24FA2">
        <w:rPr>
          <w:rFonts w:ascii="Times New Roman" w:eastAsia="Times New Roman" w:hAnsi="Times New Roman" w:cs="Times New Roman"/>
          <w:b/>
          <w:bCs/>
          <w:sz w:val="24"/>
          <w:szCs w:val="24"/>
          <w:lang w:val="tr-TR"/>
        </w:rPr>
        <w:t>Yetkilisi:</w:t>
      </w:r>
      <w:r w:rsidR="00A3629F" w:rsidRPr="00E24FA2">
        <w:rPr>
          <w:rFonts w:ascii="Times New Roman" w:eastAsia="Times New Roman" w:hAnsi="Times New Roman" w:cs="Times New Roman"/>
          <w:b/>
          <w:bCs/>
          <w:spacing w:val="15"/>
          <w:sz w:val="24"/>
          <w:szCs w:val="24"/>
          <w:lang w:val="tr-TR"/>
        </w:rPr>
        <w:t xml:space="preserve"> </w:t>
      </w:r>
      <w:r w:rsidR="00A3629F" w:rsidRPr="00E24FA2">
        <w:rPr>
          <w:rFonts w:ascii="Times New Roman" w:eastAsia="Times New Roman" w:hAnsi="Times New Roman" w:cs="Times New Roman"/>
          <w:sz w:val="24"/>
          <w:szCs w:val="24"/>
          <w:lang w:val="tr-TR"/>
        </w:rPr>
        <w:t>Öd</w:t>
      </w:r>
      <w:r w:rsidR="00A3629F" w:rsidRPr="00E24FA2">
        <w:rPr>
          <w:rFonts w:ascii="Times New Roman" w:eastAsia="Times New Roman" w:hAnsi="Times New Roman" w:cs="Times New Roman"/>
          <w:spacing w:val="-2"/>
          <w:sz w:val="24"/>
          <w:szCs w:val="24"/>
          <w:lang w:val="tr-TR"/>
        </w:rPr>
        <w:t>e</w:t>
      </w:r>
      <w:r w:rsidR="00A3629F" w:rsidRPr="00E24FA2">
        <w:rPr>
          <w:rFonts w:ascii="Times New Roman" w:eastAsia="Times New Roman" w:hAnsi="Times New Roman" w:cs="Times New Roman"/>
          <w:sz w:val="24"/>
          <w:szCs w:val="24"/>
          <w:lang w:val="tr-TR"/>
        </w:rPr>
        <w:t>n</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k</w:t>
      </w:r>
      <w:r w:rsidR="00A3629F" w:rsidRPr="00E24FA2">
        <w:rPr>
          <w:rFonts w:ascii="Times New Roman" w:eastAsia="Times New Roman" w:hAnsi="Times New Roman" w:cs="Times New Roman"/>
          <w:spacing w:val="14"/>
          <w:sz w:val="24"/>
          <w:szCs w:val="24"/>
          <w:lang w:val="tr-TR"/>
        </w:rPr>
        <w:t xml:space="preserve"> </w:t>
      </w:r>
      <w:r w:rsidR="00A3629F" w:rsidRPr="00E24FA2">
        <w:rPr>
          <w:rFonts w:ascii="Times New Roman" w:eastAsia="Times New Roman" w:hAnsi="Times New Roman" w:cs="Times New Roman"/>
          <w:sz w:val="24"/>
          <w:szCs w:val="24"/>
          <w:lang w:val="tr-TR"/>
        </w:rPr>
        <w:t>Gönd</w:t>
      </w:r>
      <w:r w:rsidR="00A3629F" w:rsidRPr="00E24FA2">
        <w:rPr>
          <w:rFonts w:ascii="Times New Roman" w:eastAsia="Times New Roman" w:hAnsi="Times New Roman" w:cs="Times New Roman"/>
          <w:spacing w:val="-2"/>
          <w:sz w:val="24"/>
          <w:szCs w:val="24"/>
          <w:lang w:val="tr-TR"/>
        </w:rPr>
        <w:t>e</w:t>
      </w:r>
      <w:r w:rsidR="00A3629F" w:rsidRPr="00E24FA2">
        <w:rPr>
          <w:rFonts w:ascii="Times New Roman" w:eastAsia="Times New Roman" w:hAnsi="Times New Roman" w:cs="Times New Roman"/>
          <w:sz w:val="24"/>
          <w:szCs w:val="24"/>
          <w:lang w:val="tr-TR"/>
        </w:rPr>
        <w:t>rme</w:t>
      </w:r>
      <w:r w:rsidR="00A3629F" w:rsidRPr="00E24FA2">
        <w:rPr>
          <w:rFonts w:ascii="Times New Roman" w:eastAsia="Times New Roman" w:hAnsi="Times New Roman" w:cs="Times New Roman"/>
          <w:spacing w:val="15"/>
          <w:sz w:val="24"/>
          <w:szCs w:val="24"/>
          <w:lang w:val="tr-TR"/>
        </w:rPr>
        <w:t xml:space="preserve"> </w:t>
      </w:r>
      <w:r w:rsidR="00A3629F" w:rsidRPr="00E24FA2">
        <w:rPr>
          <w:rFonts w:ascii="Times New Roman" w:eastAsia="Times New Roman" w:hAnsi="Times New Roman" w:cs="Times New Roman"/>
          <w:spacing w:val="-2"/>
          <w:sz w:val="24"/>
          <w:szCs w:val="24"/>
          <w:lang w:val="tr-TR"/>
        </w:rPr>
        <w:t>B</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pacing w:val="2"/>
          <w:sz w:val="24"/>
          <w:szCs w:val="24"/>
          <w:lang w:val="tr-TR"/>
        </w:rPr>
        <w:t>l</w:t>
      </w:r>
      <w:r w:rsidR="00A3629F" w:rsidRPr="00E24FA2">
        <w:rPr>
          <w:rFonts w:ascii="Times New Roman" w:eastAsia="Times New Roman" w:hAnsi="Times New Roman" w:cs="Times New Roman"/>
          <w:spacing w:val="-3"/>
          <w:sz w:val="24"/>
          <w:szCs w:val="24"/>
          <w:lang w:val="tr-TR"/>
        </w:rPr>
        <w:t>g</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si</w:t>
      </w:r>
      <w:r w:rsidR="00A3629F" w:rsidRPr="00E24FA2">
        <w:rPr>
          <w:rFonts w:ascii="Times New Roman" w:eastAsia="Times New Roman" w:hAnsi="Times New Roman" w:cs="Times New Roman"/>
          <w:spacing w:val="14"/>
          <w:sz w:val="24"/>
          <w:szCs w:val="24"/>
          <w:lang w:val="tr-TR"/>
        </w:rPr>
        <w:t xml:space="preserve"> </w:t>
      </w:r>
      <w:r w:rsidR="00A3629F" w:rsidRPr="00E24FA2">
        <w:rPr>
          <w:rFonts w:ascii="Times New Roman" w:eastAsia="Times New Roman" w:hAnsi="Times New Roman" w:cs="Times New Roman"/>
          <w:spacing w:val="1"/>
          <w:sz w:val="24"/>
          <w:szCs w:val="24"/>
          <w:lang w:val="tr-TR"/>
        </w:rPr>
        <w:t>i</w:t>
      </w:r>
      <w:r w:rsidR="00A3629F" w:rsidRPr="00E24FA2">
        <w:rPr>
          <w:rFonts w:ascii="Times New Roman" w:eastAsia="Times New Roman" w:hAnsi="Times New Roman" w:cs="Times New Roman"/>
          <w:spacing w:val="2"/>
          <w:sz w:val="24"/>
          <w:szCs w:val="24"/>
          <w:lang w:val="tr-TR"/>
        </w:rPr>
        <w:t>l</w:t>
      </w:r>
      <w:r w:rsidR="00A3629F" w:rsidRPr="00E24FA2">
        <w:rPr>
          <w:rFonts w:ascii="Times New Roman" w:eastAsia="Times New Roman" w:hAnsi="Times New Roman" w:cs="Times New Roman"/>
          <w:sz w:val="24"/>
          <w:szCs w:val="24"/>
          <w:lang w:val="tr-TR"/>
        </w:rPr>
        <w:t>e öd</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n</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k</w:t>
      </w:r>
      <w:r w:rsidR="00A3629F" w:rsidRPr="00E24FA2">
        <w:rPr>
          <w:rFonts w:ascii="Times New Roman" w:eastAsia="Times New Roman" w:hAnsi="Times New Roman" w:cs="Times New Roman"/>
          <w:spacing w:val="16"/>
          <w:sz w:val="24"/>
          <w:szCs w:val="24"/>
          <w:lang w:val="tr-TR"/>
        </w:rPr>
        <w:t xml:space="preserve"> </w:t>
      </w:r>
      <w:r w:rsidR="00A3629F" w:rsidRPr="00E24FA2">
        <w:rPr>
          <w:rFonts w:ascii="Times New Roman" w:eastAsia="Times New Roman" w:hAnsi="Times New Roman" w:cs="Times New Roman"/>
          <w:spacing w:val="-3"/>
          <w:sz w:val="24"/>
          <w:szCs w:val="24"/>
          <w:lang w:val="tr-TR"/>
        </w:rPr>
        <w:t>g</w:t>
      </w:r>
      <w:r w:rsidR="00A3629F" w:rsidRPr="00E24FA2">
        <w:rPr>
          <w:rFonts w:ascii="Times New Roman" w:eastAsia="Times New Roman" w:hAnsi="Times New Roman" w:cs="Times New Roman"/>
          <w:sz w:val="24"/>
          <w:szCs w:val="24"/>
          <w:lang w:val="tr-TR"/>
        </w:rPr>
        <w:t>önd</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rilen</w:t>
      </w:r>
      <w:r w:rsidR="00A3629F" w:rsidRPr="00E24FA2">
        <w:rPr>
          <w:rFonts w:ascii="Times New Roman" w:eastAsia="Times New Roman" w:hAnsi="Times New Roman" w:cs="Times New Roman"/>
          <w:spacing w:val="13"/>
          <w:sz w:val="24"/>
          <w:szCs w:val="24"/>
          <w:lang w:val="tr-TR"/>
        </w:rPr>
        <w:t xml:space="preserve"> </w:t>
      </w:r>
      <w:r w:rsidR="00A3629F" w:rsidRPr="00E24FA2">
        <w:rPr>
          <w:rFonts w:ascii="Times New Roman" w:eastAsia="Times New Roman" w:hAnsi="Times New Roman" w:cs="Times New Roman"/>
          <w:spacing w:val="2"/>
          <w:sz w:val="24"/>
          <w:szCs w:val="24"/>
          <w:lang w:val="tr-TR"/>
        </w:rPr>
        <w:t>h</w:t>
      </w:r>
      <w:r w:rsidR="00A3629F" w:rsidRPr="00E24FA2">
        <w:rPr>
          <w:rFonts w:ascii="Times New Roman" w:eastAsia="Times New Roman" w:hAnsi="Times New Roman" w:cs="Times New Roman"/>
          <w:spacing w:val="-1"/>
          <w:sz w:val="24"/>
          <w:szCs w:val="24"/>
          <w:lang w:val="tr-TR"/>
        </w:rPr>
        <w:t>a</w:t>
      </w:r>
      <w:r w:rsidR="00A3629F" w:rsidRPr="00E24FA2">
        <w:rPr>
          <w:rFonts w:ascii="Times New Roman" w:eastAsia="Times New Roman" w:hAnsi="Times New Roman" w:cs="Times New Roman"/>
          <w:spacing w:val="1"/>
          <w:sz w:val="24"/>
          <w:szCs w:val="24"/>
          <w:lang w:val="tr-TR"/>
        </w:rPr>
        <w:t>r</w:t>
      </w:r>
      <w:r w:rsidR="00A3629F" w:rsidRPr="00E24FA2">
        <w:rPr>
          <w:rFonts w:ascii="Times New Roman" w:eastAsia="Times New Roman" w:hAnsi="Times New Roman" w:cs="Times New Roman"/>
          <w:spacing w:val="-1"/>
          <w:sz w:val="24"/>
          <w:szCs w:val="24"/>
          <w:lang w:val="tr-TR"/>
        </w:rPr>
        <w:t>ca</w:t>
      </w:r>
      <w:r w:rsidR="00B70F67">
        <w:rPr>
          <w:rFonts w:ascii="Times New Roman" w:eastAsia="Times New Roman" w:hAnsi="Times New Roman" w:cs="Times New Roman"/>
          <w:sz w:val="24"/>
          <w:szCs w:val="24"/>
          <w:lang w:val="tr-TR"/>
        </w:rPr>
        <w:t>ma biriminin</w:t>
      </w:r>
      <w:r w:rsidR="00985AFB">
        <w:rPr>
          <w:rFonts w:ascii="Times New Roman" w:eastAsia="Times New Roman" w:hAnsi="Times New Roman" w:cs="Times New Roman"/>
          <w:spacing w:val="2"/>
          <w:sz w:val="24"/>
          <w:szCs w:val="24"/>
          <w:lang w:val="tr-TR"/>
        </w:rPr>
        <w:t xml:space="preserve"> </w:t>
      </w:r>
      <w:r w:rsidR="0093744D">
        <w:rPr>
          <w:rFonts w:ascii="Times New Roman" w:eastAsia="Times New Roman" w:hAnsi="Times New Roman" w:cs="Times New Roman"/>
          <w:spacing w:val="2"/>
          <w:sz w:val="24"/>
          <w:szCs w:val="24"/>
          <w:lang w:val="tr-TR"/>
        </w:rPr>
        <w:t xml:space="preserve">en üst </w:t>
      </w:r>
      <w:r w:rsidR="00A3629F" w:rsidRPr="00E24FA2">
        <w:rPr>
          <w:rFonts w:ascii="Times New Roman" w:eastAsia="Times New Roman" w:hAnsi="Times New Roman" w:cs="Times New Roman"/>
          <w:spacing w:val="-8"/>
          <w:sz w:val="24"/>
          <w:szCs w:val="24"/>
          <w:lang w:val="tr-TR"/>
        </w:rPr>
        <w:t>y</w:t>
      </w:r>
      <w:r w:rsidR="00A3629F" w:rsidRPr="00E24FA2">
        <w:rPr>
          <w:rFonts w:ascii="Times New Roman" w:eastAsia="Times New Roman" w:hAnsi="Times New Roman" w:cs="Times New Roman"/>
          <w:sz w:val="24"/>
          <w:szCs w:val="24"/>
          <w:lang w:val="tr-TR"/>
        </w:rPr>
        <w:t>ö</w:t>
      </w:r>
      <w:r w:rsidR="00A3629F" w:rsidRPr="00E24FA2">
        <w:rPr>
          <w:rFonts w:ascii="Times New Roman" w:eastAsia="Times New Roman" w:hAnsi="Times New Roman" w:cs="Times New Roman"/>
          <w:spacing w:val="2"/>
          <w:sz w:val="24"/>
          <w:szCs w:val="24"/>
          <w:lang w:val="tr-TR"/>
        </w:rPr>
        <w:t>n</w:t>
      </w:r>
      <w:r w:rsidR="00A3629F" w:rsidRPr="00E24FA2">
        <w:rPr>
          <w:rFonts w:ascii="Times New Roman" w:eastAsia="Times New Roman" w:hAnsi="Times New Roman" w:cs="Times New Roman"/>
          <w:spacing w:val="-1"/>
          <w:sz w:val="24"/>
          <w:szCs w:val="24"/>
          <w:lang w:val="tr-TR"/>
        </w:rPr>
        <w:t>e</w:t>
      </w:r>
      <w:r w:rsidR="00A3629F" w:rsidRPr="00E24FA2">
        <w:rPr>
          <w:rFonts w:ascii="Times New Roman" w:eastAsia="Times New Roman" w:hAnsi="Times New Roman" w:cs="Times New Roman"/>
          <w:sz w:val="24"/>
          <w:szCs w:val="24"/>
          <w:lang w:val="tr-TR"/>
        </w:rPr>
        <w:t>ti</w:t>
      </w:r>
      <w:r w:rsidR="00A3629F" w:rsidRPr="00E24FA2">
        <w:rPr>
          <w:rFonts w:ascii="Times New Roman" w:eastAsia="Times New Roman" w:hAnsi="Times New Roman" w:cs="Times New Roman"/>
          <w:spacing w:val="-1"/>
          <w:sz w:val="24"/>
          <w:szCs w:val="24"/>
          <w:lang w:val="tr-TR"/>
        </w:rPr>
        <w:t>c</w:t>
      </w:r>
      <w:r w:rsidR="00873AAE">
        <w:rPr>
          <w:rFonts w:ascii="Times New Roman" w:eastAsia="Times New Roman" w:hAnsi="Times New Roman" w:cs="Times New Roman"/>
          <w:sz w:val="24"/>
          <w:szCs w:val="24"/>
          <w:lang w:val="tr-TR"/>
        </w:rPr>
        <w:t>isi</w:t>
      </w:r>
      <w:r w:rsidR="00846604">
        <w:rPr>
          <w:rFonts w:ascii="Times New Roman" w:eastAsia="Times New Roman" w:hAnsi="Times New Roman" w:cs="Times New Roman"/>
          <w:sz w:val="24"/>
          <w:szCs w:val="24"/>
          <w:lang w:val="tr-TR"/>
        </w:rPr>
        <w:t>ni</w:t>
      </w:r>
      <w:r w:rsidR="00985AFB">
        <w:rPr>
          <w:rFonts w:ascii="Times New Roman" w:eastAsia="Times New Roman" w:hAnsi="Times New Roman" w:cs="Times New Roman"/>
          <w:sz w:val="24"/>
          <w:szCs w:val="24"/>
          <w:lang w:val="tr-TR"/>
        </w:rPr>
        <w:t xml:space="preserve"> </w:t>
      </w:r>
      <w:r w:rsidR="00252572" w:rsidRPr="00E24FA2">
        <w:rPr>
          <w:rFonts w:ascii="Times New Roman" w:eastAsia="Times New Roman" w:hAnsi="Times New Roman" w:cs="Times New Roman"/>
          <w:sz w:val="24"/>
          <w:szCs w:val="24"/>
          <w:lang w:val="tr-TR"/>
        </w:rPr>
        <w:t>veya harcama yetkilisinin belirlenmesinde güçlük bulunan durumlarda üst yönetici tarafından belirlenen yetkiliyi,</w:t>
      </w:r>
    </w:p>
    <w:p w14:paraId="0E1FE790" w14:textId="4F4B11E7" w:rsidR="00F92BB6" w:rsidRDefault="000E09B2" w:rsidP="00342851">
      <w:pPr>
        <w:pStyle w:val="GvdeMetni"/>
        <w:spacing w:before="5" w:line="243" w:lineRule="auto"/>
        <w:ind w:left="0" w:right="119" w:firstLine="0"/>
        <w:jc w:val="both"/>
        <w:rPr>
          <w:rFonts w:cs="Times New Roman"/>
          <w:lang w:val="tr-TR"/>
        </w:rPr>
      </w:pPr>
      <w:r>
        <w:rPr>
          <w:rFonts w:cs="Times New Roman"/>
          <w:b/>
          <w:bCs/>
          <w:spacing w:val="-1"/>
          <w:lang w:val="tr-TR"/>
        </w:rPr>
        <w:t>e</w:t>
      </w:r>
      <w:r w:rsidR="00A3629F" w:rsidRPr="00E24FA2">
        <w:rPr>
          <w:rFonts w:cs="Times New Roman"/>
          <w:b/>
          <w:bCs/>
          <w:spacing w:val="-1"/>
          <w:lang w:val="tr-TR"/>
        </w:rPr>
        <w:t>)</w:t>
      </w:r>
      <w:r w:rsidR="00342851" w:rsidRPr="00E24FA2">
        <w:rPr>
          <w:rFonts w:cs="Times New Roman"/>
          <w:b/>
          <w:bCs/>
          <w:spacing w:val="1"/>
          <w:lang w:val="tr-TR"/>
        </w:rPr>
        <w:t xml:space="preserve"> </w:t>
      </w:r>
      <w:r w:rsidRPr="000E09B2">
        <w:rPr>
          <w:rFonts w:cs="Times New Roman"/>
          <w:b/>
          <w:bCs/>
          <w:lang w:val="tr-TR"/>
        </w:rPr>
        <w:t xml:space="preserve">İç kontrol: </w:t>
      </w:r>
      <w:r w:rsidRPr="000E09B2">
        <w:rPr>
          <w:rFonts w:cs="Times New Roman"/>
          <w:lang w:val="tr-TR"/>
        </w:rPr>
        <w:t>İdarenin amaçlarına, belirlenmiş politikalara ve mevzuata uygun olarak faaliyetlerin etkili, ekonomik ve verimli bir şekilde yürütülmesini, varlık ve kaynakların korunmasını, muhasebe kayıtlarının doğru ve tam olarak tutulmasını, mal</w:t>
      </w:r>
      <w:r w:rsidR="00114ED9">
        <w:rPr>
          <w:rFonts w:cs="Times New Roman"/>
          <w:lang w:val="tr-TR"/>
        </w:rPr>
        <w:t>i</w:t>
      </w:r>
      <w:r w:rsidRPr="000E09B2">
        <w:rPr>
          <w:rFonts w:cs="Times New Roman"/>
          <w:lang w:val="tr-TR"/>
        </w:rPr>
        <w:t xml:space="preserve"> bilgi ve yönetim bilgisinin zamanında ve güvenilir olarak üretilmesini sağlamak üzere idare tarafından oluşturulan organizasyon, yöntem, süreç ile iç denetimi kapsayan mal</w:t>
      </w:r>
      <w:r w:rsidR="00114ED9">
        <w:rPr>
          <w:rFonts w:cs="Times New Roman"/>
          <w:lang w:val="tr-TR"/>
        </w:rPr>
        <w:t>i</w:t>
      </w:r>
      <w:r w:rsidRPr="000E09B2">
        <w:rPr>
          <w:rFonts w:cs="Times New Roman"/>
          <w:lang w:val="tr-TR"/>
        </w:rPr>
        <w:t xml:space="preserve"> ve diğer kontroller bütününü,</w:t>
      </w:r>
    </w:p>
    <w:p w14:paraId="129B4F5B" w14:textId="011C187A" w:rsidR="000E09B2" w:rsidRPr="000E09B2" w:rsidRDefault="000E09B2" w:rsidP="00342851">
      <w:pPr>
        <w:pStyle w:val="GvdeMetni"/>
        <w:spacing w:before="5" w:line="243" w:lineRule="auto"/>
        <w:ind w:left="0" w:right="119" w:firstLine="0"/>
        <w:jc w:val="both"/>
        <w:rPr>
          <w:rFonts w:cs="Times New Roman"/>
          <w:lang w:val="tr-TR"/>
        </w:rPr>
      </w:pPr>
      <w:r w:rsidRPr="000E09B2">
        <w:rPr>
          <w:rFonts w:cs="Times New Roman"/>
          <w:b/>
          <w:bCs/>
          <w:lang w:val="tr-TR"/>
        </w:rPr>
        <w:t>f) Kurul:</w:t>
      </w:r>
      <w:r>
        <w:rPr>
          <w:rFonts w:cs="Times New Roman"/>
          <w:lang w:val="tr-TR"/>
        </w:rPr>
        <w:t xml:space="preserve"> </w:t>
      </w:r>
      <w:r w:rsidRPr="000E09B2">
        <w:rPr>
          <w:rFonts w:cs="Times New Roman"/>
          <w:lang w:val="tr-TR"/>
        </w:rPr>
        <w:t>İç Kontrol İzleme ve Yönlendirme Kurulunu,</w:t>
      </w:r>
    </w:p>
    <w:p w14:paraId="7903393B" w14:textId="4ECCF72A" w:rsidR="00985AFB" w:rsidRDefault="000E09B2" w:rsidP="00342851">
      <w:pPr>
        <w:pStyle w:val="GvdeMetni"/>
        <w:spacing w:before="5" w:line="243" w:lineRule="auto"/>
        <w:ind w:left="0" w:right="119" w:firstLine="0"/>
        <w:jc w:val="both"/>
        <w:rPr>
          <w:rFonts w:cs="Times New Roman"/>
          <w:lang w:val="tr-TR"/>
        </w:rPr>
      </w:pPr>
      <w:r>
        <w:rPr>
          <w:rFonts w:cs="Times New Roman"/>
          <w:b/>
          <w:lang w:val="tr-TR"/>
        </w:rPr>
        <w:t>g</w:t>
      </w:r>
      <w:r w:rsidR="00985AFB" w:rsidRPr="00985AFB">
        <w:rPr>
          <w:rFonts w:cs="Times New Roman"/>
          <w:b/>
          <w:lang w:val="tr-TR"/>
        </w:rPr>
        <w:t>) Rektör:</w:t>
      </w:r>
      <w:r w:rsidR="00985AFB">
        <w:rPr>
          <w:rFonts w:cs="Times New Roman"/>
          <w:lang w:val="tr-TR"/>
        </w:rPr>
        <w:t xml:space="preserve"> Yıldız Teknik Üniversitesi Rektörünü,</w:t>
      </w:r>
    </w:p>
    <w:p w14:paraId="0BB775F0" w14:textId="467226B9" w:rsidR="0058175B" w:rsidRDefault="000E09B2" w:rsidP="00985AFB">
      <w:pPr>
        <w:pStyle w:val="GvdeMetni"/>
        <w:spacing w:before="5" w:line="243" w:lineRule="auto"/>
        <w:ind w:left="0" w:right="119" w:firstLine="0"/>
        <w:jc w:val="both"/>
        <w:rPr>
          <w:rFonts w:cs="Times New Roman"/>
          <w:lang w:val="tr-TR"/>
        </w:rPr>
      </w:pPr>
      <w:r>
        <w:rPr>
          <w:rFonts w:cs="Times New Roman"/>
          <w:b/>
          <w:lang w:val="tr-TR"/>
        </w:rPr>
        <w:t>ğ</w:t>
      </w:r>
      <w:r w:rsidR="006F67B5" w:rsidRPr="006F67B5">
        <w:rPr>
          <w:rFonts w:cs="Times New Roman"/>
          <w:b/>
          <w:lang w:val="tr-TR"/>
        </w:rPr>
        <w:t>) Senato:</w:t>
      </w:r>
      <w:r w:rsidR="006F67B5">
        <w:rPr>
          <w:rFonts w:cs="Times New Roman"/>
          <w:lang w:val="tr-TR"/>
        </w:rPr>
        <w:t xml:space="preserve"> Yıldız Teknik Üniversitesi Senatosunu,</w:t>
      </w:r>
    </w:p>
    <w:p w14:paraId="18342213" w14:textId="6EBBF5FC" w:rsidR="00C41451" w:rsidRPr="00E24FA2" w:rsidRDefault="000E09B2" w:rsidP="0058175B">
      <w:pPr>
        <w:tabs>
          <w:tab w:val="left" w:pos="1378"/>
        </w:tabs>
        <w:spacing w:line="274" w:lineRule="exact"/>
        <w:jc w:val="both"/>
        <w:rPr>
          <w:rFonts w:ascii="Times New Roman" w:hAnsi="Times New Roman" w:cs="Times New Roman"/>
          <w:sz w:val="24"/>
          <w:szCs w:val="24"/>
          <w:lang w:val="tr-TR"/>
        </w:rPr>
      </w:pPr>
      <w:r>
        <w:rPr>
          <w:rFonts w:ascii="Times New Roman" w:eastAsia="Times New Roman" w:hAnsi="Times New Roman" w:cs="Times New Roman"/>
          <w:b/>
          <w:bCs/>
          <w:sz w:val="24"/>
          <w:szCs w:val="24"/>
          <w:lang w:val="tr-TR"/>
        </w:rPr>
        <w:t>h</w:t>
      </w:r>
      <w:r w:rsidR="00985AFB">
        <w:rPr>
          <w:rFonts w:ascii="Times New Roman" w:eastAsia="Times New Roman" w:hAnsi="Times New Roman" w:cs="Times New Roman"/>
          <w:b/>
          <w:bCs/>
          <w:sz w:val="24"/>
          <w:szCs w:val="24"/>
          <w:lang w:val="tr-TR"/>
        </w:rPr>
        <w:t xml:space="preserve">) </w:t>
      </w:r>
      <w:r w:rsidR="00C41451" w:rsidRPr="00E24FA2">
        <w:rPr>
          <w:rFonts w:ascii="Times New Roman" w:eastAsia="Times New Roman" w:hAnsi="Times New Roman" w:cs="Times New Roman"/>
          <w:b/>
          <w:bCs/>
          <w:sz w:val="24"/>
          <w:szCs w:val="24"/>
          <w:lang w:val="tr-TR"/>
        </w:rPr>
        <w:t>Üst</w:t>
      </w:r>
      <w:r w:rsidR="00C41451" w:rsidRPr="00E24FA2">
        <w:rPr>
          <w:rFonts w:ascii="Times New Roman" w:eastAsia="Times New Roman" w:hAnsi="Times New Roman" w:cs="Times New Roman"/>
          <w:b/>
          <w:bCs/>
          <w:spacing w:val="-1"/>
          <w:sz w:val="24"/>
          <w:szCs w:val="24"/>
          <w:lang w:val="tr-TR"/>
        </w:rPr>
        <w:t xml:space="preserve"> </w:t>
      </w:r>
      <w:r w:rsidR="00C41451" w:rsidRPr="00E24FA2">
        <w:rPr>
          <w:rFonts w:ascii="Times New Roman" w:eastAsia="Times New Roman" w:hAnsi="Times New Roman" w:cs="Times New Roman"/>
          <w:b/>
          <w:bCs/>
          <w:sz w:val="24"/>
          <w:szCs w:val="24"/>
          <w:lang w:val="tr-TR"/>
        </w:rPr>
        <w:t>Yöne</w:t>
      </w:r>
      <w:r w:rsidR="00C41451" w:rsidRPr="00E24FA2">
        <w:rPr>
          <w:rFonts w:ascii="Times New Roman" w:eastAsia="Times New Roman" w:hAnsi="Times New Roman" w:cs="Times New Roman"/>
          <w:b/>
          <w:bCs/>
          <w:spacing w:val="-2"/>
          <w:sz w:val="24"/>
          <w:szCs w:val="24"/>
          <w:lang w:val="tr-TR"/>
        </w:rPr>
        <w:t>t</w:t>
      </w:r>
      <w:r w:rsidR="00C41451" w:rsidRPr="00E24FA2">
        <w:rPr>
          <w:rFonts w:ascii="Times New Roman" w:eastAsia="Times New Roman" w:hAnsi="Times New Roman" w:cs="Times New Roman"/>
          <w:b/>
          <w:bCs/>
          <w:sz w:val="24"/>
          <w:szCs w:val="24"/>
          <w:lang w:val="tr-TR"/>
        </w:rPr>
        <w:t>ici:</w:t>
      </w:r>
      <w:r w:rsidR="00C41451" w:rsidRPr="00E24FA2">
        <w:rPr>
          <w:rFonts w:ascii="Times New Roman" w:eastAsia="Times New Roman" w:hAnsi="Times New Roman" w:cs="Times New Roman"/>
          <w:b/>
          <w:bCs/>
          <w:spacing w:val="-1"/>
          <w:sz w:val="24"/>
          <w:szCs w:val="24"/>
          <w:lang w:val="tr-TR"/>
        </w:rPr>
        <w:t xml:space="preserve"> </w:t>
      </w:r>
      <w:r w:rsidR="00985AFB" w:rsidRPr="00985AFB">
        <w:rPr>
          <w:rFonts w:ascii="Times New Roman" w:eastAsia="Times New Roman" w:hAnsi="Times New Roman" w:cs="Times New Roman"/>
          <w:bCs/>
          <w:spacing w:val="-1"/>
          <w:sz w:val="24"/>
          <w:szCs w:val="24"/>
          <w:lang w:val="tr-TR"/>
        </w:rPr>
        <w:t>Yıldız Teknik Üniversitesi</w:t>
      </w:r>
      <w:r w:rsidR="00985AFB">
        <w:rPr>
          <w:rFonts w:ascii="Times New Roman" w:eastAsia="Times New Roman" w:hAnsi="Times New Roman" w:cs="Times New Roman"/>
          <w:b/>
          <w:bCs/>
          <w:spacing w:val="-1"/>
          <w:sz w:val="24"/>
          <w:szCs w:val="24"/>
          <w:lang w:val="tr-TR"/>
        </w:rPr>
        <w:t xml:space="preserve"> </w:t>
      </w:r>
      <w:r w:rsidR="00C41451" w:rsidRPr="00E24FA2">
        <w:rPr>
          <w:rFonts w:ascii="Times New Roman" w:eastAsia="Times New Roman" w:hAnsi="Times New Roman" w:cs="Times New Roman"/>
          <w:sz w:val="24"/>
          <w:szCs w:val="24"/>
          <w:lang w:val="tr-TR"/>
        </w:rPr>
        <w:t>R</w:t>
      </w:r>
      <w:r w:rsidR="00C41451" w:rsidRPr="00E24FA2">
        <w:rPr>
          <w:rFonts w:ascii="Times New Roman" w:eastAsia="Times New Roman" w:hAnsi="Times New Roman" w:cs="Times New Roman"/>
          <w:spacing w:val="-1"/>
          <w:sz w:val="24"/>
          <w:szCs w:val="24"/>
          <w:lang w:val="tr-TR"/>
        </w:rPr>
        <w:t>e</w:t>
      </w:r>
      <w:r w:rsidR="006F67B5">
        <w:rPr>
          <w:rFonts w:ascii="Times New Roman" w:eastAsia="Times New Roman" w:hAnsi="Times New Roman" w:cs="Times New Roman"/>
          <w:sz w:val="24"/>
          <w:szCs w:val="24"/>
          <w:lang w:val="tr-TR"/>
        </w:rPr>
        <w:t>ktörü</w:t>
      </w:r>
      <w:r w:rsidR="00985AFB">
        <w:rPr>
          <w:rFonts w:ascii="Times New Roman" w:eastAsia="Times New Roman" w:hAnsi="Times New Roman" w:cs="Times New Roman"/>
          <w:sz w:val="24"/>
          <w:szCs w:val="24"/>
          <w:lang w:val="tr-TR"/>
        </w:rPr>
        <w:t>nü</w:t>
      </w:r>
      <w:r w:rsidR="006F67B5">
        <w:rPr>
          <w:rFonts w:ascii="Times New Roman" w:eastAsia="Times New Roman" w:hAnsi="Times New Roman" w:cs="Times New Roman"/>
          <w:sz w:val="24"/>
          <w:szCs w:val="24"/>
          <w:lang w:val="tr-TR"/>
        </w:rPr>
        <w:t xml:space="preserve"> ifade eder.</w:t>
      </w:r>
    </w:p>
    <w:p w14:paraId="230BFAFC" w14:textId="77777777" w:rsidR="0058175B" w:rsidRDefault="0058175B" w:rsidP="0058175B">
      <w:pPr>
        <w:tabs>
          <w:tab w:val="left" w:pos="1378"/>
        </w:tabs>
        <w:spacing w:line="274" w:lineRule="exact"/>
        <w:jc w:val="both"/>
        <w:rPr>
          <w:rFonts w:ascii="Times New Roman" w:hAnsi="Times New Roman" w:cs="Times New Roman"/>
          <w:sz w:val="24"/>
          <w:szCs w:val="24"/>
          <w:lang w:val="tr-TR"/>
        </w:rPr>
      </w:pPr>
    </w:p>
    <w:p w14:paraId="5640EF16" w14:textId="77777777" w:rsidR="000E09B2" w:rsidRPr="00E24FA2" w:rsidRDefault="000E09B2" w:rsidP="0058175B">
      <w:pPr>
        <w:tabs>
          <w:tab w:val="left" w:pos="1378"/>
        </w:tabs>
        <w:spacing w:line="274" w:lineRule="exact"/>
        <w:jc w:val="both"/>
        <w:rPr>
          <w:rFonts w:ascii="Times New Roman" w:hAnsi="Times New Roman" w:cs="Times New Roman"/>
          <w:sz w:val="24"/>
          <w:szCs w:val="24"/>
          <w:lang w:val="tr-TR"/>
        </w:rPr>
      </w:pPr>
    </w:p>
    <w:p w14:paraId="1DA86559" w14:textId="77777777" w:rsidR="0058175B" w:rsidRDefault="0058175B" w:rsidP="0058175B">
      <w:pPr>
        <w:tabs>
          <w:tab w:val="left" w:pos="1378"/>
        </w:tabs>
        <w:spacing w:line="274" w:lineRule="exact"/>
        <w:jc w:val="both"/>
        <w:rPr>
          <w:rFonts w:ascii="Times New Roman" w:hAnsi="Times New Roman" w:cs="Times New Roman"/>
          <w:sz w:val="12"/>
          <w:szCs w:val="12"/>
          <w:lang w:val="tr-TR"/>
        </w:rPr>
      </w:pPr>
    </w:p>
    <w:p w14:paraId="07B4BD61" w14:textId="77777777" w:rsidR="00E548BF" w:rsidRDefault="00E548BF" w:rsidP="0058175B">
      <w:pPr>
        <w:tabs>
          <w:tab w:val="left" w:pos="1378"/>
        </w:tabs>
        <w:spacing w:line="274" w:lineRule="exact"/>
        <w:jc w:val="both"/>
        <w:rPr>
          <w:rFonts w:ascii="Times New Roman" w:hAnsi="Times New Roman" w:cs="Times New Roman"/>
          <w:sz w:val="12"/>
          <w:szCs w:val="12"/>
          <w:lang w:val="tr-TR"/>
        </w:rPr>
      </w:pPr>
    </w:p>
    <w:p w14:paraId="3BD1D741" w14:textId="77777777" w:rsidR="00E548BF" w:rsidRDefault="00E548BF" w:rsidP="0058175B">
      <w:pPr>
        <w:tabs>
          <w:tab w:val="left" w:pos="1378"/>
        </w:tabs>
        <w:spacing w:line="274" w:lineRule="exact"/>
        <w:jc w:val="both"/>
        <w:rPr>
          <w:rFonts w:ascii="Times New Roman" w:hAnsi="Times New Roman" w:cs="Times New Roman"/>
          <w:sz w:val="12"/>
          <w:szCs w:val="12"/>
          <w:lang w:val="tr-TR"/>
        </w:rPr>
      </w:pPr>
    </w:p>
    <w:p w14:paraId="7C3BA81C" w14:textId="77777777" w:rsidR="00E548BF" w:rsidRPr="00443765" w:rsidRDefault="00E548BF" w:rsidP="0058175B">
      <w:pPr>
        <w:tabs>
          <w:tab w:val="left" w:pos="1378"/>
        </w:tabs>
        <w:spacing w:line="274" w:lineRule="exact"/>
        <w:jc w:val="both"/>
        <w:rPr>
          <w:rFonts w:ascii="Times New Roman" w:hAnsi="Times New Roman" w:cs="Times New Roman"/>
          <w:sz w:val="12"/>
          <w:szCs w:val="12"/>
          <w:lang w:val="tr-TR"/>
        </w:rPr>
      </w:pPr>
    </w:p>
    <w:p w14:paraId="6044CBF7" w14:textId="77777777" w:rsidR="0058175B" w:rsidRPr="00E24FA2" w:rsidRDefault="008D519F" w:rsidP="0058175B">
      <w:pPr>
        <w:tabs>
          <w:tab w:val="left" w:pos="1378"/>
        </w:tabs>
        <w:spacing w:line="274" w:lineRule="exact"/>
        <w:jc w:val="center"/>
        <w:rPr>
          <w:rFonts w:ascii="Times New Roman" w:eastAsia="Times New Roman" w:hAnsi="Times New Roman" w:cs="Times New Roman"/>
          <w:b/>
          <w:bCs/>
          <w:sz w:val="24"/>
          <w:szCs w:val="24"/>
          <w:lang w:val="tr-TR"/>
        </w:rPr>
      </w:pPr>
      <w:r w:rsidRPr="00E24FA2">
        <w:rPr>
          <w:rFonts w:ascii="Times New Roman" w:eastAsia="Times New Roman" w:hAnsi="Times New Roman" w:cs="Times New Roman"/>
          <w:b/>
          <w:bCs/>
          <w:sz w:val="24"/>
          <w:szCs w:val="24"/>
          <w:lang w:val="tr-TR"/>
        </w:rPr>
        <w:t>İKİNCİ BÖLÜM</w:t>
      </w:r>
    </w:p>
    <w:p w14:paraId="3A23C55D" w14:textId="245D4973" w:rsidR="00674630" w:rsidRDefault="000E09B2" w:rsidP="0058175B">
      <w:pPr>
        <w:tabs>
          <w:tab w:val="left" w:pos="1378"/>
        </w:tabs>
        <w:spacing w:line="274" w:lineRule="exact"/>
        <w:jc w:val="center"/>
        <w:rPr>
          <w:rFonts w:ascii="Times New Roman" w:eastAsia="Times New Roman" w:hAnsi="Times New Roman" w:cs="Times New Roman"/>
          <w:b/>
          <w:bCs/>
          <w:sz w:val="24"/>
          <w:szCs w:val="24"/>
        </w:rPr>
      </w:pPr>
      <w:proofErr w:type="spellStart"/>
      <w:r w:rsidRPr="000E09B2">
        <w:rPr>
          <w:rFonts w:ascii="Times New Roman" w:eastAsia="Times New Roman" w:hAnsi="Times New Roman" w:cs="Times New Roman"/>
          <w:b/>
          <w:bCs/>
          <w:sz w:val="24"/>
          <w:szCs w:val="24"/>
        </w:rPr>
        <w:t>İç</w:t>
      </w:r>
      <w:proofErr w:type="spellEnd"/>
      <w:r w:rsidRPr="000E09B2">
        <w:rPr>
          <w:rFonts w:ascii="Times New Roman" w:eastAsia="Times New Roman" w:hAnsi="Times New Roman" w:cs="Times New Roman"/>
          <w:b/>
          <w:bCs/>
          <w:sz w:val="24"/>
          <w:szCs w:val="24"/>
        </w:rPr>
        <w:t xml:space="preserve"> </w:t>
      </w:r>
      <w:proofErr w:type="spellStart"/>
      <w:r w:rsidRPr="000E09B2">
        <w:rPr>
          <w:rFonts w:ascii="Times New Roman" w:eastAsia="Times New Roman" w:hAnsi="Times New Roman" w:cs="Times New Roman"/>
          <w:b/>
          <w:bCs/>
          <w:sz w:val="24"/>
          <w:szCs w:val="24"/>
        </w:rPr>
        <w:t>Kontrolün</w:t>
      </w:r>
      <w:proofErr w:type="spellEnd"/>
      <w:r w:rsidRPr="000E09B2">
        <w:rPr>
          <w:rFonts w:ascii="Times New Roman" w:eastAsia="Times New Roman" w:hAnsi="Times New Roman" w:cs="Times New Roman"/>
          <w:b/>
          <w:bCs/>
          <w:sz w:val="24"/>
          <w:szCs w:val="24"/>
        </w:rPr>
        <w:t xml:space="preserve"> </w:t>
      </w:r>
      <w:proofErr w:type="spellStart"/>
      <w:r w:rsidRPr="000E09B2">
        <w:rPr>
          <w:rFonts w:ascii="Times New Roman" w:eastAsia="Times New Roman" w:hAnsi="Times New Roman" w:cs="Times New Roman"/>
          <w:b/>
          <w:bCs/>
          <w:sz w:val="24"/>
          <w:szCs w:val="24"/>
        </w:rPr>
        <w:t>Amaçları</w:t>
      </w:r>
      <w:proofErr w:type="spellEnd"/>
      <w:r w:rsidRPr="000E09B2">
        <w:rPr>
          <w:rFonts w:ascii="Times New Roman" w:eastAsia="Times New Roman" w:hAnsi="Times New Roman" w:cs="Times New Roman"/>
          <w:b/>
          <w:bCs/>
          <w:sz w:val="24"/>
          <w:szCs w:val="24"/>
        </w:rPr>
        <w:t xml:space="preserve">, </w:t>
      </w:r>
      <w:proofErr w:type="spellStart"/>
      <w:r w:rsidR="001968AC">
        <w:rPr>
          <w:rFonts w:ascii="Times New Roman" w:eastAsia="Times New Roman" w:hAnsi="Times New Roman" w:cs="Times New Roman"/>
          <w:b/>
          <w:bCs/>
          <w:sz w:val="24"/>
          <w:szCs w:val="24"/>
        </w:rPr>
        <w:t>İşleyişi</w:t>
      </w:r>
      <w:proofErr w:type="spellEnd"/>
      <w:r w:rsidR="001968AC">
        <w:rPr>
          <w:rFonts w:ascii="Times New Roman" w:eastAsia="Times New Roman" w:hAnsi="Times New Roman" w:cs="Times New Roman"/>
          <w:b/>
          <w:bCs/>
          <w:sz w:val="24"/>
          <w:szCs w:val="24"/>
        </w:rPr>
        <w:t xml:space="preserve">, </w:t>
      </w:r>
      <w:proofErr w:type="spellStart"/>
      <w:r w:rsidR="001968AC">
        <w:rPr>
          <w:rFonts w:ascii="Times New Roman" w:eastAsia="Times New Roman" w:hAnsi="Times New Roman" w:cs="Times New Roman"/>
          <w:b/>
          <w:bCs/>
          <w:sz w:val="24"/>
          <w:szCs w:val="24"/>
        </w:rPr>
        <w:t>İlkeleri</w:t>
      </w:r>
      <w:proofErr w:type="spellEnd"/>
      <w:r w:rsidR="001968AC">
        <w:rPr>
          <w:rFonts w:ascii="Times New Roman" w:eastAsia="Times New Roman" w:hAnsi="Times New Roman" w:cs="Times New Roman"/>
          <w:b/>
          <w:bCs/>
          <w:sz w:val="24"/>
          <w:szCs w:val="24"/>
        </w:rPr>
        <w:t xml:space="preserve">, </w:t>
      </w:r>
      <w:proofErr w:type="spellStart"/>
      <w:r w:rsidRPr="000E09B2">
        <w:rPr>
          <w:rFonts w:ascii="Times New Roman" w:eastAsia="Times New Roman" w:hAnsi="Times New Roman" w:cs="Times New Roman"/>
          <w:b/>
          <w:bCs/>
          <w:sz w:val="24"/>
          <w:szCs w:val="24"/>
        </w:rPr>
        <w:t>Bileşenleri</w:t>
      </w:r>
      <w:proofErr w:type="spellEnd"/>
      <w:r w:rsidR="001968AC">
        <w:rPr>
          <w:rFonts w:ascii="Times New Roman" w:eastAsia="Times New Roman" w:hAnsi="Times New Roman" w:cs="Times New Roman"/>
          <w:b/>
          <w:bCs/>
          <w:sz w:val="24"/>
          <w:szCs w:val="24"/>
        </w:rPr>
        <w:t xml:space="preserve"> </w:t>
      </w:r>
      <w:proofErr w:type="spellStart"/>
      <w:r w:rsidR="001968AC">
        <w:rPr>
          <w:rFonts w:ascii="Times New Roman" w:eastAsia="Times New Roman" w:hAnsi="Times New Roman" w:cs="Times New Roman"/>
          <w:b/>
          <w:bCs/>
          <w:sz w:val="24"/>
          <w:szCs w:val="24"/>
        </w:rPr>
        <w:t>ve</w:t>
      </w:r>
      <w:proofErr w:type="spellEnd"/>
      <w:r w:rsidR="001968AC">
        <w:rPr>
          <w:rFonts w:ascii="Times New Roman" w:eastAsia="Times New Roman" w:hAnsi="Times New Roman" w:cs="Times New Roman"/>
          <w:b/>
          <w:bCs/>
          <w:sz w:val="24"/>
          <w:szCs w:val="24"/>
        </w:rPr>
        <w:t xml:space="preserve"> </w:t>
      </w:r>
      <w:proofErr w:type="spellStart"/>
      <w:r w:rsidR="001968AC">
        <w:rPr>
          <w:rFonts w:ascii="Times New Roman" w:eastAsia="Times New Roman" w:hAnsi="Times New Roman" w:cs="Times New Roman"/>
          <w:b/>
          <w:bCs/>
          <w:sz w:val="24"/>
          <w:szCs w:val="24"/>
        </w:rPr>
        <w:t>Standartları</w:t>
      </w:r>
      <w:proofErr w:type="spellEnd"/>
    </w:p>
    <w:p w14:paraId="59D35062" w14:textId="77777777" w:rsidR="000E09B2" w:rsidRPr="00E24FA2" w:rsidRDefault="000E09B2" w:rsidP="0058175B">
      <w:pPr>
        <w:tabs>
          <w:tab w:val="left" w:pos="1378"/>
        </w:tabs>
        <w:spacing w:line="274" w:lineRule="exact"/>
        <w:jc w:val="center"/>
        <w:rPr>
          <w:rFonts w:ascii="Times New Roman" w:eastAsia="Times New Roman" w:hAnsi="Times New Roman" w:cs="Times New Roman"/>
          <w:b/>
          <w:bCs/>
          <w:sz w:val="24"/>
          <w:szCs w:val="24"/>
          <w:lang w:val="tr-TR"/>
        </w:rPr>
      </w:pPr>
    </w:p>
    <w:p w14:paraId="09575815" w14:textId="24CB4425" w:rsidR="00F92BB6" w:rsidRPr="000E09B2" w:rsidRDefault="000E09B2" w:rsidP="00342851">
      <w:pPr>
        <w:spacing w:before="69"/>
        <w:ind w:right="1759"/>
        <w:jc w:val="both"/>
        <w:rPr>
          <w:rFonts w:ascii="Times New Roman" w:eastAsia="Times New Roman" w:hAnsi="Times New Roman" w:cs="Times New Roman"/>
          <w:b/>
          <w:bCs/>
          <w:sz w:val="24"/>
          <w:szCs w:val="24"/>
          <w:lang w:val="tr-TR"/>
        </w:rPr>
      </w:pPr>
      <w:r w:rsidRPr="000E09B2">
        <w:rPr>
          <w:rFonts w:ascii="Times New Roman" w:eastAsia="Times New Roman" w:hAnsi="Times New Roman" w:cs="Times New Roman"/>
          <w:b/>
          <w:bCs/>
          <w:sz w:val="24"/>
          <w:szCs w:val="24"/>
          <w:lang w:val="tr-TR"/>
        </w:rPr>
        <w:t>İç kontrolün amaçları</w:t>
      </w:r>
    </w:p>
    <w:p w14:paraId="23AA5574" w14:textId="77777777" w:rsidR="000E09B2" w:rsidRPr="000E09B2" w:rsidRDefault="00BC324E" w:rsidP="000E09B2">
      <w:pPr>
        <w:pStyle w:val="GvdeMetni"/>
        <w:spacing w:line="244" w:lineRule="auto"/>
        <w:ind w:left="0" w:right="118" w:firstLine="0"/>
        <w:jc w:val="both"/>
        <w:rPr>
          <w:rFonts w:cs="Times New Roman"/>
          <w:bCs/>
          <w:spacing w:val="13"/>
          <w:lang w:val="tr-TR"/>
        </w:rPr>
      </w:pPr>
      <w:r w:rsidRPr="00BC324E">
        <w:rPr>
          <w:rFonts w:cs="Times New Roman"/>
          <w:b/>
          <w:lang w:val="tr-TR"/>
        </w:rPr>
        <w:t>MADDE</w:t>
      </w:r>
      <w:r w:rsidR="00A3629F" w:rsidRPr="00E24FA2">
        <w:rPr>
          <w:rFonts w:cs="Times New Roman"/>
          <w:b/>
          <w:bCs/>
          <w:spacing w:val="10"/>
          <w:lang w:val="tr-TR"/>
        </w:rPr>
        <w:t xml:space="preserve"> </w:t>
      </w:r>
      <w:r w:rsidR="004E027C" w:rsidRPr="00E24FA2">
        <w:rPr>
          <w:rFonts w:cs="Times New Roman"/>
          <w:b/>
          <w:bCs/>
          <w:lang w:val="tr-TR"/>
        </w:rPr>
        <w:t>5</w:t>
      </w:r>
      <w:r w:rsidR="00A3629F" w:rsidRPr="00E24FA2">
        <w:rPr>
          <w:rFonts w:cs="Times New Roman"/>
          <w:b/>
          <w:bCs/>
          <w:lang w:val="tr-TR"/>
        </w:rPr>
        <w:t>-</w:t>
      </w:r>
      <w:r w:rsidR="00A3629F" w:rsidRPr="00E24FA2">
        <w:rPr>
          <w:rFonts w:cs="Times New Roman"/>
          <w:b/>
          <w:bCs/>
          <w:spacing w:val="13"/>
          <w:lang w:val="tr-TR"/>
        </w:rPr>
        <w:t xml:space="preserve"> </w:t>
      </w:r>
      <w:r w:rsidR="004E027C" w:rsidRPr="00E24FA2">
        <w:rPr>
          <w:rFonts w:cs="Times New Roman"/>
          <w:bCs/>
          <w:spacing w:val="13"/>
          <w:lang w:val="tr-TR"/>
        </w:rPr>
        <w:t>(1)</w:t>
      </w:r>
      <w:r w:rsidR="004E1A1B" w:rsidRPr="00E24FA2">
        <w:rPr>
          <w:rFonts w:cs="Times New Roman"/>
          <w:bCs/>
          <w:spacing w:val="13"/>
          <w:lang w:val="tr-TR"/>
        </w:rPr>
        <w:t xml:space="preserve"> </w:t>
      </w:r>
      <w:r w:rsidR="000E09B2" w:rsidRPr="000E09B2">
        <w:rPr>
          <w:rFonts w:cs="Times New Roman"/>
          <w:bCs/>
          <w:spacing w:val="13"/>
          <w:lang w:val="tr-TR"/>
        </w:rPr>
        <w:t>İç kontrolün amaçları;</w:t>
      </w:r>
    </w:p>
    <w:p w14:paraId="1DEC40AD" w14:textId="77777777" w:rsidR="000E09B2" w:rsidRPr="000E09B2" w:rsidRDefault="000E09B2" w:rsidP="000E09B2">
      <w:pPr>
        <w:pStyle w:val="GvdeMetni"/>
        <w:spacing w:line="244" w:lineRule="auto"/>
        <w:ind w:left="0" w:right="118" w:firstLine="0"/>
        <w:jc w:val="both"/>
        <w:rPr>
          <w:rFonts w:cs="Times New Roman"/>
          <w:lang w:val="tr-TR"/>
        </w:rPr>
      </w:pPr>
      <w:r w:rsidRPr="000E09B2">
        <w:rPr>
          <w:rFonts w:cs="Times New Roman"/>
          <w:bCs/>
          <w:spacing w:val="13"/>
          <w:lang w:val="tr-TR"/>
        </w:rPr>
        <w:t>a</w:t>
      </w:r>
      <w:r w:rsidRPr="000E09B2">
        <w:rPr>
          <w:rFonts w:cs="Times New Roman"/>
          <w:lang w:val="tr-TR"/>
        </w:rPr>
        <w:t>) Kamu gelir, gider, varlık ve yükümlülüklerinin etkili, ekonomik ve verimli bir şekilde yönetilmesini,</w:t>
      </w:r>
    </w:p>
    <w:p w14:paraId="6259CB60" w14:textId="77777777" w:rsidR="000E09B2" w:rsidRPr="000E09B2" w:rsidRDefault="000E09B2" w:rsidP="000E09B2">
      <w:pPr>
        <w:pStyle w:val="GvdeMetni"/>
        <w:spacing w:line="244" w:lineRule="auto"/>
        <w:ind w:left="0" w:right="118" w:firstLine="0"/>
        <w:jc w:val="both"/>
        <w:rPr>
          <w:rFonts w:cs="Times New Roman"/>
          <w:lang w:val="tr-TR"/>
        </w:rPr>
      </w:pPr>
      <w:r w:rsidRPr="000E09B2">
        <w:rPr>
          <w:rFonts w:cs="Times New Roman"/>
          <w:lang w:val="tr-TR"/>
        </w:rPr>
        <w:t>b) Kamu idarelerinin kanunlara ve diğer düzenlemelere uygun olarak faaliyet göstermesini,</w:t>
      </w:r>
    </w:p>
    <w:p w14:paraId="7BB85A95" w14:textId="623F2747" w:rsidR="000E09B2" w:rsidRPr="000E09B2" w:rsidRDefault="000E09B2" w:rsidP="000E09B2">
      <w:pPr>
        <w:pStyle w:val="GvdeMetni"/>
        <w:spacing w:line="244" w:lineRule="auto"/>
        <w:ind w:left="0" w:right="118" w:firstLine="0"/>
        <w:jc w:val="both"/>
        <w:rPr>
          <w:rFonts w:cs="Times New Roman"/>
          <w:lang w:val="tr-TR"/>
        </w:rPr>
      </w:pPr>
      <w:r w:rsidRPr="000E09B2">
        <w:rPr>
          <w:rFonts w:cs="Times New Roman"/>
          <w:lang w:val="tr-TR"/>
        </w:rPr>
        <w:t>c) Her türlü mal</w:t>
      </w:r>
      <w:r w:rsidR="00114ED9">
        <w:rPr>
          <w:rFonts w:cs="Times New Roman"/>
          <w:lang w:val="tr-TR"/>
        </w:rPr>
        <w:t>i</w:t>
      </w:r>
      <w:r w:rsidRPr="000E09B2">
        <w:rPr>
          <w:rFonts w:cs="Times New Roman"/>
          <w:lang w:val="tr-TR"/>
        </w:rPr>
        <w:t xml:space="preserve"> karar ve işlemlerde usulsüzlük ve yolsuzluğun önlenmesini,</w:t>
      </w:r>
    </w:p>
    <w:p w14:paraId="19839D75" w14:textId="77777777" w:rsidR="000E09B2" w:rsidRPr="000E09B2" w:rsidRDefault="000E09B2" w:rsidP="000E09B2">
      <w:pPr>
        <w:pStyle w:val="GvdeMetni"/>
        <w:spacing w:line="244" w:lineRule="auto"/>
        <w:ind w:left="0" w:right="118" w:firstLine="0"/>
        <w:jc w:val="both"/>
        <w:rPr>
          <w:rFonts w:cs="Times New Roman"/>
          <w:lang w:val="tr-TR"/>
        </w:rPr>
      </w:pPr>
      <w:r w:rsidRPr="000E09B2">
        <w:rPr>
          <w:rFonts w:cs="Times New Roman"/>
          <w:lang w:val="tr-TR"/>
        </w:rPr>
        <w:t>ç) Karar oluşturmak ve izlemek için düzenli, zamanında ve güvenilir rapor ve bilgi edinilmesini,</w:t>
      </w:r>
    </w:p>
    <w:p w14:paraId="4C7091D7" w14:textId="77777777" w:rsidR="000E09B2" w:rsidRPr="000E09B2" w:rsidRDefault="000E09B2" w:rsidP="000E09B2">
      <w:pPr>
        <w:pStyle w:val="GvdeMetni"/>
        <w:spacing w:line="244" w:lineRule="auto"/>
        <w:ind w:left="0" w:right="118" w:firstLine="0"/>
        <w:jc w:val="both"/>
        <w:rPr>
          <w:rFonts w:cs="Times New Roman"/>
          <w:lang w:val="tr-TR"/>
        </w:rPr>
      </w:pPr>
      <w:r w:rsidRPr="000E09B2">
        <w:rPr>
          <w:rFonts w:cs="Times New Roman"/>
          <w:lang w:val="tr-TR"/>
        </w:rPr>
        <w:t>d) Varlıkların kötüye kullanılmasını ve israfını önlemek ve kayıplara karşı korunmasını,</w:t>
      </w:r>
    </w:p>
    <w:p w14:paraId="753B081B" w14:textId="7B1A6959" w:rsidR="00807A80" w:rsidRDefault="000E09B2" w:rsidP="000E09B2">
      <w:pPr>
        <w:pStyle w:val="GvdeMetni"/>
        <w:spacing w:line="244" w:lineRule="auto"/>
        <w:ind w:left="0" w:right="118" w:firstLine="0"/>
        <w:jc w:val="both"/>
        <w:rPr>
          <w:rFonts w:cs="Times New Roman"/>
          <w:lang w:val="tr-TR"/>
        </w:rPr>
      </w:pPr>
      <w:r w:rsidRPr="000E09B2">
        <w:rPr>
          <w:rFonts w:cs="Times New Roman"/>
          <w:lang w:val="tr-TR"/>
        </w:rPr>
        <w:t>sağlamaktır.</w:t>
      </w:r>
    </w:p>
    <w:p w14:paraId="3339E234" w14:textId="77777777" w:rsidR="00F92BB6" w:rsidRPr="00E24FA2" w:rsidRDefault="00F92BB6" w:rsidP="00342851">
      <w:pPr>
        <w:spacing w:before="8" w:line="280" w:lineRule="exact"/>
        <w:jc w:val="both"/>
        <w:rPr>
          <w:rFonts w:ascii="Times New Roman" w:hAnsi="Times New Roman" w:cs="Times New Roman"/>
          <w:sz w:val="24"/>
          <w:szCs w:val="24"/>
          <w:lang w:val="tr-TR"/>
        </w:rPr>
      </w:pPr>
    </w:p>
    <w:p w14:paraId="4EA7ACD2" w14:textId="44B5B6D2" w:rsidR="00F92BB6" w:rsidRPr="00C205BF" w:rsidRDefault="00C205BF" w:rsidP="00342851">
      <w:pPr>
        <w:pStyle w:val="Balk1"/>
        <w:ind w:left="0" w:right="1759"/>
        <w:jc w:val="both"/>
        <w:rPr>
          <w:rFonts w:cs="Times New Roman"/>
          <w:lang w:val="tr-TR"/>
        </w:rPr>
      </w:pPr>
      <w:proofErr w:type="spellStart"/>
      <w:r w:rsidRPr="00C205BF">
        <w:rPr>
          <w:rFonts w:cs="Times New Roman"/>
        </w:rPr>
        <w:t>İç</w:t>
      </w:r>
      <w:proofErr w:type="spellEnd"/>
      <w:r w:rsidRPr="00C205BF">
        <w:rPr>
          <w:rFonts w:cs="Times New Roman"/>
        </w:rPr>
        <w:t xml:space="preserve"> </w:t>
      </w:r>
      <w:proofErr w:type="spellStart"/>
      <w:r w:rsidRPr="00C205BF">
        <w:rPr>
          <w:rFonts w:cs="Times New Roman"/>
        </w:rPr>
        <w:t>kontrolün</w:t>
      </w:r>
      <w:proofErr w:type="spellEnd"/>
      <w:r w:rsidRPr="00C205BF">
        <w:rPr>
          <w:rFonts w:cs="Times New Roman"/>
        </w:rPr>
        <w:t xml:space="preserve"> </w:t>
      </w:r>
      <w:proofErr w:type="spellStart"/>
      <w:r w:rsidRPr="00C205BF">
        <w:rPr>
          <w:rFonts w:cs="Times New Roman"/>
        </w:rPr>
        <w:t>işleyişi</w:t>
      </w:r>
      <w:proofErr w:type="spellEnd"/>
    </w:p>
    <w:p w14:paraId="199C760E" w14:textId="62594D7D" w:rsidR="00C205BF" w:rsidRPr="00C205BF" w:rsidRDefault="00BC324E" w:rsidP="00C205BF">
      <w:pPr>
        <w:pStyle w:val="GvdeMetni"/>
        <w:spacing w:line="243" w:lineRule="auto"/>
        <w:ind w:left="0" w:right="123" w:firstLine="0"/>
        <w:jc w:val="both"/>
        <w:rPr>
          <w:rFonts w:cs="Times New Roman"/>
          <w:spacing w:val="4"/>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25"/>
          <w:lang w:val="tr-TR"/>
        </w:rPr>
        <w:t xml:space="preserve"> </w:t>
      </w:r>
      <w:r w:rsidR="008D519F" w:rsidRPr="00E24FA2">
        <w:rPr>
          <w:rFonts w:cs="Times New Roman"/>
          <w:b/>
          <w:bCs/>
          <w:lang w:val="tr-TR"/>
        </w:rPr>
        <w:t>6</w:t>
      </w:r>
      <w:r w:rsidR="00A3629F" w:rsidRPr="00E24FA2">
        <w:rPr>
          <w:rFonts w:cs="Times New Roman"/>
          <w:b/>
          <w:bCs/>
          <w:lang w:val="tr-TR"/>
        </w:rPr>
        <w:t>-</w:t>
      </w:r>
      <w:r w:rsidR="00A3629F" w:rsidRPr="00E24FA2">
        <w:rPr>
          <w:rFonts w:cs="Times New Roman"/>
          <w:b/>
          <w:bCs/>
          <w:spacing w:val="25"/>
          <w:lang w:val="tr-TR"/>
        </w:rPr>
        <w:t xml:space="preserve"> </w:t>
      </w:r>
      <w:r w:rsidR="003079CC" w:rsidRPr="00C205BF">
        <w:rPr>
          <w:rFonts w:cs="Times New Roman"/>
          <w:spacing w:val="4"/>
          <w:lang w:val="tr-TR"/>
        </w:rPr>
        <w:t>(1)</w:t>
      </w:r>
      <w:r w:rsidR="00C205BF" w:rsidRPr="00C205BF">
        <w:rPr>
          <w:rFonts w:cs="Times New Roman"/>
          <w:spacing w:val="4"/>
          <w:lang w:val="tr-TR"/>
        </w:rPr>
        <w:t xml:space="preserve"> Bakanlık tarafından belirlenen standart, düzenleme ve yöntemlere uygun olarak;</w:t>
      </w:r>
    </w:p>
    <w:p w14:paraId="2269B128" w14:textId="77777777" w:rsidR="00C205BF" w:rsidRPr="00C205BF" w:rsidRDefault="00C205BF" w:rsidP="00C205BF">
      <w:pPr>
        <w:pStyle w:val="GvdeMetni"/>
        <w:spacing w:line="243" w:lineRule="auto"/>
        <w:ind w:left="0" w:right="123" w:firstLine="0"/>
        <w:jc w:val="both"/>
        <w:rPr>
          <w:rFonts w:cs="Times New Roman"/>
          <w:spacing w:val="4"/>
          <w:lang w:val="tr-TR"/>
        </w:rPr>
      </w:pPr>
      <w:r w:rsidRPr="00C205BF">
        <w:rPr>
          <w:rFonts w:cs="Times New Roman"/>
          <w:spacing w:val="4"/>
          <w:lang w:val="tr-TR"/>
        </w:rPr>
        <w:t>a) Faaliyetlerin; görev, yetki ve sorumlulukların belirlendiği uygun bir kurumsal yapı içerisinde, etik değerleri benimsemiş, yeterli ve yetkin personel tarafından yürütülmesini,</w:t>
      </w:r>
    </w:p>
    <w:p w14:paraId="575C2E50" w14:textId="77777777" w:rsidR="00C205BF" w:rsidRPr="00C205BF" w:rsidRDefault="00C205BF" w:rsidP="00C205BF">
      <w:pPr>
        <w:pStyle w:val="GvdeMetni"/>
        <w:spacing w:line="243" w:lineRule="auto"/>
        <w:ind w:left="0" w:right="123" w:firstLine="0"/>
        <w:jc w:val="both"/>
        <w:rPr>
          <w:rFonts w:cs="Times New Roman"/>
          <w:spacing w:val="4"/>
          <w:lang w:val="tr-TR"/>
        </w:rPr>
      </w:pPr>
      <w:r w:rsidRPr="00C205BF">
        <w:rPr>
          <w:rFonts w:cs="Times New Roman"/>
          <w:spacing w:val="4"/>
          <w:lang w:val="tr-TR"/>
        </w:rPr>
        <w:t>b) Amaç ve hedefler ile bunların gerçekleşmesini ve faaliyetleri etkileyebilecek risklerin belirlenmesini, değerlendirilmesini ve bu riskler için uygun kontrol yöntemlerinin geliştirilmesini ve uygulanmasını,</w:t>
      </w:r>
    </w:p>
    <w:p w14:paraId="1D8286BC" w14:textId="77777777" w:rsidR="00C205BF" w:rsidRPr="00C205BF" w:rsidRDefault="00C205BF" w:rsidP="00C205BF">
      <w:pPr>
        <w:pStyle w:val="GvdeMetni"/>
        <w:spacing w:line="243" w:lineRule="auto"/>
        <w:ind w:left="0" w:right="123" w:firstLine="0"/>
        <w:jc w:val="both"/>
        <w:rPr>
          <w:rFonts w:cs="Times New Roman"/>
          <w:spacing w:val="4"/>
          <w:lang w:val="tr-TR"/>
        </w:rPr>
      </w:pPr>
      <w:r w:rsidRPr="00C205BF">
        <w:rPr>
          <w:rFonts w:cs="Times New Roman"/>
          <w:spacing w:val="4"/>
          <w:lang w:val="tr-TR"/>
        </w:rPr>
        <w:t>c) Etkin bir bilgi ve iletişim sisteminin kurulmasını ve işletilmesini,</w:t>
      </w:r>
    </w:p>
    <w:p w14:paraId="6DA10C73" w14:textId="16FEA7F4" w:rsidR="00C205BF" w:rsidRPr="00C205BF" w:rsidRDefault="00C205BF" w:rsidP="00C205BF">
      <w:pPr>
        <w:pStyle w:val="GvdeMetni"/>
        <w:spacing w:line="243" w:lineRule="auto"/>
        <w:ind w:left="0" w:right="123" w:firstLine="0"/>
        <w:jc w:val="both"/>
        <w:rPr>
          <w:rFonts w:cs="Times New Roman"/>
          <w:spacing w:val="4"/>
          <w:lang w:val="tr-TR"/>
        </w:rPr>
      </w:pPr>
      <w:r w:rsidRPr="00C205BF">
        <w:rPr>
          <w:rFonts w:cs="Times New Roman"/>
          <w:spacing w:val="4"/>
          <w:lang w:val="tr-TR"/>
        </w:rPr>
        <w:t>ç) Faaliyetlerin sürekli ve sistemli bir şekilde izlenmesini ve geliştirilmesini,</w:t>
      </w:r>
    </w:p>
    <w:p w14:paraId="702180D4" w14:textId="3A184F4E" w:rsidR="00F92BB6" w:rsidRPr="00C205BF" w:rsidRDefault="00C205BF" w:rsidP="00C205BF">
      <w:pPr>
        <w:pStyle w:val="GvdeMetni"/>
        <w:spacing w:line="243" w:lineRule="auto"/>
        <w:ind w:left="0" w:right="123" w:firstLine="0"/>
        <w:jc w:val="both"/>
        <w:rPr>
          <w:rFonts w:cs="Times New Roman"/>
          <w:spacing w:val="4"/>
          <w:lang w:val="tr-TR"/>
        </w:rPr>
      </w:pPr>
      <w:r w:rsidRPr="00C205BF">
        <w:rPr>
          <w:rFonts w:cs="Times New Roman"/>
          <w:spacing w:val="4"/>
          <w:lang w:val="tr-TR"/>
        </w:rPr>
        <w:t>sağlamak suretiyle iç kontrol sistemleri oluşturulur, uygulanır, izlenir ve geliştirilir.</w:t>
      </w:r>
    </w:p>
    <w:p w14:paraId="50582CCA" w14:textId="77777777" w:rsidR="00F92BB6" w:rsidRPr="00E24FA2" w:rsidRDefault="00F92BB6" w:rsidP="00342851">
      <w:pPr>
        <w:spacing w:before="20" w:line="260" w:lineRule="exact"/>
        <w:jc w:val="both"/>
        <w:rPr>
          <w:rFonts w:ascii="Times New Roman" w:hAnsi="Times New Roman" w:cs="Times New Roman"/>
          <w:sz w:val="24"/>
          <w:szCs w:val="24"/>
          <w:lang w:val="tr-TR"/>
        </w:rPr>
      </w:pPr>
    </w:p>
    <w:p w14:paraId="61BB3140" w14:textId="0D412CB4" w:rsidR="00F92BB6" w:rsidRPr="00E24FA2" w:rsidRDefault="00551A42" w:rsidP="00342851">
      <w:pPr>
        <w:pStyle w:val="Balk1"/>
        <w:ind w:left="0" w:right="1759"/>
        <w:jc w:val="both"/>
        <w:rPr>
          <w:rFonts w:cs="Times New Roman"/>
          <w:b w:val="0"/>
          <w:bCs w:val="0"/>
          <w:lang w:val="tr-TR"/>
        </w:rPr>
      </w:pPr>
      <w:r>
        <w:rPr>
          <w:rFonts w:cs="Times New Roman"/>
          <w:lang w:val="tr-TR"/>
        </w:rPr>
        <w:t xml:space="preserve">İç kontrolün </w:t>
      </w:r>
      <w:r w:rsidR="00F8548F">
        <w:rPr>
          <w:rFonts w:cs="Times New Roman"/>
          <w:lang w:val="tr-TR"/>
        </w:rPr>
        <w:t>ilkeleri</w:t>
      </w:r>
    </w:p>
    <w:p w14:paraId="7321A2FE" w14:textId="4014EAC6" w:rsidR="00F8548F" w:rsidRPr="00F8548F" w:rsidRDefault="00BC324E" w:rsidP="00F8548F">
      <w:pPr>
        <w:pStyle w:val="GvdeMetni"/>
        <w:spacing w:line="243" w:lineRule="auto"/>
        <w:ind w:left="0" w:right="123" w:firstLine="0"/>
        <w:jc w:val="both"/>
        <w:rPr>
          <w:rFonts w:cs="Times New Roman"/>
          <w:spacing w:val="4"/>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3"/>
          <w:lang w:val="tr-TR"/>
        </w:rPr>
        <w:t xml:space="preserve"> </w:t>
      </w:r>
      <w:r w:rsidR="00342851" w:rsidRPr="00E24FA2">
        <w:rPr>
          <w:rFonts w:cs="Times New Roman"/>
          <w:b/>
          <w:bCs/>
          <w:lang w:val="tr-TR"/>
        </w:rPr>
        <w:t>7</w:t>
      </w:r>
      <w:r w:rsidR="00A3629F" w:rsidRPr="00E24FA2">
        <w:rPr>
          <w:rFonts w:cs="Times New Roman"/>
          <w:b/>
          <w:bCs/>
          <w:lang w:val="tr-TR"/>
        </w:rPr>
        <w:t>-</w:t>
      </w:r>
      <w:r w:rsidR="00A3629F" w:rsidRPr="00E24FA2">
        <w:rPr>
          <w:rFonts w:cs="Times New Roman"/>
          <w:b/>
          <w:bCs/>
          <w:spacing w:val="4"/>
          <w:lang w:val="tr-TR"/>
        </w:rPr>
        <w:t xml:space="preserve"> </w:t>
      </w:r>
      <w:r w:rsidR="00E24014" w:rsidRPr="00E24014">
        <w:rPr>
          <w:rFonts w:cs="Times New Roman"/>
          <w:spacing w:val="4"/>
          <w:lang w:val="tr-TR"/>
        </w:rPr>
        <w:t xml:space="preserve">(1) </w:t>
      </w:r>
      <w:r w:rsidR="00F8548F" w:rsidRPr="00F8548F">
        <w:rPr>
          <w:rFonts w:cs="Times New Roman"/>
          <w:spacing w:val="4"/>
          <w:lang w:val="tr-TR"/>
        </w:rPr>
        <w:t>İç kontrolün ilkeleri şunlardır:</w:t>
      </w:r>
    </w:p>
    <w:p w14:paraId="6C76F1BE" w14:textId="77777777" w:rsidR="00F8548F" w:rsidRPr="00F8548F"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t>a) İç kontrol faaliyetleri, yönetim sorumluluğu çerçevesinde yürütülür.</w:t>
      </w:r>
    </w:p>
    <w:p w14:paraId="4C939E09" w14:textId="77777777" w:rsidR="004939D4"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t>b) İç kontrol faaliyet, düzenleme ve uygulamalarında öncelikle riskli alanlar dikkate alınır.</w:t>
      </w:r>
    </w:p>
    <w:p w14:paraId="6602D821" w14:textId="4ECF5BAA" w:rsidR="00F8548F" w:rsidRPr="00F8548F" w:rsidRDefault="004939D4" w:rsidP="00F8548F">
      <w:pPr>
        <w:pStyle w:val="GvdeMetni"/>
        <w:spacing w:line="243" w:lineRule="auto"/>
        <w:ind w:left="0" w:right="123" w:firstLine="0"/>
        <w:jc w:val="both"/>
        <w:rPr>
          <w:rFonts w:cs="Times New Roman"/>
          <w:spacing w:val="4"/>
          <w:lang w:val="tr-TR"/>
        </w:rPr>
      </w:pPr>
      <w:r>
        <w:rPr>
          <w:rFonts w:cs="Times New Roman"/>
          <w:spacing w:val="4"/>
          <w:lang w:val="tr-TR"/>
        </w:rPr>
        <w:t xml:space="preserve">c) </w:t>
      </w:r>
      <w:r w:rsidR="00F8548F" w:rsidRPr="00F8548F">
        <w:rPr>
          <w:rFonts w:cs="Times New Roman"/>
          <w:spacing w:val="4"/>
          <w:lang w:val="tr-TR"/>
        </w:rPr>
        <w:t>İç kontrol sisteminin oluşturulmasında ve uygulanmasında, idarelerin kurumsal kapasiteleri, yerine getirmekle yükümlü oldukları hizmetlerin niteliği ile mal</w:t>
      </w:r>
      <w:r w:rsidR="00114ED9">
        <w:rPr>
          <w:rFonts w:cs="Times New Roman"/>
          <w:spacing w:val="4"/>
          <w:lang w:val="tr-TR"/>
        </w:rPr>
        <w:t>i</w:t>
      </w:r>
      <w:r w:rsidR="00F8548F" w:rsidRPr="00F8548F">
        <w:rPr>
          <w:rFonts w:cs="Times New Roman"/>
          <w:spacing w:val="4"/>
          <w:lang w:val="tr-TR"/>
        </w:rPr>
        <w:t xml:space="preserve"> durumları gibi kendilerine özgü koşulları dikkate alınır.</w:t>
      </w:r>
    </w:p>
    <w:p w14:paraId="162A6386" w14:textId="77777777" w:rsidR="00F8548F" w:rsidRPr="00F8548F"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t>ç) İç kontrole ilişkin sorumluluk, faaliyet ve süreçlerde yer alan bütün görevlileri kapsar.</w:t>
      </w:r>
    </w:p>
    <w:p w14:paraId="7338D6FB" w14:textId="7D2D8750" w:rsidR="00F8548F" w:rsidRPr="00F8548F"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t>d) İç kontrol, idarenin bütün birimlerindeki mal</w:t>
      </w:r>
      <w:r w:rsidR="00114ED9">
        <w:rPr>
          <w:rFonts w:cs="Times New Roman"/>
          <w:spacing w:val="4"/>
          <w:lang w:val="tr-TR"/>
        </w:rPr>
        <w:t>i</w:t>
      </w:r>
      <w:r w:rsidRPr="00F8548F">
        <w:rPr>
          <w:rFonts w:cs="Times New Roman"/>
          <w:spacing w:val="4"/>
          <w:lang w:val="tr-TR"/>
        </w:rPr>
        <w:t xml:space="preserve"> ve mal</w:t>
      </w:r>
      <w:r w:rsidR="00114ED9">
        <w:rPr>
          <w:rFonts w:cs="Times New Roman"/>
          <w:spacing w:val="4"/>
          <w:lang w:val="tr-TR"/>
        </w:rPr>
        <w:t>i</w:t>
      </w:r>
      <w:r w:rsidRPr="00F8548F">
        <w:rPr>
          <w:rFonts w:cs="Times New Roman"/>
          <w:spacing w:val="4"/>
          <w:lang w:val="tr-TR"/>
        </w:rPr>
        <w:t xml:space="preserve"> olmayan her türlü faaliyet, süreç ve işlemleri kapsar.</w:t>
      </w:r>
    </w:p>
    <w:p w14:paraId="669C4A13" w14:textId="77777777" w:rsidR="00F8548F" w:rsidRPr="00F8548F"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t>e) İç kontrol sistemi yılda en az bir kez değerlendirilir ve alınması gereken önlemler belirlenir.</w:t>
      </w:r>
    </w:p>
    <w:p w14:paraId="14D2B484" w14:textId="47B583EE" w:rsidR="00F8548F" w:rsidRPr="00F8548F"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t>f) İç kontrol düzenleme ve uygulamalarında mevzuata uygunluk, saydamlık, hesap verebilirlik, etkililik, ekonomiklik ve verimlilik gibi iyi mal</w:t>
      </w:r>
      <w:r w:rsidR="00114ED9">
        <w:rPr>
          <w:rFonts w:cs="Times New Roman"/>
          <w:spacing w:val="4"/>
          <w:lang w:val="tr-TR"/>
        </w:rPr>
        <w:t>i</w:t>
      </w:r>
      <w:r w:rsidRPr="00F8548F">
        <w:rPr>
          <w:rFonts w:cs="Times New Roman"/>
          <w:spacing w:val="4"/>
          <w:lang w:val="tr-TR"/>
        </w:rPr>
        <w:t xml:space="preserve"> yönetim ilkeleri esas alınır.</w:t>
      </w:r>
    </w:p>
    <w:p w14:paraId="2C7D8C52" w14:textId="677CEAA5" w:rsidR="0064378E" w:rsidRDefault="0064378E" w:rsidP="00E24014">
      <w:pPr>
        <w:pStyle w:val="GvdeMetni"/>
        <w:spacing w:line="243" w:lineRule="auto"/>
        <w:ind w:left="0" w:right="115" w:firstLine="0"/>
        <w:jc w:val="both"/>
        <w:rPr>
          <w:rFonts w:cs="Times New Roman"/>
          <w:lang w:val="tr-TR"/>
        </w:rPr>
      </w:pPr>
    </w:p>
    <w:p w14:paraId="04EF38D3" w14:textId="7DB60281" w:rsidR="0064378E" w:rsidRPr="00E24FA2" w:rsidRDefault="00F8548F" w:rsidP="0064378E">
      <w:pPr>
        <w:pStyle w:val="Balk1"/>
        <w:ind w:left="0" w:right="1759"/>
        <w:jc w:val="both"/>
        <w:rPr>
          <w:rFonts w:cs="Times New Roman"/>
          <w:b w:val="0"/>
          <w:bCs w:val="0"/>
          <w:lang w:val="tr-TR"/>
        </w:rPr>
      </w:pPr>
      <w:r>
        <w:rPr>
          <w:rFonts w:cs="Times New Roman"/>
          <w:lang w:val="tr-TR"/>
        </w:rPr>
        <w:t>İç kontrolün bileşenleri</w:t>
      </w:r>
    </w:p>
    <w:p w14:paraId="56453BB8" w14:textId="3C6E8C64" w:rsidR="00E24014" w:rsidRDefault="0064378E" w:rsidP="00F8548F">
      <w:pPr>
        <w:pStyle w:val="GvdeMetni"/>
        <w:spacing w:line="243" w:lineRule="auto"/>
        <w:ind w:left="0" w:right="115" w:firstLine="0"/>
        <w:jc w:val="both"/>
        <w:rPr>
          <w:rFonts w:cs="Times New Roman"/>
          <w:spacing w:val="4"/>
          <w:lang w:val="tr-TR"/>
        </w:rPr>
      </w:pPr>
      <w:r w:rsidRPr="00E24FA2">
        <w:rPr>
          <w:rFonts w:cs="Times New Roman"/>
          <w:b/>
          <w:bCs/>
          <w:spacing w:val="-1"/>
          <w:lang w:val="tr-TR"/>
        </w:rPr>
        <w:t>M</w:t>
      </w:r>
      <w:r w:rsidRPr="00E24FA2">
        <w:rPr>
          <w:rFonts w:cs="Times New Roman"/>
          <w:b/>
          <w:bCs/>
          <w:lang w:val="tr-TR"/>
        </w:rPr>
        <w:t>ADDE</w:t>
      </w:r>
      <w:r w:rsidRPr="00E24FA2">
        <w:rPr>
          <w:rFonts w:cs="Times New Roman"/>
          <w:b/>
          <w:bCs/>
          <w:spacing w:val="3"/>
          <w:lang w:val="tr-TR"/>
        </w:rPr>
        <w:t xml:space="preserve"> </w:t>
      </w:r>
      <w:r w:rsidR="00D176EA">
        <w:rPr>
          <w:rFonts w:cs="Times New Roman"/>
          <w:b/>
          <w:bCs/>
          <w:lang w:val="tr-TR"/>
        </w:rPr>
        <w:t>8</w:t>
      </w:r>
      <w:r w:rsidRPr="00E24FA2">
        <w:rPr>
          <w:rFonts w:cs="Times New Roman"/>
          <w:b/>
          <w:bCs/>
          <w:lang w:val="tr-TR"/>
        </w:rPr>
        <w:t>-</w:t>
      </w:r>
      <w:r w:rsidRPr="00E24FA2">
        <w:rPr>
          <w:rFonts w:cs="Times New Roman"/>
          <w:b/>
          <w:bCs/>
          <w:spacing w:val="4"/>
          <w:lang w:val="tr-TR"/>
        </w:rPr>
        <w:t xml:space="preserve"> </w:t>
      </w:r>
      <w:r w:rsidRPr="0064378E">
        <w:rPr>
          <w:rFonts w:cs="Times New Roman"/>
          <w:spacing w:val="4"/>
          <w:lang w:val="tr-TR"/>
        </w:rPr>
        <w:t>(1)</w:t>
      </w:r>
      <w:r>
        <w:rPr>
          <w:rFonts w:cs="Times New Roman"/>
          <w:spacing w:val="4"/>
          <w:lang w:val="tr-TR"/>
        </w:rPr>
        <w:t xml:space="preserve"> </w:t>
      </w:r>
      <w:r w:rsidR="00F8548F" w:rsidRPr="00F8548F">
        <w:rPr>
          <w:rFonts w:cs="Times New Roman"/>
          <w:spacing w:val="4"/>
          <w:lang w:val="tr-TR"/>
        </w:rPr>
        <w:t>İç kontrolün bileşenleri şunlardır:</w:t>
      </w:r>
    </w:p>
    <w:p w14:paraId="44CF909A" w14:textId="77777777" w:rsidR="00F8548F" w:rsidRPr="00F8548F"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lastRenderedPageBreak/>
        <w:t>a) Kontrol ortamı: Faaliyetler; görev, yetki ve sorumlulukların açık bir şekilde belirlendiği bir kurumsal yapı içerisinde, etik değerleri benimsemiş, yeterli ve yetkin personel tarafından yürütülür. Hesap verebilirliği sağlamak üzere yöneticilerin ve personelin performans ölçütleri belirlenir, iç kontrol sisteminin oluşturulması ve uygulanması için gerekli yetki, görev ve sorumluluklar tanımlanır.</w:t>
      </w:r>
    </w:p>
    <w:p w14:paraId="033D7C36" w14:textId="77777777" w:rsidR="00F8548F" w:rsidRPr="00F8548F"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t>b) Risk değerlendirme: İdarenin stratejik amaç ve hedeflerine yönelik kurumsal riskler ile harcama birimlerinin faaliyet ve süreçlerine yönelik operasyonel risklerin, suistimal risklerinin, teknolojiye ilişkin risklerin ve benzer risklerin belirlenmesi, analiz edilmesi, etki ve olasılıklarının ölçülmesi, önceliklendirilmesi, risklere yönelik alınacak kararların belirlenmesi, raporlanması ve izlenmesi aşamalarından oluşur.</w:t>
      </w:r>
    </w:p>
    <w:p w14:paraId="78ACE6C2" w14:textId="77777777" w:rsidR="00F8548F" w:rsidRPr="00F8548F"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t>c) Kontrol faaliyetleri: Risk değerlendirme sürecinde belirlenen risklerin etki ve olasılıklarını kabul edilebilir düzeylere indirmek amacıyla uygun kontrol faaliyetlerinin belirlenmesini, uygulanmasını ve izlenmesini kapsar. Risklere yönelik belirlenen ve uygulamaya konulan yönlendirici, önleyici, tespit edici ve düzeltici her türlü kontrol faaliyetleri idarenin iç düzenlemelerine ve uygulama süreçlerine dâhil edilerek süreklilik sağlanır.</w:t>
      </w:r>
    </w:p>
    <w:p w14:paraId="485E4044" w14:textId="0536C86E" w:rsidR="00F8548F" w:rsidRPr="00F8548F"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t>ç) Bilgi ve iletişim: İdarenin ihtiyaç duyacağı her türlü bilginin uygun bir şekilde kaydedilmesini, tasnif edilmesini ve ilgililerin sorumluluklarını yerine getirebilecekleri bir şekilde ve sürede iletilmesini kapsar.</w:t>
      </w:r>
    </w:p>
    <w:p w14:paraId="1C2435E3" w14:textId="62D44A64" w:rsidR="00F8548F" w:rsidRPr="00F8548F" w:rsidRDefault="00F8548F" w:rsidP="00F8548F">
      <w:pPr>
        <w:pStyle w:val="GvdeMetni"/>
        <w:spacing w:line="243" w:lineRule="auto"/>
        <w:ind w:left="0" w:right="123" w:firstLine="0"/>
        <w:jc w:val="both"/>
        <w:rPr>
          <w:rFonts w:cs="Times New Roman"/>
          <w:spacing w:val="4"/>
          <w:lang w:val="tr-TR"/>
        </w:rPr>
      </w:pPr>
      <w:r w:rsidRPr="00F8548F">
        <w:rPr>
          <w:rFonts w:cs="Times New Roman"/>
          <w:spacing w:val="4"/>
          <w:lang w:val="tr-TR"/>
        </w:rPr>
        <w:t>d) İzleme: İç kontrol sisteminin ve işleyişinin sürekli izleme veya özel bir değerlendirme yapma ya da bu iki yöntem birlikte kullanılarak değerlendirilmesi ve raporlanmasıdır.</w:t>
      </w:r>
    </w:p>
    <w:p w14:paraId="0D30977A" w14:textId="77777777" w:rsidR="00F92BB6" w:rsidRPr="00E24FA2" w:rsidRDefault="00F92BB6" w:rsidP="00342851">
      <w:pPr>
        <w:spacing w:before="19" w:line="260" w:lineRule="exact"/>
        <w:jc w:val="both"/>
        <w:rPr>
          <w:rFonts w:ascii="Times New Roman" w:hAnsi="Times New Roman" w:cs="Times New Roman"/>
          <w:sz w:val="24"/>
          <w:szCs w:val="24"/>
          <w:lang w:val="tr-TR"/>
        </w:rPr>
      </w:pPr>
    </w:p>
    <w:p w14:paraId="1C2FE3D6" w14:textId="0FFF1AE4" w:rsidR="00F92BB6" w:rsidRPr="00E24FA2" w:rsidRDefault="00FB097A" w:rsidP="00342851">
      <w:pPr>
        <w:pStyle w:val="Balk1"/>
        <w:ind w:left="0" w:right="1759"/>
        <w:jc w:val="both"/>
        <w:rPr>
          <w:rFonts w:cs="Times New Roman"/>
          <w:b w:val="0"/>
          <w:bCs w:val="0"/>
          <w:lang w:val="tr-TR"/>
        </w:rPr>
      </w:pPr>
      <w:r>
        <w:rPr>
          <w:rFonts w:cs="Times New Roman"/>
          <w:spacing w:val="-2"/>
          <w:lang w:val="tr-TR"/>
        </w:rPr>
        <w:t xml:space="preserve">Kamu </w:t>
      </w:r>
      <w:r w:rsidR="004939D4">
        <w:rPr>
          <w:rFonts w:cs="Times New Roman"/>
          <w:spacing w:val="-2"/>
          <w:lang w:val="tr-TR"/>
        </w:rPr>
        <w:t>i</w:t>
      </w:r>
      <w:r w:rsidR="00F8548F">
        <w:rPr>
          <w:rFonts w:cs="Times New Roman"/>
          <w:spacing w:val="-2"/>
          <w:lang w:val="tr-TR"/>
        </w:rPr>
        <w:t>ç kontrol standartları</w:t>
      </w:r>
    </w:p>
    <w:p w14:paraId="73263450" w14:textId="3789BC3B" w:rsidR="00E95166" w:rsidRPr="00E95166" w:rsidRDefault="00BC324E" w:rsidP="00E95166">
      <w:pPr>
        <w:pStyle w:val="GvdeMetni"/>
        <w:spacing w:line="243" w:lineRule="auto"/>
        <w:ind w:left="0" w:right="123" w:firstLine="0"/>
        <w:jc w:val="both"/>
        <w:rPr>
          <w:rFonts w:cs="Times New Roman"/>
          <w:spacing w:val="4"/>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58"/>
          <w:lang w:val="tr-TR"/>
        </w:rPr>
        <w:t xml:space="preserve"> </w:t>
      </w:r>
      <w:r w:rsidR="00D176EA">
        <w:rPr>
          <w:rFonts w:cs="Times New Roman"/>
          <w:b/>
          <w:bCs/>
          <w:lang w:val="tr-TR"/>
        </w:rPr>
        <w:t>9</w:t>
      </w:r>
      <w:r w:rsidR="00A3629F" w:rsidRPr="00E24FA2">
        <w:rPr>
          <w:rFonts w:cs="Times New Roman"/>
          <w:b/>
          <w:bCs/>
          <w:lang w:val="tr-TR"/>
        </w:rPr>
        <w:t>-</w:t>
      </w:r>
      <w:r w:rsidR="00A3629F" w:rsidRPr="00E24FA2">
        <w:rPr>
          <w:rFonts w:cs="Times New Roman"/>
          <w:b/>
          <w:bCs/>
          <w:spacing w:val="59"/>
          <w:lang w:val="tr-TR"/>
        </w:rPr>
        <w:t xml:space="preserve"> </w:t>
      </w:r>
      <w:r w:rsidR="00646976" w:rsidRPr="00E24014">
        <w:rPr>
          <w:rFonts w:cs="Times New Roman"/>
          <w:spacing w:val="4"/>
          <w:lang w:val="tr-TR"/>
        </w:rPr>
        <w:t>(1)</w:t>
      </w:r>
      <w:r w:rsidR="00646976">
        <w:rPr>
          <w:rFonts w:cs="Times New Roman"/>
          <w:spacing w:val="4"/>
          <w:lang w:val="tr-TR"/>
        </w:rPr>
        <w:t xml:space="preserve"> </w:t>
      </w:r>
      <w:r w:rsidR="00E95166" w:rsidRPr="00E95166">
        <w:rPr>
          <w:rFonts w:cs="Times New Roman"/>
          <w:spacing w:val="4"/>
          <w:lang w:val="tr-TR"/>
        </w:rPr>
        <w:t>Kamu İç Kontrol Standartları,</w:t>
      </w:r>
      <w:r w:rsidR="00E95166">
        <w:rPr>
          <w:rFonts w:cs="Times New Roman"/>
          <w:spacing w:val="4"/>
          <w:lang w:val="tr-TR"/>
        </w:rPr>
        <w:t xml:space="preserve"> tüm harcama birimlerinde </w:t>
      </w:r>
      <w:r w:rsidR="00E95166" w:rsidRPr="00E95166">
        <w:rPr>
          <w:rFonts w:cs="Times New Roman"/>
          <w:spacing w:val="4"/>
          <w:lang w:val="tr-TR"/>
        </w:rPr>
        <w:t>tutarlı, kapsamlı ve standart bir iç kontrol sisteminin oluşturulması, uygulanması, izlenmesi, değerlendirilmesi ve geliştirilmesini amaçlar.</w:t>
      </w:r>
    </w:p>
    <w:p w14:paraId="1BB1DB46" w14:textId="09778EEE" w:rsidR="00E95166" w:rsidRPr="00E95166" w:rsidRDefault="00E95166" w:rsidP="00E95166">
      <w:pPr>
        <w:pStyle w:val="GvdeMetni"/>
        <w:spacing w:line="243" w:lineRule="auto"/>
        <w:ind w:left="0" w:right="123" w:firstLine="0"/>
        <w:jc w:val="both"/>
        <w:rPr>
          <w:rFonts w:cs="Times New Roman"/>
          <w:spacing w:val="4"/>
          <w:lang w:val="tr-TR"/>
        </w:rPr>
      </w:pPr>
      <w:r w:rsidRPr="00E95166">
        <w:rPr>
          <w:rFonts w:cs="Times New Roman"/>
          <w:spacing w:val="4"/>
          <w:lang w:val="tr-TR"/>
        </w:rPr>
        <w:t xml:space="preserve">(2) </w:t>
      </w:r>
      <w:r>
        <w:rPr>
          <w:rFonts w:cs="Times New Roman"/>
          <w:spacing w:val="4"/>
          <w:lang w:val="tr-TR"/>
        </w:rPr>
        <w:t>Harcama birimleri</w:t>
      </w:r>
      <w:r w:rsidRPr="00E95166">
        <w:rPr>
          <w:rFonts w:cs="Times New Roman"/>
          <w:spacing w:val="4"/>
          <w:lang w:val="tr-TR"/>
        </w:rPr>
        <w:t>, mal</w:t>
      </w:r>
      <w:r w:rsidR="00114ED9">
        <w:rPr>
          <w:rFonts w:cs="Times New Roman"/>
          <w:spacing w:val="4"/>
          <w:lang w:val="tr-TR"/>
        </w:rPr>
        <w:t>i</w:t>
      </w:r>
      <w:r w:rsidRPr="00E95166">
        <w:rPr>
          <w:rFonts w:cs="Times New Roman"/>
          <w:spacing w:val="4"/>
          <w:lang w:val="tr-TR"/>
        </w:rPr>
        <w:t xml:space="preserve"> ve mal</w:t>
      </w:r>
      <w:r w:rsidR="00114ED9">
        <w:rPr>
          <w:rFonts w:cs="Times New Roman"/>
          <w:spacing w:val="4"/>
          <w:lang w:val="tr-TR"/>
        </w:rPr>
        <w:t>i</w:t>
      </w:r>
      <w:r w:rsidRPr="00E95166">
        <w:rPr>
          <w:rFonts w:cs="Times New Roman"/>
          <w:spacing w:val="4"/>
          <w:lang w:val="tr-TR"/>
        </w:rPr>
        <w:t xml:space="preserve"> olmayan tüm işlemlerinde Kamu İç Kontrol Standartlarına uymakla ve bu standartların gereğini yerine getirmekle yükümlüdür.</w:t>
      </w:r>
    </w:p>
    <w:p w14:paraId="578B67E2" w14:textId="77777777" w:rsidR="00E95166" w:rsidRPr="00E95166" w:rsidRDefault="00E95166" w:rsidP="00E95166">
      <w:pPr>
        <w:pStyle w:val="GvdeMetni"/>
        <w:spacing w:line="243" w:lineRule="auto"/>
        <w:ind w:left="0" w:right="123" w:firstLine="0"/>
        <w:jc w:val="both"/>
        <w:rPr>
          <w:rFonts w:cs="Times New Roman"/>
          <w:spacing w:val="4"/>
          <w:lang w:val="tr-TR"/>
        </w:rPr>
      </w:pPr>
      <w:r w:rsidRPr="00E95166">
        <w:rPr>
          <w:rFonts w:cs="Times New Roman"/>
          <w:spacing w:val="4"/>
          <w:lang w:val="tr-TR"/>
        </w:rPr>
        <w:t>(3) Kamu İç Kontrol Standartları; kontrol ortamı, risk değerlendirme, kontrol faaliyetleri, bilgi ve iletişim ve izleme bileşenleri çerçevesinde belirlenen standartlardan ve genel şartlardan oluşur.</w:t>
      </w:r>
    </w:p>
    <w:p w14:paraId="695B5FCF" w14:textId="29A6AD5D" w:rsidR="00E95166" w:rsidRPr="00E95166" w:rsidRDefault="00E95166" w:rsidP="00E95166">
      <w:pPr>
        <w:pStyle w:val="GvdeMetni"/>
        <w:spacing w:line="243" w:lineRule="auto"/>
        <w:ind w:left="0" w:right="123" w:firstLine="0"/>
        <w:jc w:val="both"/>
        <w:rPr>
          <w:rFonts w:cs="Times New Roman"/>
          <w:spacing w:val="4"/>
          <w:lang w:val="tr-TR"/>
        </w:rPr>
      </w:pPr>
      <w:r w:rsidRPr="00E95166">
        <w:rPr>
          <w:rFonts w:cs="Times New Roman"/>
          <w:spacing w:val="4"/>
          <w:lang w:val="tr-TR"/>
        </w:rPr>
        <w:t>(4) Kamu İç Kontrol Standartlarına ilişkin belirlenen genel şartlar, söz konusu standartlara uyum sağlamaya yönelik hususları içerir. Belirli bir standarda uyum sağlamak için asgari olarak o standarda ilişkin genel şartların yerine getirilmesi esastır.</w:t>
      </w:r>
    </w:p>
    <w:p w14:paraId="3B057AE0" w14:textId="51244479" w:rsidR="00646976" w:rsidRPr="008B3AA8" w:rsidRDefault="00E95166" w:rsidP="00E95166">
      <w:pPr>
        <w:pStyle w:val="GvdeMetni"/>
        <w:spacing w:line="243" w:lineRule="auto"/>
        <w:ind w:left="0" w:right="123" w:firstLine="0"/>
        <w:jc w:val="both"/>
        <w:rPr>
          <w:rFonts w:cs="Times New Roman"/>
          <w:spacing w:val="4"/>
          <w:lang w:val="tr-TR"/>
        </w:rPr>
      </w:pPr>
      <w:r w:rsidRPr="00E95166">
        <w:rPr>
          <w:rFonts w:cs="Times New Roman"/>
          <w:spacing w:val="4"/>
          <w:lang w:val="tr-TR"/>
        </w:rPr>
        <w:t xml:space="preserve">(5) </w:t>
      </w:r>
      <w:r>
        <w:rPr>
          <w:rFonts w:cs="Times New Roman"/>
          <w:spacing w:val="4"/>
          <w:lang w:val="tr-TR"/>
        </w:rPr>
        <w:t>Ü</w:t>
      </w:r>
      <w:r w:rsidRPr="00E95166">
        <w:rPr>
          <w:rFonts w:cs="Times New Roman"/>
          <w:spacing w:val="4"/>
          <w:lang w:val="tr-TR"/>
        </w:rPr>
        <w:t>st yönetici tarafından, iç kontrol sisteminin Kamu İç Kontrol Standartlarına uyumunu sağlamak üzere yapılması gereken çalışmaların belirlenmesi</w:t>
      </w:r>
      <w:r>
        <w:rPr>
          <w:rFonts w:cs="Times New Roman"/>
          <w:spacing w:val="4"/>
          <w:lang w:val="tr-TR"/>
        </w:rPr>
        <w:t>ni</w:t>
      </w:r>
      <w:r w:rsidRPr="00E95166">
        <w:rPr>
          <w:rFonts w:cs="Times New Roman"/>
          <w:spacing w:val="4"/>
          <w:lang w:val="tr-TR"/>
        </w:rPr>
        <w:t>, bu çalışmalar için eylem planı oluşturulmasını, çalışmaların etkili bir şekilde ve zamanında yürütülmesini sağlamak üzere gerekli önlemler alınır.</w:t>
      </w:r>
    </w:p>
    <w:p w14:paraId="43A40165" w14:textId="77777777" w:rsidR="00F92BB6" w:rsidRPr="00E24FA2" w:rsidRDefault="00F92BB6" w:rsidP="00342851">
      <w:pPr>
        <w:spacing w:before="2" w:line="280" w:lineRule="exact"/>
        <w:jc w:val="both"/>
        <w:rPr>
          <w:rFonts w:ascii="Times New Roman" w:hAnsi="Times New Roman" w:cs="Times New Roman"/>
          <w:sz w:val="24"/>
          <w:szCs w:val="24"/>
          <w:lang w:val="tr-TR"/>
        </w:rPr>
      </w:pPr>
    </w:p>
    <w:p w14:paraId="2D008C80" w14:textId="77777777" w:rsidR="00443765" w:rsidRDefault="00443765" w:rsidP="0054692A">
      <w:pPr>
        <w:pStyle w:val="GvdeMetni"/>
        <w:spacing w:line="243" w:lineRule="auto"/>
        <w:ind w:left="0" w:right="120" w:firstLine="0"/>
        <w:jc w:val="center"/>
        <w:rPr>
          <w:rFonts w:cs="Times New Roman"/>
          <w:b/>
          <w:lang w:val="tr-TR"/>
        </w:rPr>
      </w:pPr>
    </w:p>
    <w:p w14:paraId="091AE6F7" w14:textId="77777777" w:rsidR="00F92BB6" w:rsidRPr="0054692A" w:rsidRDefault="00A3629F" w:rsidP="0054692A">
      <w:pPr>
        <w:pStyle w:val="GvdeMetni"/>
        <w:spacing w:line="243" w:lineRule="auto"/>
        <w:ind w:left="0" w:right="120" w:firstLine="0"/>
        <w:jc w:val="center"/>
        <w:rPr>
          <w:rFonts w:eastAsiaTheme="minorHAnsi" w:cs="Times New Roman"/>
          <w:b/>
          <w:lang w:val="tr-TR"/>
        </w:rPr>
      </w:pPr>
      <w:r w:rsidRPr="0054692A">
        <w:rPr>
          <w:rFonts w:cs="Times New Roman"/>
          <w:b/>
          <w:lang w:val="tr-TR"/>
        </w:rPr>
        <w:t>Ü</w:t>
      </w:r>
      <w:r w:rsidRPr="0054692A">
        <w:rPr>
          <w:rFonts w:cs="Times New Roman"/>
          <w:b/>
          <w:spacing w:val="-1"/>
          <w:lang w:val="tr-TR"/>
        </w:rPr>
        <w:t>Ç</w:t>
      </w:r>
      <w:r w:rsidRPr="0054692A">
        <w:rPr>
          <w:rFonts w:cs="Times New Roman"/>
          <w:b/>
          <w:lang w:val="tr-TR"/>
        </w:rPr>
        <w:t>Ü</w:t>
      </w:r>
      <w:r w:rsidRPr="0054692A">
        <w:rPr>
          <w:rFonts w:cs="Times New Roman"/>
          <w:b/>
          <w:spacing w:val="-1"/>
          <w:lang w:val="tr-TR"/>
        </w:rPr>
        <w:t>N</w:t>
      </w:r>
      <w:r w:rsidRPr="0054692A">
        <w:rPr>
          <w:rFonts w:cs="Times New Roman"/>
          <w:b/>
          <w:lang w:val="tr-TR"/>
        </w:rPr>
        <w:t>CÜ</w:t>
      </w:r>
      <w:r w:rsidRPr="0054692A">
        <w:rPr>
          <w:rFonts w:cs="Times New Roman"/>
          <w:b/>
          <w:spacing w:val="-1"/>
          <w:lang w:val="tr-TR"/>
        </w:rPr>
        <w:t xml:space="preserve"> </w:t>
      </w:r>
      <w:r w:rsidRPr="0054692A">
        <w:rPr>
          <w:rFonts w:cs="Times New Roman"/>
          <w:b/>
          <w:lang w:val="tr-TR"/>
        </w:rPr>
        <w:t>BÖLÜM</w:t>
      </w:r>
    </w:p>
    <w:p w14:paraId="681B4AC0" w14:textId="3E10EF09" w:rsidR="00F92BB6" w:rsidRPr="00E24FA2" w:rsidRDefault="00682F73" w:rsidP="007764A5">
      <w:pPr>
        <w:spacing w:before="3"/>
        <w:ind w:right="1"/>
        <w:jc w:val="center"/>
        <w:rPr>
          <w:rFonts w:ascii="Times New Roman" w:eastAsia="Times New Roman" w:hAnsi="Times New Roman" w:cs="Times New Roman"/>
          <w:sz w:val="24"/>
          <w:szCs w:val="24"/>
          <w:lang w:val="tr-TR"/>
        </w:rPr>
      </w:pPr>
      <w:r>
        <w:rPr>
          <w:rFonts w:ascii="Times New Roman" w:eastAsia="Times New Roman" w:hAnsi="Times New Roman" w:cs="Times New Roman"/>
          <w:b/>
          <w:bCs/>
          <w:sz w:val="24"/>
          <w:szCs w:val="24"/>
          <w:lang w:val="tr-TR"/>
        </w:rPr>
        <w:t>Yetki, Görev ve Sorumluluklar</w:t>
      </w:r>
    </w:p>
    <w:p w14:paraId="7A0F8A5A" w14:textId="77777777" w:rsidR="00F92BB6" w:rsidRPr="00E24FA2" w:rsidRDefault="00F92BB6" w:rsidP="00342851">
      <w:pPr>
        <w:spacing w:before="4" w:line="160" w:lineRule="exact"/>
        <w:jc w:val="both"/>
        <w:rPr>
          <w:rFonts w:ascii="Times New Roman" w:hAnsi="Times New Roman" w:cs="Times New Roman"/>
          <w:sz w:val="24"/>
          <w:szCs w:val="24"/>
          <w:lang w:val="tr-TR"/>
        </w:rPr>
      </w:pPr>
    </w:p>
    <w:p w14:paraId="413BA065" w14:textId="77777777" w:rsidR="00F92BB6" w:rsidRPr="00E24FA2" w:rsidRDefault="00F92BB6" w:rsidP="00342851">
      <w:pPr>
        <w:spacing w:line="200" w:lineRule="exact"/>
        <w:jc w:val="both"/>
        <w:rPr>
          <w:rFonts w:ascii="Times New Roman" w:hAnsi="Times New Roman" w:cs="Times New Roman"/>
          <w:sz w:val="24"/>
          <w:szCs w:val="24"/>
          <w:lang w:val="tr-TR"/>
        </w:rPr>
      </w:pPr>
    </w:p>
    <w:p w14:paraId="2CFBBD8E" w14:textId="782364A6" w:rsidR="00682F73" w:rsidRDefault="00682F73" w:rsidP="0054692A">
      <w:pPr>
        <w:pStyle w:val="GvdeMetni"/>
        <w:spacing w:line="243" w:lineRule="auto"/>
        <w:ind w:left="0" w:right="113" w:firstLine="0"/>
        <w:jc w:val="both"/>
        <w:rPr>
          <w:rFonts w:cs="Times New Roman"/>
          <w:b/>
          <w:bCs/>
          <w:spacing w:val="-1"/>
          <w:lang w:val="tr-TR"/>
        </w:rPr>
      </w:pPr>
      <w:r w:rsidRPr="00682F73">
        <w:rPr>
          <w:rFonts w:cs="Times New Roman"/>
          <w:b/>
          <w:bCs/>
          <w:spacing w:val="-1"/>
          <w:lang w:val="tr-TR"/>
        </w:rPr>
        <w:t>İç kontrole ilişkin temel sorumluluklar</w:t>
      </w:r>
    </w:p>
    <w:p w14:paraId="43E1240E" w14:textId="4BF7CA5F" w:rsidR="00164C8D" w:rsidRDefault="00BC324E" w:rsidP="00682F73">
      <w:pPr>
        <w:pStyle w:val="GvdeMetni"/>
        <w:spacing w:line="243" w:lineRule="auto"/>
        <w:ind w:left="0" w:right="113"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44"/>
          <w:lang w:val="tr-TR"/>
        </w:rPr>
        <w:t xml:space="preserve"> </w:t>
      </w:r>
      <w:r w:rsidR="007764A5" w:rsidRPr="00E24FA2">
        <w:rPr>
          <w:rFonts w:cs="Times New Roman"/>
          <w:b/>
          <w:bCs/>
          <w:lang w:val="tr-TR"/>
        </w:rPr>
        <w:t>1</w:t>
      </w:r>
      <w:r w:rsidR="00682F73">
        <w:rPr>
          <w:rFonts w:cs="Times New Roman"/>
          <w:b/>
          <w:bCs/>
          <w:lang w:val="tr-TR"/>
        </w:rPr>
        <w:t>0</w:t>
      </w:r>
      <w:r w:rsidR="00A3629F" w:rsidRPr="00E24FA2">
        <w:rPr>
          <w:rFonts w:cs="Times New Roman"/>
          <w:b/>
          <w:bCs/>
          <w:lang w:val="tr-TR"/>
        </w:rPr>
        <w:t>-</w:t>
      </w:r>
      <w:r w:rsidR="00A3629F" w:rsidRPr="00E24FA2">
        <w:rPr>
          <w:rFonts w:cs="Times New Roman"/>
          <w:b/>
          <w:bCs/>
          <w:spacing w:val="45"/>
          <w:lang w:val="tr-TR"/>
        </w:rPr>
        <w:t xml:space="preserve"> </w:t>
      </w:r>
      <w:r w:rsidR="006A5923">
        <w:rPr>
          <w:rFonts w:cs="Times New Roman"/>
          <w:bCs/>
          <w:spacing w:val="45"/>
          <w:lang w:val="tr-TR"/>
        </w:rPr>
        <w:t>(</w:t>
      </w:r>
      <w:r w:rsidR="00D176EA" w:rsidRPr="00E24FA2">
        <w:rPr>
          <w:rFonts w:cs="Times New Roman"/>
          <w:bCs/>
          <w:spacing w:val="45"/>
          <w:lang w:val="tr-TR"/>
        </w:rPr>
        <w:t>1)</w:t>
      </w:r>
      <w:r w:rsidR="00D176EA" w:rsidRPr="00E24FA2">
        <w:rPr>
          <w:rFonts w:cs="Times New Roman"/>
          <w:lang w:val="tr-TR"/>
        </w:rPr>
        <w:t xml:space="preserve"> </w:t>
      </w:r>
      <w:r w:rsidR="00682F73" w:rsidRPr="00682F73">
        <w:rPr>
          <w:rFonts w:cs="Times New Roman"/>
          <w:lang w:val="tr-TR"/>
        </w:rPr>
        <w:t>Üst yönetici, harcama yetkilileri ve diğer yöneticiler, mesleki değerlere ve dürüst yönetim anlayışına sahip olunmasından, mal</w:t>
      </w:r>
      <w:r w:rsidR="00114ED9">
        <w:rPr>
          <w:rFonts w:cs="Times New Roman"/>
          <w:lang w:val="tr-TR"/>
        </w:rPr>
        <w:t>i</w:t>
      </w:r>
      <w:r w:rsidR="00682F73" w:rsidRPr="00682F73">
        <w:rPr>
          <w:rFonts w:cs="Times New Roman"/>
          <w:lang w:val="tr-TR"/>
        </w:rPr>
        <w:t xml:space="preserve"> yetki ve sorumlulukların bilgili ve yeterli yöneticiler ile personele verilmesinden, belirlenmiş standartlara uyulmasının sağlanmasından, mevzuata aykırı faaliyetlerin önlenmesinden, kapsamlı bir yönetim anlayışıyla uygun bir çalışma </w:t>
      </w:r>
      <w:r w:rsidR="00682F73" w:rsidRPr="00682F73">
        <w:rPr>
          <w:rFonts w:cs="Times New Roman"/>
          <w:lang w:val="tr-TR"/>
        </w:rPr>
        <w:lastRenderedPageBreak/>
        <w:t>ortamının ve saydamlığın sağlanmasından görev ve yetkileri çerçevesinde sorumludur.</w:t>
      </w:r>
    </w:p>
    <w:p w14:paraId="2BD961E3" w14:textId="77777777" w:rsidR="006A5923" w:rsidRDefault="006A5923" w:rsidP="0054692A">
      <w:pPr>
        <w:pStyle w:val="GvdeMetni"/>
        <w:spacing w:line="243" w:lineRule="auto"/>
        <w:ind w:left="0" w:right="113" w:firstLine="0"/>
        <w:jc w:val="both"/>
        <w:rPr>
          <w:rFonts w:cs="Times New Roman"/>
          <w:lang w:val="tr-TR"/>
        </w:rPr>
      </w:pPr>
    </w:p>
    <w:p w14:paraId="2690278A" w14:textId="72209621" w:rsidR="00F92BB6" w:rsidRPr="00E24FA2" w:rsidRDefault="00682F73" w:rsidP="00537258">
      <w:pPr>
        <w:pStyle w:val="Balk1"/>
        <w:ind w:left="0" w:right="1759"/>
        <w:jc w:val="both"/>
        <w:rPr>
          <w:rFonts w:cs="Times New Roman"/>
          <w:b w:val="0"/>
          <w:bCs w:val="0"/>
          <w:lang w:val="tr-TR"/>
        </w:rPr>
      </w:pPr>
      <w:r>
        <w:rPr>
          <w:rFonts w:cs="Times New Roman"/>
          <w:lang w:val="tr-TR"/>
        </w:rPr>
        <w:t>Üst yöneticinin yetki ve sorumlulukları</w:t>
      </w:r>
    </w:p>
    <w:p w14:paraId="71B8A47C" w14:textId="64FF33E5" w:rsidR="00682F73" w:rsidRPr="00682F73" w:rsidRDefault="00BC324E" w:rsidP="00682F73">
      <w:pPr>
        <w:pStyle w:val="GvdeMetni"/>
        <w:spacing w:line="243" w:lineRule="auto"/>
        <w:ind w:left="0" w:right="115"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15"/>
          <w:lang w:val="tr-TR"/>
        </w:rPr>
        <w:t xml:space="preserve"> </w:t>
      </w:r>
      <w:r w:rsidR="00A3629F" w:rsidRPr="00E24FA2">
        <w:rPr>
          <w:rFonts w:cs="Times New Roman"/>
          <w:b/>
          <w:bCs/>
          <w:lang w:val="tr-TR"/>
        </w:rPr>
        <w:t>1</w:t>
      </w:r>
      <w:r w:rsidR="00682F73">
        <w:rPr>
          <w:rFonts w:cs="Times New Roman"/>
          <w:b/>
          <w:bCs/>
          <w:lang w:val="tr-TR"/>
        </w:rPr>
        <w:t>1</w:t>
      </w:r>
      <w:r w:rsidR="00A3629F" w:rsidRPr="00E24FA2">
        <w:rPr>
          <w:rFonts w:cs="Times New Roman"/>
          <w:b/>
          <w:bCs/>
          <w:lang w:val="tr-TR"/>
        </w:rPr>
        <w:t>-</w:t>
      </w:r>
      <w:r w:rsidR="00A3629F" w:rsidRPr="00E24FA2">
        <w:rPr>
          <w:rFonts w:cs="Times New Roman"/>
          <w:b/>
          <w:bCs/>
          <w:spacing w:val="16"/>
          <w:lang w:val="tr-TR"/>
        </w:rPr>
        <w:t xml:space="preserve"> </w:t>
      </w:r>
      <w:r w:rsidR="0086523C" w:rsidRPr="00E24FA2">
        <w:rPr>
          <w:rFonts w:cs="Times New Roman"/>
          <w:bCs/>
          <w:spacing w:val="16"/>
          <w:lang w:val="tr-TR"/>
        </w:rPr>
        <w:t>(1</w:t>
      </w:r>
      <w:r w:rsidR="0086523C" w:rsidRPr="00E24FA2">
        <w:rPr>
          <w:rFonts w:cs="Times New Roman"/>
          <w:lang w:val="tr-TR"/>
        </w:rPr>
        <w:t>)</w:t>
      </w:r>
      <w:r w:rsidR="005240BD" w:rsidRPr="00E24FA2">
        <w:rPr>
          <w:rFonts w:cs="Times New Roman"/>
          <w:lang w:val="tr-TR"/>
        </w:rPr>
        <w:t xml:space="preserve"> </w:t>
      </w:r>
      <w:r w:rsidR="00682F73" w:rsidRPr="00682F73">
        <w:rPr>
          <w:rFonts w:cs="Times New Roman"/>
          <w:lang w:val="tr-TR"/>
        </w:rPr>
        <w:t xml:space="preserve">Üst yönetici, iç kontrol sisteminin oluşturulmasını sağlar, işleyişi izler ve gerekli tedbirleri alır. Üst yönetici, iç kontrol sisteminin oluşturulmasını sağlamak üzere görev ve sorumlulukları tanımlar, Kamu İç Kontrol Standartlarına uyum için gerekli olan yazılı prosedürleri, talimatları ve eylem planlarını yürürlüğe koyar ve uygulama sonuçlarını izler. Üst yönetici, bu sorumluluğun gereklerini harcama yetkilileri, </w:t>
      </w:r>
      <w:r w:rsidR="004939D4">
        <w:rPr>
          <w:rFonts w:cs="Times New Roman"/>
          <w:lang w:val="tr-TR"/>
        </w:rPr>
        <w:t>başkanlık</w:t>
      </w:r>
      <w:r w:rsidR="00682F73" w:rsidRPr="00682F73">
        <w:rPr>
          <w:rFonts w:cs="Times New Roman"/>
          <w:lang w:val="tr-TR"/>
        </w:rPr>
        <w:t xml:space="preserve"> ve iç denetçiler aracılığıyla yerine getirir.</w:t>
      </w:r>
    </w:p>
    <w:p w14:paraId="538B129F" w14:textId="2BFCAEF5" w:rsidR="00682F73" w:rsidRPr="00682F73" w:rsidRDefault="00682F73" w:rsidP="00682F73">
      <w:pPr>
        <w:pStyle w:val="GvdeMetni"/>
        <w:spacing w:line="243" w:lineRule="auto"/>
        <w:ind w:left="0" w:right="115" w:firstLine="0"/>
        <w:jc w:val="both"/>
        <w:rPr>
          <w:rFonts w:cs="Times New Roman"/>
          <w:lang w:val="tr-TR"/>
        </w:rPr>
      </w:pPr>
      <w:r w:rsidRPr="00682F73">
        <w:rPr>
          <w:rFonts w:cs="Times New Roman"/>
          <w:lang w:val="tr-TR"/>
        </w:rPr>
        <w:t xml:space="preserve">(2) Üst yönetici, her yıl bu </w:t>
      </w:r>
      <w:r>
        <w:rPr>
          <w:rFonts w:cs="Times New Roman"/>
          <w:lang w:val="tr-TR"/>
        </w:rPr>
        <w:t>yönergenin</w:t>
      </w:r>
      <w:r w:rsidRPr="00682F73">
        <w:rPr>
          <w:rFonts w:cs="Times New Roman"/>
          <w:lang w:val="tr-TR"/>
        </w:rPr>
        <w:t xml:space="preserve"> ekinde yer alan (Ek-1) </w:t>
      </w:r>
      <w:r w:rsidR="004939D4">
        <w:rPr>
          <w:rFonts w:cs="Times New Roman"/>
          <w:lang w:val="tr-TR"/>
        </w:rPr>
        <w:t>“</w:t>
      </w:r>
      <w:r w:rsidRPr="00682F73">
        <w:rPr>
          <w:rFonts w:cs="Times New Roman"/>
          <w:lang w:val="tr-TR"/>
        </w:rPr>
        <w:t xml:space="preserve">Üst Yöneticinin İç Kontrol Güvence </w:t>
      </w:r>
      <w:proofErr w:type="spellStart"/>
      <w:r w:rsidRPr="00682F73">
        <w:rPr>
          <w:rFonts w:cs="Times New Roman"/>
          <w:lang w:val="tr-TR"/>
        </w:rPr>
        <w:t>Beyanı</w:t>
      </w:r>
      <w:r w:rsidR="004939D4">
        <w:rPr>
          <w:rFonts w:cs="Times New Roman"/>
          <w:lang w:val="tr-TR"/>
        </w:rPr>
        <w:t>”</w:t>
      </w:r>
      <w:r w:rsidRPr="00682F73">
        <w:rPr>
          <w:rFonts w:cs="Times New Roman"/>
          <w:lang w:val="tr-TR"/>
        </w:rPr>
        <w:t>nı</w:t>
      </w:r>
      <w:proofErr w:type="spellEnd"/>
      <w:r w:rsidRPr="00682F73">
        <w:rPr>
          <w:rFonts w:cs="Times New Roman"/>
          <w:lang w:val="tr-TR"/>
        </w:rPr>
        <w:t xml:space="preserve"> imzalar ve idare faaliyet raporuna ekler.</w:t>
      </w:r>
    </w:p>
    <w:p w14:paraId="1956350E" w14:textId="77777777" w:rsidR="00682F73" w:rsidRPr="00682F73" w:rsidRDefault="00682F73" w:rsidP="00682F73">
      <w:pPr>
        <w:pStyle w:val="GvdeMetni"/>
        <w:spacing w:line="243" w:lineRule="auto"/>
        <w:ind w:right="115"/>
        <w:jc w:val="both"/>
        <w:rPr>
          <w:rFonts w:cs="Times New Roman"/>
          <w:lang w:val="tr-TR"/>
        </w:rPr>
      </w:pPr>
    </w:p>
    <w:p w14:paraId="651D337B" w14:textId="2A3A14C4" w:rsidR="00B63864" w:rsidRPr="00B63864" w:rsidRDefault="00682F73" w:rsidP="00682F73">
      <w:pPr>
        <w:pStyle w:val="GvdeMetni"/>
        <w:spacing w:line="243" w:lineRule="auto"/>
        <w:ind w:left="0" w:right="115" w:firstLine="0"/>
        <w:jc w:val="both"/>
        <w:rPr>
          <w:rFonts w:cs="Times New Roman"/>
          <w:lang w:val="tr-TR"/>
        </w:rPr>
      </w:pPr>
      <w:r w:rsidRPr="00682F73">
        <w:rPr>
          <w:rFonts w:cs="Times New Roman"/>
          <w:lang w:val="tr-TR"/>
        </w:rPr>
        <w:t xml:space="preserve">(3) Üst yönetici, iç kontrol güvence beyanını imzalarken; harcama birimleri tarafından sunulan faaliyet raporlarını ve eki iç kontrol güvence beyanlarını, iç denetim raporlarını, </w:t>
      </w:r>
      <w:r w:rsidR="00F75F05">
        <w:rPr>
          <w:rFonts w:cs="Times New Roman"/>
          <w:lang w:val="tr-TR"/>
        </w:rPr>
        <w:t>başkanlık</w:t>
      </w:r>
      <w:r w:rsidRPr="00682F73">
        <w:rPr>
          <w:rFonts w:cs="Times New Roman"/>
          <w:lang w:val="tr-TR"/>
        </w:rPr>
        <w:t xml:space="preserve"> tarafından hazırlanan yıllık iç kontrol sistemi değerlendirme raporunu ve </w:t>
      </w:r>
      <w:r w:rsidR="00F75F05">
        <w:rPr>
          <w:rFonts w:cs="Times New Roman"/>
          <w:lang w:val="tr-TR"/>
        </w:rPr>
        <w:t>başkanın</w:t>
      </w:r>
      <w:r w:rsidR="00FB097A">
        <w:rPr>
          <w:rFonts w:cs="Times New Roman"/>
          <w:lang w:val="tr-TR"/>
        </w:rPr>
        <w:t xml:space="preserve"> </w:t>
      </w:r>
      <w:r w:rsidRPr="00682F73">
        <w:rPr>
          <w:rFonts w:cs="Times New Roman"/>
          <w:lang w:val="tr-TR"/>
        </w:rPr>
        <w:t>beyanını da dikkate alır. İç kontrol sisteminin izlenmesi sonucunda yeterli güvencenin sağlanamadığı tespit edilen hususlar ve alınması öngörülen tedbirler iç kontrol güvence beyanına eklenir.</w:t>
      </w:r>
    </w:p>
    <w:p w14:paraId="627D6E6E" w14:textId="77777777" w:rsidR="00F92BB6" w:rsidRPr="00E24FA2" w:rsidRDefault="00F92BB6" w:rsidP="00342851">
      <w:pPr>
        <w:spacing w:before="3" w:line="280" w:lineRule="exact"/>
        <w:jc w:val="both"/>
        <w:rPr>
          <w:rFonts w:ascii="Times New Roman" w:hAnsi="Times New Roman" w:cs="Times New Roman"/>
          <w:sz w:val="24"/>
          <w:szCs w:val="24"/>
          <w:lang w:val="tr-TR"/>
        </w:rPr>
      </w:pPr>
    </w:p>
    <w:p w14:paraId="01025FE3" w14:textId="39089100" w:rsidR="00F92BB6" w:rsidRPr="009201B0" w:rsidRDefault="009201B0" w:rsidP="00537258">
      <w:pPr>
        <w:pStyle w:val="Balk1"/>
        <w:ind w:left="0" w:right="1759"/>
        <w:jc w:val="both"/>
        <w:rPr>
          <w:rFonts w:cs="Times New Roman"/>
          <w:lang w:val="tr-TR"/>
        </w:rPr>
      </w:pPr>
      <w:r w:rsidRPr="009201B0">
        <w:rPr>
          <w:rFonts w:cs="Times New Roman"/>
          <w:lang w:val="tr-TR"/>
        </w:rPr>
        <w:t>Harcama yetkilisinin görev ve sorumlulukları</w:t>
      </w:r>
    </w:p>
    <w:p w14:paraId="4BBA7597" w14:textId="4273CBCA" w:rsidR="009201B0" w:rsidRPr="009201B0" w:rsidRDefault="00BC324E" w:rsidP="009201B0">
      <w:pPr>
        <w:pStyle w:val="GvdeMetni"/>
        <w:spacing w:line="243" w:lineRule="auto"/>
        <w:ind w:left="0" w:right="115"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44"/>
          <w:lang w:val="tr-TR"/>
        </w:rPr>
        <w:t xml:space="preserve"> </w:t>
      </w:r>
      <w:r w:rsidR="001C1281" w:rsidRPr="00E24FA2">
        <w:rPr>
          <w:rFonts w:cs="Times New Roman"/>
          <w:b/>
          <w:bCs/>
          <w:lang w:val="tr-TR"/>
        </w:rPr>
        <w:t>1</w:t>
      </w:r>
      <w:r w:rsidR="00682F73">
        <w:rPr>
          <w:rFonts w:cs="Times New Roman"/>
          <w:b/>
          <w:bCs/>
          <w:lang w:val="tr-TR"/>
        </w:rPr>
        <w:t>2</w:t>
      </w:r>
      <w:r w:rsidR="00A3629F" w:rsidRPr="00E24FA2">
        <w:rPr>
          <w:rFonts w:cs="Times New Roman"/>
          <w:b/>
          <w:bCs/>
          <w:lang w:val="tr-TR"/>
        </w:rPr>
        <w:t>-</w:t>
      </w:r>
      <w:r w:rsidR="0027668E">
        <w:rPr>
          <w:rFonts w:cs="Times New Roman"/>
          <w:b/>
          <w:bCs/>
          <w:spacing w:val="45"/>
          <w:lang w:val="tr-TR"/>
        </w:rPr>
        <w:t xml:space="preserve"> </w:t>
      </w:r>
      <w:r w:rsidR="00995F25" w:rsidRPr="00E24FA2">
        <w:rPr>
          <w:rFonts w:cs="Times New Roman"/>
          <w:bCs/>
          <w:spacing w:val="45"/>
          <w:lang w:val="tr-TR"/>
        </w:rPr>
        <w:t>(</w:t>
      </w:r>
      <w:r w:rsidR="0086523C" w:rsidRPr="009201B0">
        <w:rPr>
          <w:rFonts w:cs="Times New Roman"/>
          <w:lang w:val="tr-TR"/>
        </w:rPr>
        <w:t>1</w:t>
      </w:r>
      <w:r w:rsidR="00B70FD0" w:rsidRPr="009201B0">
        <w:rPr>
          <w:rFonts w:cs="Times New Roman"/>
          <w:lang w:val="tr-TR"/>
        </w:rPr>
        <w:t>)</w:t>
      </w:r>
      <w:r w:rsidR="0027668E" w:rsidRPr="009201B0">
        <w:rPr>
          <w:rFonts w:cs="Times New Roman"/>
          <w:lang w:val="tr-TR"/>
        </w:rPr>
        <w:t xml:space="preserve"> </w:t>
      </w:r>
      <w:r w:rsidR="009201B0" w:rsidRPr="009201B0">
        <w:rPr>
          <w:rFonts w:cs="Times New Roman"/>
          <w:lang w:val="tr-TR"/>
        </w:rPr>
        <w:t>Harcama yetkilisi, birimindeki düzenleme, faaliyet, süreç ve işlemlerin Kamu İç Kontrol Standartlarına uyumunu sağlamaktan ve hiyerarşik olarak üst kademe yöneticileri ile üst yöneticiye ve yetkili mercilere hesap vermekten sorumludur. Bu amaçla harcama yetkilisi, biriminde iç kontrol sistemini oluşturur, uygular, izler ve raporlar. Harcama yetkilisi</w:t>
      </w:r>
      <w:r w:rsidR="003A7963">
        <w:rPr>
          <w:rFonts w:cs="Times New Roman"/>
          <w:lang w:val="tr-TR"/>
        </w:rPr>
        <w:t>,</w:t>
      </w:r>
      <w:r w:rsidR="009201B0" w:rsidRPr="009201B0">
        <w:rPr>
          <w:rFonts w:cs="Times New Roman"/>
          <w:lang w:val="tr-TR"/>
        </w:rPr>
        <w:t xml:space="preserve"> birimi</w:t>
      </w:r>
      <w:r w:rsidR="003A7963">
        <w:rPr>
          <w:rFonts w:cs="Times New Roman"/>
          <w:lang w:val="tr-TR"/>
        </w:rPr>
        <w:t>nde</w:t>
      </w:r>
      <w:r w:rsidR="009201B0" w:rsidRPr="009201B0">
        <w:rPr>
          <w:rFonts w:cs="Times New Roman"/>
          <w:lang w:val="tr-TR"/>
        </w:rPr>
        <w:t xml:space="preserve"> işlem yönergeleri ve </w:t>
      </w:r>
      <w:r w:rsidR="003A7963">
        <w:rPr>
          <w:rFonts w:cs="Times New Roman"/>
          <w:lang w:val="tr-TR"/>
        </w:rPr>
        <w:t>iş</w:t>
      </w:r>
      <w:r w:rsidR="009201B0" w:rsidRPr="009201B0">
        <w:rPr>
          <w:rFonts w:cs="Times New Roman"/>
          <w:lang w:val="tr-TR"/>
        </w:rPr>
        <w:t xml:space="preserve"> akış şemalarının oluşturulmasını ve bunlar esas alınarak tespit edilen risklere karşı alınacak önlemlerin belirlenmesini sağlar.</w:t>
      </w:r>
    </w:p>
    <w:p w14:paraId="2460A82A" w14:textId="75CBBCF6" w:rsidR="009201B0" w:rsidRPr="009201B0" w:rsidRDefault="009201B0" w:rsidP="009201B0">
      <w:pPr>
        <w:pStyle w:val="GvdeMetni"/>
        <w:spacing w:line="243" w:lineRule="auto"/>
        <w:ind w:left="0" w:right="115" w:firstLine="0"/>
        <w:jc w:val="both"/>
        <w:rPr>
          <w:rFonts w:cs="Times New Roman"/>
          <w:lang w:val="tr-TR"/>
        </w:rPr>
      </w:pPr>
      <w:r w:rsidRPr="009201B0">
        <w:rPr>
          <w:rFonts w:cs="Times New Roman"/>
          <w:lang w:val="tr-TR"/>
        </w:rPr>
        <w:t xml:space="preserve">(2) Harcama yetkilisi, her yıl bu </w:t>
      </w:r>
      <w:r>
        <w:rPr>
          <w:rFonts w:cs="Times New Roman"/>
          <w:lang w:val="tr-TR"/>
        </w:rPr>
        <w:t>yönerge</w:t>
      </w:r>
      <w:r w:rsidRPr="009201B0">
        <w:rPr>
          <w:rFonts w:cs="Times New Roman"/>
          <w:lang w:val="tr-TR"/>
        </w:rPr>
        <w:t xml:space="preserve"> ekinde yer alan (Ek-2) </w:t>
      </w:r>
      <w:r w:rsidR="003A7963">
        <w:rPr>
          <w:rFonts w:cs="Times New Roman"/>
          <w:lang w:val="tr-TR"/>
        </w:rPr>
        <w:t>“</w:t>
      </w:r>
      <w:r w:rsidRPr="009201B0">
        <w:rPr>
          <w:rFonts w:cs="Times New Roman"/>
          <w:lang w:val="tr-TR"/>
        </w:rPr>
        <w:t xml:space="preserve">Harcama Yetkilisinin İç Kontrol Güvence </w:t>
      </w:r>
      <w:proofErr w:type="spellStart"/>
      <w:r w:rsidRPr="009201B0">
        <w:rPr>
          <w:rFonts w:cs="Times New Roman"/>
          <w:lang w:val="tr-TR"/>
        </w:rPr>
        <w:t>Beyanı</w:t>
      </w:r>
      <w:r w:rsidR="003A7963">
        <w:rPr>
          <w:rFonts w:cs="Times New Roman"/>
          <w:lang w:val="tr-TR"/>
        </w:rPr>
        <w:t>”</w:t>
      </w:r>
      <w:r w:rsidRPr="009201B0">
        <w:rPr>
          <w:rFonts w:cs="Times New Roman"/>
          <w:lang w:val="tr-TR"/>
        </w:rPr>
        <w:t>nı</w:t>
      </w:r>
      <w:proofErr w:type="spellEnd"/>
      <w:r w:rsidRPr="009201B0">
        <w:rPr>
          <w:rFonts w:cs="Times New Roman"/>
          <w:lang w:val="tr-TR"/>
        </w:rPr>
        <w:t xml:space="preserve"> imzalar, birim faaliyet raporuna ekler ve üst yöneticiye sunar.</w:t>
      </w:r>
    </w:p>
    <w:p w14:paraId="32CBCFB4" w14:textId="0AA8BE31" w:rsidR="00B63864" w:rsidRDefault="009201B0" w:rsidP="009201B0">
      <w:pPr>
        <w:pStyle w:val="GvdeMetni"/>
        <w:spacing w:line="243" w:lineRule="auto"/>
        <w:ind w:left="0" w:right="115" w:firstLine="0"/>
        <w:jc w:val="both"/>
        <w:rPr>
          <w:rFonts w:cs="Times New Roman"/>
          <w:lang w:val="tr-TR"/>
        </w:rPr>
      </w:pPr>
      <w:r w:rsidRPr="009201B0">
        <w:rPr>
          <w:rFonts w:cs="Times New Roman"/>
          <w:lang w:val="tr-TR"/>
        </w:rPr>
        <w:t>(3) Harcama yetkilisi iç kontrol güvence beyanını imzalarken, kendisine sunulan bilgi ve raporlar ile iç denetim raporlarını da dikkate alır. İç kontrol sisteminin izlenmesi sonucunda yeterli güvencenin sağlanamadığı tespit edilen hususlar ve alınması öngörülen tedbirler iç kontrol güvence beyanına eklenir</w:t>
      </w:r>
      <w:r w:rsidRPr="009201B0">
        <w:rPr>
          <w:rFonts w:cs="Times New Roman"/>
          <w:bCs/>
          <w:spacing w:val="45"/>
          <w:lang w:val="tr-TR"/>
        </w:rPr>
        <w:t>.</w:t>
      </w:r>
    </w:p>
    <w:p w14:paraId="2C4A9C05" w14:textId="77777777" w:rsidR="00B63864" w:rsidRDefault="00B63864" w:rsidP="00537258">
      <w:pPr>
        <w:pStyle w:val="GvdeMetni"/>
        <w:spacing w:line="243" w:lineRule="auto"/>
        <w:ind w:left="0" w:right="115" w:firstLine="0"/>
        <w:jc w:val="both"/>
        <w:rPr>
          <w:rFonts w:cs="Times New Roman"/>
          <w:lang w:val="tr-TR"/>
        </w:rPr>
      </w:pPr>
    </w:p>
    <w:p w14:paraId="52BA1BCF" w14:textId="77777777" w:rsidR="009201B0" w:rsidRDefault="009201B0" w:rsidP="003D21AE">
      <w:pPr>
        <w:pStyle w:val="GvdeMetni"/>
        <w:spacing w:line="243" w:lineRule="auto"/>
        <w:ind w:left="0" w:right="119" w:firstLine="0"/>
        <w:jc w:val="both"/>
        <w:rPr>
          <w:rFonts w:cs="Times New Roman"/>
          <w:b/>
          <w:bCs/>
          <w:spacing w:val="-1"/>
          <w:lang w:val="tr-TR"/>
        </w:rPr>
      </w:pPr>
      <w:proofErr w:type="spellStart"/>
      <w:r w:rsidRPr="009201B0">
        <w:rPr>
          <w:rFonts w:cs="Times New Roman"/>
          <w:b/>
          <w:bCs/>
          <w:spacing w:val="-1"/>
        </w:rPr>
        <w:t>Diğer</w:t>
      </w:r>
      <w:proofErr w:type="spellEnd"/>
      <w:r w:rsidRPr="009201B0">
        <w:rPr>
          <w:rFonts w:cs="Times New Roman"/>
          <w:b/>
          <w:bCs/>
          <w:spacing w:val="-1"/>
        </w:rPr>
        <w:t xml:space="preserve"> </w:t>
      </w:r>
      <w:proofErr w:type="spellStart"/>
      <w:r w:rsidRPr="009201B0">
        <w:rPr>
          <w:rFonts w:cs="Times New Roman"/>
          <w:b/>
          <w:bCs/>
          <w:spacing w:val="-1"/>
        </w:rPr>
        <w:t>yöneticiler</w:t>
      </w:r>
      <w:proofErr w:type="spellEnd"/>
      <w:r w:rsidRPr="009201B0">
        <w:rPr>
          <w:rFonts w:cs="Times New Roman"/>
          <w:b/>
          <w:bCs/>
          <w:spacing w:val="-1"/>
        </w:rPr>
        <w:t xml:space="preserve"> </w:t>
      </w:r>
      <w:proofErr w:type="spellStart"/>
      <w:r w:rsidRPr="009201B0">
        <w:rPr>
          <w:rFonts w:cs="Times New Roman"/>
          <w:b/>
          <w:bCs/>
          <w:spacing w:val="-1"/>
        </w:rPr>
        <w:t>ve</w:t>
      </w:r>
      <w:proofErr w:type="spellEnd"/>
      <w:r w:rsidRPr="009201B0">
        <w:rPr>
          <w:rFonts w:cs="Times New Roman"/>
          <w:b/>
          <w:bCs/>
          <w:spacing w:val="-1"/>
        </w:rPr>
        <w:t xml:space="preserve"> </w:t>
      </w:r>
      <w:proofErr w:type="spellStart"/>
      <w:r w:rsidRPr="009201B0">
        <w:rPr>
          <w:rFonts w:cs="Times New Roman"/>
          <w:b/>
          <w:bCs/>
          <w:spacing w:val="-1"/>
        </w:rPr>
        <w:t>personelin</w:t>
      </w:r>
      <w:proofErr w:type="spellEnd"/>
      <w:r w:rsidRPr="009201B0">
        <w:rPr>
          <w:rFonts w:cs="Times New Roman"/>
          <w:b/>
          <w:bCs/>
          <w:spacing w:val="-1"/>
        </w:rPr>
        <w:t xml:space="preserve"> </w:t>
      </w:r>
      <w:proofErr w:type="spellStart"/>
      <w:r w:rsidRPr="009201B0">
        <w:rPr>
          <w:rFonts w:cs="Times New Roman"/>
          <w:b/>
          <w:bCs/>
          <w:spacing w:val="-1"/>
        </w:rPr>
        <w:t>görev</w:t>
      </w:r>
      <w:proofErr w:type="spellEnd"/>
      <w:r w:rsidRPr="009201B0">
        <w:rPr>
          <w:rFonts w:cs="Times New Roman"/>
          <w:b/>
          <w:bCs/>
          <w:spacing w:val="-1"/>
        </w:rPr>
        <w:t xml:space="preserve"> </w:t>
      </w:r>
      <w:proofErr w:type="spellStart"/>
      <w:r w:rsidRPr="009201B0">
        <w:rPr>
          <w:rFonts w:cs="Times New Roman"/>
          <w:b/>
          <w:bCs/>
          <w:spacing w:val="-1"/>
        </w:rPr>
        <w:t>ve</w:t>
      </w:r>
      <w:proofErr w:type="spellEnd"/>
      <w:r w:rsidRPr="009201B0">
        <w:rPr>
          <w:rFonts w:cs="Times New Roman"/>
          <w:b/>
          <w:bCs/>
          <w:spacing w:val="-1"/>
        </w:rPr>
        <w:t xml:space="preserve"> </w:t>
      </w:r>
      <w:proofErr w:type="spellStart"/>
      <w:r w:rsidRPr="009201B0">
        <w:rPr>
          <w:rFonts w:cs="Times New Roman"/>
          <w:b/>
          <w:bCs/>
          <w:spacing w:val="-1"/>
        </w:rPr>
        <w:t>sorumlulukları</w:t>
      </w:r>
      <w:proofErr w:type="spellEnd"/>
      <w:r w:rsidRPr="009201B0">
        <w:rPr>
          <w:rFonts w:cs="Times New Roman"/>
          <w:b/>
          <w:bCs/>
          <w:spacing w:val="-1"/>
          <w:lang w:val="tr-TR"/>
        </w:rPr>
        <w:t xml:space="preserve"> </w:t>
      </w:r>
    </w:p>
    <w:p w14:paraId="3BA3CFBF" w14:textId="078858BD" w:rsidR="005A11DA" w:rsidRPr="005A11DA" w:rsidRDefault="00BC324E" w:rsidP="009201B0">
      <w:pPr>
        <w:pStyle w:val="GvdeMetni"/>
        <w:spacing w:line="243" w:lineRule="auto"/>
        <w:ind w:left="0" w:right="119"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51"/>
          <w:lang w:val="tr-TR"/>
        </w:rPr>
        <w:t xml:space="preserve"> </w:t>
      </w:r>
      <w:r w:rsidR="00A3629F" w:rsidRPr="00E24FA2">
        <w:rPr>
          <w:rFonts w:cs="Times New Roman"/>
          <w:b/>
          <w:bCs/>
          <w:lang w:val="tr-TR"/>
        </w:rPr>
        <w:t>1</w:t>
      </w:r>
      <w:r w:rsidR="009201B0">
        <w:rPr>
          <w:rFonts w:cs="Times New Roman"/>
          <w:b/>
          <w:bCs/>
          <w:lang w:val="tr-TR"/>
        </w:rPr>
        <w:t>3</w:t>
      </w:r>
      <w:r w:rsidR="00A3629F" w:rsidRPr="00E24FA2">
        <w:rPr>
          <w:rFonts w:cs="Times New Roman"/>
          <w:b/>
          <w:bCs/>
          <w:lang w:val="tr-TR"/>
        </w:rPr>
        <w:t>-</w:t>
      </w:r>
      <w:r w:rsidR="005A11DA">
        <w:rPr>
          <w:rFonts w:cs="Times New Roman"/>
          <w:b/>
          <w:bCs/>
          <w:spacing w:val="52"/>
          <w:lang w:val="tr-TR"/>
        </w:rPr>
        <w:t xml:space="preserve"> </w:t>
      </w:r>
      <w:r w:rsidR="005A11DA" w:rsidRPr="005A11DA">
        <w:rPr>
          <w:rFonts w:cs="Times New Roman"/>
          <w:spacing w:val="52"/>
          <w:lang w:val="tr-TR"/>
        </w:rPr>
        <w:t>(1)</w:t>
      </w:r>
      <w:r w:rsidR="005A11DA">
        <w:rPr>
          <w:rFonts w:cs="Times New Roman"/>
          <w:b/>
          <w:bCs/>
          <w:spacing w:val="52"/>
          <w:lang w:val="tr-TR"/>
        </w:rPr>
        <w:t xml:space="preserve"> </w:t>
      </w:r>
      <w:r w:rsidR="009201B0">
        <w:rPr>
          <w:rFonts w:cs="Times New Roman"/>
          <w:lang w:val="tr-TR"/>
        </w:rPr>
        <w:t>Üniversitenin</w:t>
      </w:r>
      <w:r w:rsidR="009201B0" w:rsidRPr="009201B0">
        <w:rPr>
          <w:rFonts w:cs="Times New Roman"/>
          <w:lang w:val="tr-TR"/>
        </w:rPr>
        <w:t xml:space="preserve"> hiyerarşik kademelerinde yer alan diğer yöneticiler ve personel, görev ve yetki alanları çerçevesinde, iç kontrol sisteminin gereklerinin yerine getirilmesinden ve uygulanmasından sorumludur. Bu kapsamda, yürütülen görevlere ilişkin risk değerlendirme çalışmaları yapılır, önlem alınması gereken riskler iyileştirme önerileri </w:t>
      </w:r>
      <w:proofErr w:type="gramStart"/>
      <w:r w:rsidR="009201B0" w:rsidRPr="009201B0">
        <w:rPr>
          <w:rFonts w:cs="Times New Roman"/>
          <w:lang w:val="tr-TR"/>
        </w:rPr>
        <w:t>ile birlikte</w:t>
      </w:r>
      <w:proofErr w:type="gramEnd"/>
      <w:r w:rsidR="009201B0" w:rsidRPr="009201B0">
        <w:rPr>
          <w:rFonts w:cs="Times New Roman"/>
          <w:lang w:val="tr-TR"/>
        </w:rPr>
        <w:t xml:space="preserve"> bir üst yöneticiye yılda en az bir kez bildirilir. Acil eylem gerektiren riskler ise derhal bildirilir.</w:t>
      </w:r>
    </w:p>
    <w:p w14:paraId="6F57464D" w14:textId="77777777" w:rsidR="005A11DA" w:rsidRDefault="005A11DA" w:rsidP="00C52466">
      <w:pPr>
        <w:pStyle w:val="Balk1"/>
        <w:ind w:left="0" w:right="1759"/>
        <w:jc w:val="both"/>
        <w:rPr>
          <w:rFonts w:cs="Times New Roman"/>
          <w:lang w:val="tr-TR"/>
        </w:rPr>
      </w:pPr>
    </w:p>
    <w:p w14:paraId="037252B2" w14:textId="46AAB2ED" w:rsidR="00130042" w:rsidRDefault="003A7963" w:rsidP="00985AFB">
      <w:pPr>
        <w:pStyle w:val="GvdeMetni"/>
        <w:spacing w:line="243" w:lineRule="auto"/>
        <w:ind w:left="0" w:right="115" w:firstLine="0"/>
        <w:jc w:val="both"/>
        <w:rPr>
          <w:rFonts w:cs="Times New Roman"/>
          <w:b/>
          <w:bCs/>
          <w:spacing w:val="-1"/>
          <w:lang w:val="tr-TR"/>
        </w:rPr>
      </w:pPr>
      <w:r>
        <w:rPr>
          <w:rFonts w:cs="Times New Roman"/>
          <w:b/>
          <w:bCs/>
          <w:spacing w:val="-1"/>
          <w:lang w:val="tr-TR"/>
        </w:rPr>
        <w:t>Başkanın</w:t>
      </w:r>
      <w:r w:rsidR="00130042" w:rsidRPr="00130042">
        <w:rPr>
          <w:rFonts w:cs="Times New Roman"/>
          <w:b/>
          <w:bCs/>
          <w:spacing w:val="-1"/>
          <w:lang w:val="tr-TR"/>
        </w:rPr>
        <w:t xml:space="preserve"> görev ve sorumlulukları</w:t>
      </w:r>
    </w:p>
    <w:p w14:paraId="5B112668" w14:textId="44F345B8" w:rsidR="00130042" w:rsidRPr="00130042" w:rsidRDefault="00BC324E" w:rsidP="00130042">
      <w:pPr>
        <w:pStyle w:val="GvdeMetni"/>
        <w:spacing w:line="243" w:lineRule="auto"/>
        <w:ind w:left="0" w:right="115"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10"/>
          <w:lang w:val="tr-TR"/>
        </w:rPr>
        <w:t xml:space="preserve"> </w:t>
      </w:r>
      <w:r w:rsidR="001C1281" w:rsidRPr="00E24FA2">
        <w:rPr>
          <w:rFonts w:cs="Times New Roman"/>
          <w:b/>
          <w:bCs/>
          <w:lang w:val="tr-TR"/>
        </w:rPr>
        <w:t>1</w:t>
      </w:r>
      <w:r w:rsidR="00130042">
        <w:rPr>
          <w:rFonts w:cs="Times New Roman"/>
          <w:b/>
          <w:bCs/>
          <w:lang w:val="tr-TR"/>
        </w:rPr>
        <w:t>4</w:t>
      </w:r>
      <w:r w:rsidR="00A3629F" w:rsidRPr="00E24FA2">
        <w:rPr>
          <w:rFonts w:cs="Times New Roman"/>
          <w:b/>
          <w:bCs/>
          <w:lang w:val="tr-TR"/>
        </w:rPr>
        <w:t>-</w:t>
      </w:r>
      <w:r w:rsidR="00A3629F" w:rsidRPr="00E24FA2">
        <w:rPr>
          <w:rFonts w:cs="Times New Roman"/>
          <w:b/>
          <w:bCs/>
          <w:spacing w:val="11"/>
          <w:lang w:val="tr-TR"/>
        </w:rPr>
        <w:t xml:space="preserve"> </w:t>
      </w:r>
      <w:r w:rsidR="001C1281" w:rsidRPr="00E24FA2">
        <w:rPr>
          <w:rFonts w:cs="Times New Roman"/>
          <w:bCs/>
          <w:spacing w:val="11"/>
          <w:lang w:val="tr-TR"/>
        </w:rPr>
        <w:t>(1)</w:t>
      </w:r>
      <w:r w:rsidR="00130042">
        <w:rPr>
          <w:rFonts w:cs="Times New Roman"/>
          <w:bCs/>
          <w:spacing w:val="11"/>
          <w:lang w:val="tr-TR"/>
        </w:rPr>
        <w:t xml:space="preserve"> </w:t>
      </w:r>
      <w:r w:rsidR="003A7963">
        <w:rPr>
          <w:rFonts w:cs="Times New Roman"/>
          <w:lang w:val="tr-TR"/>
        </w:rPr>
        <w:t>Başkan</w:t>
      </w:r>
      <w:r w:rsidR="00130042" w:rsidRPr="00130042">
        <w:rPr>
          <w:rFonts w:cs="Times New Roman"/>
          <w:lang w:val="tr-TR"/>
        </w:rPr>
        <w:t>; harcama birimlerinde iç kontrol sisteminin oluşturulmasını ve Kamu İç Kontrol Standartlarına uyum çalışmalarını yönlendirir, koordine eder, eğitim ve rehberlik hizmeti verir, uygulama sonuçlarını izler, değerlendirir, üst yöneticiye raporlar ve ön mal</w:t>
      </w:r>
      <w:r w:rsidR="00114ED9">
        <w:rPr>
          <w:rFonts w:cs="Times New Roman"/>
          <w:lang w:val="tr-TR"/>
        </w:rPr>
        <w:t>i</w:t>
      </w:r>
      <w:r w:rsidR="00130042" w:rsidRPr="00130042">
        <w:rPr>
          <w:rFonts w:cs="Times New Roman"/>
          <w:lang w:val="tr-TR"/>
        </w:rPr>
        <w:t xml:space="preserve"> kontrol faaliyetini yürütür.</w:t>
      </w:r>
    </w:p>
    <w:p w14:paraId="6A8E6711" w14:textId="336B563E" w:rsidR="00985AFB" w:rsidRPr="00E24FA2" w:rsidRDefault="00130042" w:rsidP="00130042">
      <w:pPr>
        <w:pStyle w:val="GvdeMetni"/>
        <w:spacing w:line="243" w:lineRule="auto"/>
        <w:ind w:left="0" w:right="115" w:firstLine="0"/>
        <w:jc w:val="both"/>
        <w:rPr>
          <w:rFonts w:cs="Times New Roman"/>
          <w:lang w:val="tr-TR"/>
        </w:rPr>
      </w:pPr>
      <w:r w:rsidRPr="00130042">
        <w:rPr>
          <w:rFonts w:cs="Times New Roman"/>
          <w:lang w:val="tr-TR"/>
        </w:rPr>
        <w:t xml:space="preserve">(2) </w:t>
      </w:r>
      <w:r w:rsidR="003A7963">
        <w:rPr>
          <w:rFonts w:cs="Times New Roman"/>
          <w:lang w:val="tr-TR"/>
        </w:rPr>
        <w:t>Başkan</w:t>
      </w:r>
      <w:r w:rsidRPr="00130042">
        <w:rPr>
          <w:rFonts w:cs="Times New Roman"/>
          <w:lang w:val="tr-TR"/>
        </w:rPr>
        <w:t xml:space="preserve">, her yıl bu Yönetmeliğin ekinde yer alan (Ek-3) </w:t>
      </w:r>
      <w:r w:rsidR="003A7963">
        <w:rPr>
          <w:rFonts w:cs="Times New Roman"/>
          <w:lang w:val="tr-TR"/>
        </w:rPr>
        <w:t>“</w:t>
      </w:r>
      <w:r w:rsidRPr="00130042">
        <w:rPr>
          <w:rFonts w:cs="Times New Roman"/>
          <w:lang w:val="tr-TR"/>
        </w:rPr>
        <w:t>Mal</w:t>
      </w:r>
      <w:r w:rsidR="00114ED9">
        <w:rPr>
          <w:rFonts w:cs="Times New Roman"/>
          <w:lang w:val="tr-TR"/>
        </w:rPr>
        <w:t>i</w:t>
      </w:r>
      <w:r w:rsidRPr="00130042">
        <w:rPr>
          <w:rFonts w:cs="Times New Roman"/>
          <w:lang w:val="tr-TR"/>
        </w:rPr>
        <w:t xml:space="preserve"> Hizmetler Birim Yöneticisinin </w:t>
      </w:r>
      <w:proofErr w:type="spellStart"/>
      <w:r w:rsidRPr="00130042">
        <w:rPr>
          <w:rFonts w:cs="Times New Roman"/>
          <w:lang w:val="tr-TR"/>
        </w:rPr>
        <w:t>Beyanı</w:t>
      </w:r>
      <w:r w:rsidR="003A7963">
        <w:rPr>
          <w:rFonts w:cs="Times New Roman"/>
          <w:lang w:val="tr-TR"/>
        </w:rPr>
        <w:t>”</w:t>
      </w:r>
      <w:r w:rsidRPr="00130042">
        <w:rPr>
          <w:rFonts w:cs="Times New Roman"/>
          <w:lang w:val="tr-TR"/>
        </w:rPr>
        <w:t>nı</w:t>
      </w:r>
      <w:proofErr w:type="spellEnd"/>
      <w:r w:rsidRPr="00130042">
        <w:rPr>
          <w:rFonts w:cs="Times New Roman"/>
          <w:lang w:val="tr-TR"/>
        </w:rPr>
        <w:t xml:space="preserve"> imzalar ve idare faaliyet raporuna ekler.</w:t>
      </w:r>
    </w:p>
    <w:p w14:paraId="7414F6DA" w14:textId="77777777" w:rsidR="00F92BB6" w:rsidRPr="00E24FA2" w:rsidRDefault="00F92BB6" w:rsidP="00342851">
      <w:pPr>
        <w:spacing w:line="200" w:lineRule="exact"/>
        <w:jc w:val="both"/>
        <w:rPr>
          <w:rFonts w:ascii="Times New Roman" w:hAnsi="Times New Roman" w:cs="Times New Roman"/>
          <w:sz w:val="24"/>
          <w:szCs w:val="24"/>
          <w:lang w:val="tr-TR"/>
        </w:rPr>
      </w:pPr>
    </w:p>
    <w:p w14:paraId="6280CAAF" w14:textId="40AD2BC7" w:rsidR="00130042" w:rsidRDefault="00130042" w:rsidP="001C1281">
      <w:pPr>
        <w:pStyle w:val="GvdeMetni"/>
        <w:spacing w:line="243" w:lineRule="auto"/>
        <w:ind w:left="0" w:right="124" w:firstLine="0"/>
        <w:jc w:val="both"/>
        <w:rPr>
          <w:rFonts w:cs="Times New Roman"/>
          <w:b/>
          <w:bCs/>
          <w:spacing w:val="-1"/>
          <w:lang w:val="tr-TR"/>
        </w:rPr>
      </w:pPr>
      <w:r w:rsidRPr="00130042">
        <w:rPr>
          <w:rFonts w:cs="Times New Roman"/>
          <w:b/>
          <w:bCs/>
          <w:spacing w:val="-1"/>
          <w:lang w:val="tr-TR"/>
        </w:rPr>
        <w:lastRenderedPageBreak/>
        <w:t>Muhasebe yetkilisinin görev ve sorumlulukları</w:t>
      </w:r>
    </w:p>
    <w:p w14:paraId="55B986F2" w14:textId="5C905D46" w:rsidR="001C1281" w:rsidRPr="00E24FA2" w:rsidRDefault="00BC324E" w:rsidP="00130042">
      <w:pPr>
        <w:pStyle w:val="GvdeMetni"/>
        <w:spacing w:line="243" w:lineRule="auto"/>
        <w:ind w:left="0" w:right="124"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34"/>
          <w:lang w:val="tr-TR"/>
        </w:rPr>
        <w:t xml:space="preserve"> </w:t>
      </w:r>
      <w:r w:rsidR="004F40AF" w:rsidRPr="00E24FA2">
        <w:rPr>
          <w:rFonts w:cs="Times New Roman"/>
          <w:b/>
          <w:bCs/>
          <w:lang w:val="tr-TR"/>
        </w:rPr>
        <w:t>1</w:t>
      </w:r>
      <w:r w:rsidR="00130042">
        <w:rPr>
          <w:rFonts w:cs="Times New Roman"/>
          <w:b/>
          <w:bCs/>
          <w:lang w:val="tr-TR"/>
        </w:rPr>
        <w:t>5</w:t>
      </w:r>
      <w:r w:rsidR="00A3629F" w:rsidRPr="00E24FA2">
        <w:rPr>
          <w:rFonts w:cs="Times New Roman"/>
          <w:b/>
          <w:bCs/>
          <w:lang w:val="tr-TR"/>
        </w:rPr>
        <w:t>-</w:t>
      </w:r>
      <w:r w:rsidR="00A3629F" w:rsidRPr="00E24FA2">
        <w:rPr>
          <w:rFonts w:cs="Times New Roman"/>
          <w:b/>
          <w:bCs/>
          <w:spacing w:val="35"/>
          <w:lang w:val="tr-TR"/>
        </w:rPr>
        <w:t xml:space="preserve"> </w:t>
      </w:r>
      <w:r w:rsidR="001C1281" w:rsidRPr="00E24FA2">
        <w:rPr>
          <w:rFonts w:cs="Times New Roman"/>
          <w:bCs/>
          <w:spacing w:val="35"/>
          <w:lang w:val="tr-TR"/>
        </w:rPr>
        <w:t>(</w:t>
      </w:r>
      <w:r w:rsidR="001C1281" w:rsidRPr="00E24FA2">
        <w:rPr>
          <w:rFonts w:cs="Times New Roman"/>
          <w:lang w:val="tr-TR"/>
        </w:rPr>
        <w:t xml:space="preserve">1) </w:t>
      </w:r>
      <w:r w:rsidR="00130042" w:rsidRPr="00130042">
        <w:rPr>
          <w:rFonts w:cs="Times New Roman"/>
        </w:rPr>
        <w:t xml:space="preserve">Muhasebe </w:t>
      </w:r>
      <w:proofErr w:type="spellStart"/>
      <w:r w:rsidR="00130042" w:rsidRPr="00130042">
        <w:rPr>
          <w:rFonts w:cs="Times New Roman"/>
        </w:rPr>
        <w:t>yetkilisi</w:t>
      </w:r>
      <w:proofErr w:type="spellEnd"/>
      <w:r w:rsidR="00130042" w:rsidRPr="00130042">
        <w:rPr>
          <w:rFonts w:cs="Times New Roman"/>
        </w:rPr>
        <w:t xml:space="preserve">, </w:t>
      </w:r>
      <w:proofErr w:type="spellStart"/>
      <w:r w:rsidR="00130042" w:rsidRPr="00130042">
        <w:rPr>
          <w:rFonts w:cs="Times New Roman"/>
        </w:rPr>
        <w:t>muhasebe</w:t>
      </w:r>
      <w:proofErr w:type="spellEnd"/>
      <w:r w:rsidR="00130042" w:rsidRPr="00130042">
        <w:rPr>
          <w:rFonts w:cs="Times New Roman"/>
        </w:rPr>
        <w:t xml:space="preserve"> </w:t>
      </w:r>
      <w:proofErr w:type="spellStart"/>
      <w:r w:rsidR="00130042" w:rsidRPr="00130042">
        <w:rPr>
          <w:rFonts w:cs="Times New Roman"/>
        </w:rPr>
        <w:t>kayıtlarının</w:t>
      </w:r>
      <w:proofErr w:type="spellEnd"/>
      <w:r w:rsidR="00130042" w:rsidRPr="00130042">
        <w:rPr>
          <w:rFonts w:cs="Times New Roman"/>
        </w:rPr>
        <w:t xml:space="preserve"> </w:t>
      </w:r>
      <w:proofErr w:type="spellStart"/>
      <w:r w:rsidR="00130042" w:rsidRPr="00130042">
        <w:rPr>
          <w:rFonts w:cs="Times New Roman"/>
        </w:rPr>
        <w:t>usulüne</w:t>
      </w:r>
      <w:proofErr w:type="spellEnd"/>
      <w:r w:rsidR="00130042" w:rsidRPr="00130042">
        <w:rPr>
          <w:rFonts w:cs="Times New Roman"/>
        </w:rPr>
        <w:t xml:space="preserve"> </w:t>
      </w:r>
      <w:proofErr w:type="spellStart"/>
      <w:r w:rsidR="00130042" w:rsidRPr="00130042">
        <w:rPr>
          <w:rFonts w:cs="Times New Roman"/>
        </w:rPr>
        <w:t>ve</w:t>
      </w:r>
      <w:proofErr w:type="spellEnd"/>
      <w:r w:rsidR="00130042" w:rsidRPr="00130042">
        <w:rPr>
          <w:rFonts w:cs="Times New Roman"/>
        </w:rPr>
        <w:t xml:space="preserve"> </w:t>
      </w:r>
      <w:proofErr w:type="spellStart"/>
      <w:r w:rsidR="00130042" w:rsidRPr="00130042">
        <w:rPr>
          <w:rFonts w:cs="Times New Roman"/>
        </w:rPr>
        <w:t>standartlara</w:t>
      </w:r>
      <w:proofErr w:type="spellEnd"/>
      <w:r w:rsidR="00130042" w:rsidRPr="00130042">
        <w:rPr>
          <w:rFonts w:cs="Times New Roman"/>
        </w:rPr>
        <w:t xml:space="preserve"> </w:t>
      </w:r>
      <w:proofErr w:type="spellStart"/>
      <w:r w:rsidR="00130042" w:rsidRPr="00130042">
        <w:rPr>
          <w:rFonts w:cs="Times New Roman"/>
        </w:rPr>
        <w:t>uygun</w:t>
      </w:r>
      <w:proofErr w:type="spellEnd"/>
      <w:r w:rsidR="00130042" w:rsidRPr="00130042">
        <w:rPr>
          <w:rFonts w:cs="Times New Roman"/>
        </w:rPr>
        <w:t xml:space="preserve">, </w:t>
      </w:r>
      <w:proofErr w:type="spellStart"/>
      <w:r w:rsidR="00130042" w:rsidRPr="00130042">
        <w:rPr>
          <w:rFonts w:cs="Times New Roman"/>
        </w:rPr>
        <w:t>saydam</w:t>
      </w:r>
      <w:proofErr w:type="spellEnd"/>
      <w:r w:rsidR="00130042" w:rsidRPr="00130042">
        <w:rPr>
          <w:rFonts w:cs="Times New Roman"/>
        </w:rPr>
        <w:t xml:space="preserve"> </w:t>
      </w:r>
      <w:proofErr w:type="spellStart"/>
      <w:r w:rsidR="00130042" w:rsidRPr="00130042">
        <w:rPr>
          <w:rFonts w:cs="Times New Roman"/>
        </w:rPr>
        <w:t>ve</w:t>
      </w:r>
      <w:proofErr w:type="spellEnd"/>
      <w:r w:rsidR="00130042" w:rsidRPr="00130042">
        <w:rPr>
          <w:rFonts w:cs="Times New Roman"/>
        </w:rPr>
        <w:t xml:space="preserve"> </w:t>
      </w:r>
      <w:proofErr w:type="spellStart"/>
      <w:r w:rsidR="00130042" w:rsidRPr="00130042">
        <w:rPr>
          <w:rFonts w:cs="Times New Roman"/>
        </w:rPr>
        <w:t>erişilebilir</w:t>
      </w:r>
      <w:proofErr w:type="spellEnd"/>
      <w:r w:rsidR="00130042" w:rsidRPr="00130042">
        <w:rPr>
          <w:rFonts w:cs="Times New Roman"/>
        </w:rPr>
        <w:t xml:space="preserve"> </w:t>
      </w:r>
      <w:proofErr w:type="spellStart"/>
      <w:r w:rsidR="00130042" w:rsidRPr="00130042">
        <w:rPr>
          <w:rFonts w:cs="Times New Roman"/>
        </w:rPr>
        <w:t>şekilde</w:t>
      </w:r>
      <w:proofErr w:type="spellEnd"/>
      <w:r w:rsidR="00130042" w:rsidRPr="00130042">
        <w:rPr>
          <w:rFonts w:cs="Times New Roman"/>
        </w:rPr>
        <w:t xml:space="preserve"> </w:t>
      </w:r>
      <w:proofErr w:type="spellStart"/>
      <w:r w:rsidR="00130042" w:rsidRPr="00130042">
        <w:rPr>
          <w:rFonts w:cs="Times New Roman"/>
        </w:rPr>
        <w:t>tutulmasından</w:t>
      </w:r>
      <w:proofErr w:type="spellEnd"/>
      <w:r w:rsidR="00130042" w:rsidRPr="00130042">
        <w:rPr>
          <w:rFonts w:cs="Times New Roman"/>
        </w:rPr>
        <w:t xml:space="preserve"> </w:t>
      </w:r>
      <w:proofErr w:type="spellStart"/>
      <w:r w:rsidR="00130042" w:rsidRPr="00130042">
        <w:rPr>
          <w:rFonts w:cs="Times New Roman"/>
        </w:rPr>
        <w:t>sorumludur</w:t>
      </w:r>
      <w:proofErr w:type="spellEnd"/>
      <w:r w:rsidR="00130042" w:rsidRPr="00130042">
        <w:rPr>
          <w:rFonts w:cs="Times New Roman"/>
        </w:rPr>
        <w:t>.</w:t>
      </w:r>
      <w:r w:rsidR="00130042" w:rsidRPr="00130042">
        <w:rPr>
          <w:rFonts w:cs="Times New Roman"/>
          <w:lang w:val="tr-TR"/>
        </w:rPr>
        <w:t xml:space="preserve"> </w:t>
      </w:r>
    </w:p>
    <w:p w14:paraId="497AD232" w14:textId="77777777" w:rsidR="00F92BB6" w:rsidRPr="00E24FA2" w:rsidRDefault="00F92BB6" w:rsidP="001C1281">
      <w:pPr>
        <w:spacing w:before="20" w:line="260" w:lineRule="exact"/>
        <w:jc w:val="both"/>
        <w:rPr>
          <w:rFonts w:ascii="Times New Roman" w:hAnsi="Times New Roman" w:cs="Times New Roman"/>
          <w:sz w:val="24"/>
          <w:szCs w:val="24"/>
          <w:lang w:val="tr-TR"/>
        </w:rPr>
      </w:pPr>
    </w:p>
    <w:p w14:paraId="07DEB1AB" w14:textId="0EA8DC66" w:rsidR="00F92BB6" w:rsidRPr="00E24FA2" w:rsidRDefault="00130042" w:rsidP="001C1281">
      <w:pPr>
        <w:pStyle w:val="Balk1"/>
        <w:ind w:left="0" w:right="1759"/>
        <w:jc w:val="both"/>
        <w:rPr>
          <w:rFonts w:cs="Times New Roman"/>
          <w:b w:val="0"/>
          <w:bCs w:val="0"/>
          <w:lang w:val="tr-TR"/>
        </w:rPr>
      </w:pPr>
      <w:r w:rsidRPr="00130042">
        <w:rPr>
          <w:rFonts w:cs="Times New Roman"/>
          <w:lang w:val="tr-TR"/>
        </w:rPr>
        <w:t>İç denetçilerin görev ve sorumlulukları</w:t>
      </w:r>
    </w:p>
    <w:p w14:paraId="05529703" w14:textId="3D641EAB" w:rsidR="004F40AF" w:rsidRPr="00E24FA2" w:rsidRDefault="00BC324E" w:rsidP="004F40AF">
      <w:pPr>
        <w:pStyle w:val="GvdeMetni"/>
        <w:spacing w:line="243" w:lineRule="auto"/>
        <w:ind w:left="0" w:right="118"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6"/>
          <w:lang w:val="tr-TR"/>
        </w:rPr>
        <w:t xml:space="preserve"> </w:t>
      </w:r>
      <w:r w:rsidR="004F40AF" w:rsidRPr="00E24FA2">
        <w:rPr>
          <w:rFonts w:cs="Times New Roman"/>
          <w:b/>
          <w:bCs/>
          <w:lang w:val="tr-TR"/>
        </w:rPr>
        <w:t>1</w:t>
      </w:r>
      <w:r w:rsidR="00130042">
        <w:rPr>
          <w:rFonts w:cs="Times New Roman"/>
          <w:b/>
          <w:bCs/>
          <w:lang w:val="tr-TR"/>
        </w:rPr>
        <w:t>6</w:t>
      </w:r>
      <w:r w:rsidR="00A3629F" w:rsidRPr="00E24FA2">
        <w:rPr>
          <w:rFonts w:cs="Times New Roman"/>
          <w:b/>
          <w:bCs/>
          <w:lang w:val="tr-TR"/>
        </w:rPr>
        <w:t>-</w:t>
      </w:r>
      <w:r w:rsidR="00A3629F" w:rsidRPr="00E24FA2">
        <w:rPr>
          <w:rFonts w:cs="Times New Roman"/>
          <w:b/>
          <w:bCs/>
          <w:spacing w:val="7"/>
          <w:lang w:val="tr-TR"/>
        </w:rPr>
        <w:t xml:space="preserve"> </w:t>
      </w:r>
      <w:r w:rsidR="004F40AF" w:rsidRPr="00E24FA2">
        <w:rPr>
          <w:rFonts w:cs="Times New Roman"/>
          <w:bCs/>
          <w:spacing w:val="7"/>
          <w:lang w:val="tr-TR"/>
        </w:rPr>
        <w:t>(1</w:t>
      </w:r>
      <w:r w:rsidR="00C127EE" w:rsidRPr="00645A5E">
        <w:rPr>
          <w:rFonts w:cs="Times New Roman"/>
          <w:lang w:val="tr-TR"/>
        </w:rPr>
        <w:t xml:space="preserve">) </w:t>
      </w:r>
      <w:r w:rsidR="00130042" w:rsidRPr="00130042">
        <w:rPr>
          <w:rFonts w:cs="Times New Roman"/>
          <w:lang w:val="tr-TR"/>
        </w:rPr>
        <w:t>İç denetçiler, iç kontrol sistemini Kanun ve ilgili diğer mevzuat kapsamında denetlemekten ve üst yöneticiye raporlamaktan sorumludur. İç denetçiler düzenledikleri raporlarda bulgularını; iç kontrolün gerekleri, Kamu İç Kontrol Standartları ve ilgili diğer düzenlemelerle ilişkilendirerek öneriler geliştirir.</w:t>
      </w:r>
    </w:p>
    <w:p w14:paraId="3037A800" w14:textId="77777777" w:rsidR="00F92BB6" w:rsidRPr="00E24FA2" w:rsidRDefault="00F92BB6" w:rsidP="00B31ADF">
      <w:pPr>
        <w:pStyle w:val="GvdeMetni"/>
        <w:spacing w:line="243" w:lineRule="auto"/>
        <w:ind w:left="0" w:right="118" w:firstLine="0"/>
        <w:jc w:val="both"/>
        <w:rPr>
          <w:rFonts w:cs="Times New Roman"/>
          <w:lang w:val="tr-TR"/>
        </w:rPr>
      </w:pPr>
    </w:p>
    <w:p w14:paraId="16D8D560" w14:textId="6560A33D" w:rsidR="00C621A8" w:rsidRDefault="008E2855" w:rsidP="00B31ADF">
      <w:pPr>
        <w:pStyle w:val="GvdeMetni"/>
        <w:spacing w:line="243" w:lineRule="auto"/>
        <w:ind w:left="0" w:right="118" w:firstLine="0"/>
        <w:jc w:val="both"/>
        <w:rPr>
          <w:rFonts w:cs="Times New Roman"/>
          <w:b/>
          <w:bCs/>
          <w:lang w:val="tr-TR"/>
        </w:rPr>
      </w:pPr>
      <w:proofErr w:type="spellStart"/>
      <w:r>
        <w:rPr>
          <w:rFonts w:cs="Times New Roman"/>
          <w:b/>
          <w:bCs/>
        </w:rPr>
        <w:t>Kurulun</w:t>
      </w:r>
      <w:proofErr w:type="spellEnd"/>
      <w:r w:rsidR="00C621A8" w:rsidRPr="00C621A8">
        <w:rPr>
          <w:rFonts w:cs="Times New Roman"/>
          <w:b/>
          <w:bCs/>
        </w:rPr>
        <w:t xml:space="preserve"> </w:t>
      </w:r>
      <w:proofErr w:type="spellStart"/>
      <w:r w:rsidR="00C621A8" w:rsidRPr="00C621A8">
        <w:rPr>
          <w:rFonts w:cs="Times New Roman"/>
          <w:b/>
          <w:bCs/>
        </w:rPr>
        <w:t>görev</w:t>
      </w:r>
      <w:proofErr w:type="spellEnd"/>
      <w:r w:rsidR="00C621A8" w:rsidRPr="00C621A8">
        <w:rPr>
          <w:rFonts w:cs="Times New Roman"/>
          <w:b/>
          <w:bCs/>
        </w:rPr>
        <w:t xml:space="preserve"> </w:t>
      </w:r>
      <w:proofErr w:type="spellStart"/>
      <w:r w:rsidR="00C621A8" w:rsidRPr="00C621A8">
        <w:rPr>
          <w:rFonts w:cs="Times New Roman"/>
          <w:b/>
          <w:bCs/>
        </w:rPr>
        <w:t>ve</w:t>
      </w:r>
      <w:proofErr w:type="spellEnd"/>
      <w:r w:rsidR="00C621A8" w:rsidRPr="00C621A8">
        <w:rPr>
          <w:rFonts w:cs="Times New Roman"/>
          <w:b/>
          <w:bCs/>
        </w:rPr>
        <w:t xml:space="preserve"> </w:t>
      </w:r>
      <w:proofErr w:type="spellStart"/>
      <w:r w:rsidR="00C621A8" w:rsidRPr="00C621A8">
        <w:rPr>
          <w:rFonts w:cs="Times New Roman"/>
          <w:b/>
          <w:bCs/>
        </w:rPr>
        <w:t>sorumlulukları</w:t>
      </w:r>
      <w:proofErr w:type="spellEnd"/>
      <w:r w:rsidR="00C621A8" w:rsidRPr="00C621A8">
        <w:rPr>
          <w:rFonts w:cs="Times New Roman"/>
          <w:b/>
          <w:bCs/>
          <w:lang w:val="tr-TR"/>
        </w:rPr>
        <w:t xml:space="preserve"> </w:t>
      </w:r>
    </w:p>
    <w:p w14:paraId="2D731919" w14:textId="48C3B072" w:rsidR="003521DD" w:rsidRPr="003521DD" w:rsidRDefault="00BC324E" w:rsidP="002D32BA">
      <w:pPr>
        <w:pStyle w:val="GvdeMetni"/>
        <w:spacing w:line="243" w:lineRule="auto"/>
        <w:ind w:left="0" w:right="118"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18"/>
          <w:lang w:val="tr-TR"/>
        </w:rPr>
        <w:t xml:space="preserve"> </w:t>
      </w:r>
      <w:r w:rsidR="00B31ADF" w:rsidRPr="00E24FA2">
        <w:rPr>
          <w:rFonts w:cs="Times New Roman"/>
          <w:b/>
          <w:bCs/>
          <w:lang w:val="tr-TR"/>
        </w:rPr>
        <w:t>1</w:t>
      </w:r>
      <w:r w:rsidR="00C621A8">
        <w:rPr>
          <w:rFonts w:cs="Times New Roman"/>
          <w:b/>
          <w:bCs/>
          <w:lang w:val="tr-TR"/>
        </w:rPr>
        <w:t>7</w:t>
      </w:r>
      <w:r w:rsidR="00A3629F" w:rsidRPr="00E24FA2">
        <w:rPr>
          <w:rFonts w:cs="Times New Roman"/>
          <w:b/>
          <w:bCs/>
          <w:lang w:val="tr-TR"/>
        </w:rPr>
        <w:t>-</w:t>
      </w:r>
      <w:r w:rsidR="00A3629F" w:rsidRPr="00E24FA2">
        <w:rPr>
          <w:rFonts w:cs="Times New Roman"/>
          <w:b/>
          <w:bCs/>
          <w:spacing w:val="19"/>
          <w:lang w:val="tr-TR"/>
        </w:rPr>
        <w:t xml:space="preserve"> </w:t>
      </w:r>
      <w:r w:rsidR="00B31ADF" w:rsidRPr="00E24FA2">
        <w:rPr>
          <w:rFonts w:cs="Times New Roman"/>
          <w:bCs/>
          <w:spacing w:val="19"/>
          <w:lang w:val="tr-TR"/>
        </w:rPr>
        <w:t>(</w:t>
      </w:r>
      <w:r w:rsidR="00B31ADF" w:rsidRPr="00E24FA2">
        <w:rPr>
          <w:rFonts w:cs="Times New Roman"/>
          <w:lang w:val="tr-TR"/>
        </w:rPr>
        <w:t xml:space="preserve">1) </w:t>
      </w:r>
      <w:r w:rsidR="008E2855">
        <w:rPr>
          <w:rFonts w:cs="Times New Roman"/>
          <w:lang w:val="tr-TR"/>
        </w:rPr>
        <w:t>Kurul</w:t>
      </w:r>
      <w:r w:rsidR="003521DD" w:rsidRPr="003521DD">
        <w:rPr>
          <w:rFonts w:cs="Times New Roman"/>
          <w:lang w:val="tr-TR"/>
        </w:rPr>
        <w:t>, iç kontrol sisteminin ve Kamu İç Kontrol Standartlarına uyum çalışmalarının izlenmesinden, yönlendirilmesinden ve üst yöneticiye raporlanmasından sorumludur. Kurul, yılda en az iki kez toplanır.</w:t>
      </w:r>
    </w:p>
    <w:p w14:paraId="33969233" w14:textId="77777777" w:rsidR="003521DD" w:rsidRPr="003521DD" w:rsidRDefault="003521DD" w:rsidP="003521DD">
      <w:pPr>
        <w:pStyle w:val="GvdeMetni"/>
        <w:spacing w:line="243" w:lineRule="auto"/>
        <w:ind w:right="118"/>
        <w:jc w:val="both"/>
        <w:rPr>
          <w:rFonts w:cs="Times New Roman"/>
          <w:lang w:val="tr-TR"/>
        </w:rPr>
      </w:pPr>
    </w:p>
    <w:p w14:paraId="36953855" w14:textId="5641D2C4" w:rsidR="00645A5E" w:rsidRDefault="003521DD" w:rsidP="003521DD">
      <w:pPr>
        <w:pStyle w:val="GvdeMetni"/>
        <w:spacing w:line="243" w:lineRule="auto"/>
        <w:ind w:left="0" w:right="118" w:firstLine="0"/>
        <w:jc w:val="both"/>
        <w:rPr>
          <w:rFonts w:cs="Times New Roman"/>
          <w:lang w:val="tr-TR"/>
        </w:rPr>
      </w:pPr>
      <w:r w:rsidRPr="003521DD">
        <w:rPr>
          <w:rFonts w:cs="Times New Roman"/>
          <w:lang w:val="tr-TR"/>
        </w:rPr>
        <w:t xml:space="preserve">(2) Kurulun sekretarya hizmetleri </w:t>
      </w:r>
      <w:r w:rsidR="0099293F">
        <w:rPr>
          <w:rFonts w:cs="Times New Roman"/>
          <w:lang w:val="tr-TR"/>
        </w:rPr>
        <w:t>Başkanlık</w:t>
      </w:r>
      <w:r w:rsidRPr="003521DD">
        <w:rPr>
          <w:rFonts w:cs="Times New Roman"/>
          <w:lang w:val="tr-TR"/>
        </w:rPr>
        <w:t xml:space="preserve"> tarafından yürütülür.</w:t>
      </w:r>
    </w:p>
    <w:p w14:paraId="038B8C49" w14:textId="77777777" w:rsidR="002D32BA" w:rsidRDefault="002D32BA" w:rsidP="003521DD">
      <w:pPr>
        <w:pStyle w:val="GvdeMetni"/>
        <w:spacing w:line="243" w:lineRule="auto"/>
        <w:ind w:left="0" w:right="118" w:firstLine="0"/>
        <w:jc w:val="both"/>
        <w:rPr>
          <w:rFonts w:cs="Times New Roman"/>
          <w:lang w:val="tr-TR"/>
        </w:rPr>
      </w:pPr>
    </w:p>
    <w:p w14:paraId="55882EC9" w14:textId="77777777" w:rsidR="002D32BA" w:rsidRPr="00E24FA2" w:rsidRDefault="002D32BA" w:rsidP="002D32BA">
      <w:pPr>
        <w:pStyle w:val="GvdeMetni"/>
        <w:spacing w:line="243" w:lineRule="auto"/>
        <w:ind w:left="0" w:right="118" w:firstLine="0"/>
        <w:jc w:val="center"/>
        <w:rPr>
          <w:rFonts w:cs="Times New Roman"/>
          <w:b/>
          <w:lang w:val="tr-TR"/>
        </w:rPr>
      </w:pPr>
      <w:r w:rsidRPr="00E24FA2">
        <w:rPr>
          <w:rFonts w:cs="Times New Roman"/>
          <w:b/>
          <w:lang w:val="tr-TR"/>
        </w:rPr>
        <w:t>DÖR</w:t>
      </w:r>
      <w:r w:rsidRPr="00E24FA2">
        <w:rPr>
          <w:rFonts w:cs="Times New Roman"/>
          <w:b/>
          <w:spacing w:val="-1"/>
          <w:lang w:val="tr-TR"/>
        </w:rPr>
        <w:t>D</w:t>
      </w:r>
      <w:r w:rsidRPr="00E24FA2">
        <w:rPr>
          <w:rFonts w:cs="Times New Roman"/>
          <w:b/>
          <w:lang w:val="tr-TR"/>
        </w:rPr>
        <w:t>Ü</w:t>
      </w:r>
      <w:r w:rsidRPr="00E24FA2">
        <w:rPr>
          <w:rFonts w:cs="Times New Roman"/>
          <w:b/>
          <w:spacing w:val="-1"/>
          <w:lang w:val="tr-TR"/>
        </w:rPr>
        <w:t>N</w:t>
      </w:r>
      <w:r w:rsidRPr="00E24FA2">
        <w:rPr>
          <w:rFonts w:cs="Times New Roman"/>
          <w:b/>
          <w:lang w:val="tr-TR"/>
        </w:rPr>
        <w:t>CÜ</w:t>
      </w:r>
      <w:r w:rsidRPr="00E24FA2">
        <w:rPr>
          <w:rFonts w:cs="Times New Roman"/>
          <w:b/>
          <w:spacing w:val="-1"/>
          <w:lang w:val="tr-TR"/>
        </w:rPr>
        <w:t xml:space="preserve"> </w:t>
      </w:r>
      <w:r w:rsidRPr="00E24FA2">
        <w:rPr>
          <w:rFonts w:cs="Times New Roman"/>
          <w:b/>
          <w:lang w:val="tr-TR"/>
        </w:rPr>
        <w:t>BÖLÜM</w:t>
      </w:r>
    </w:p>
    <w:p w14:paraId="3A2FB10E" w14:textId="0A38026E" w:rsidR="002D32BA" w:rsidRPr="002D32BA" w:rsidRDefault="002D32BA" w:rsidP="002D32BA">
      <w:pPr>
        <w:pStyle w:val="GvdeMetni"/>
        <w:spacing w:line="243" w:lineRule="auto"/>
        <w:ind w:left="0" w:right="118" w:firstLine="0"/>
        <w:jc w:val="center"/>
        <w:rPr>
          <w:rFonts w:cs="Times New Roman"/>
          <w:b/>
          <w:lang w:val="tr-TR"/>
        </w:rPr>
      </w:pPr>
      <w:r w:rsidRPr="002D32BA">
        <w:rPr>
          <w:rFonts w:cs="Times New Roman"/>
          <w:b/>
          <w:lang w:val="tr-TR"/>
        </w:rPr>
        <w:t>Kamu İç Kontrol Standartlarına Uyum Çalışmaları</w:t>
      </w:r>
    </w:p>
    <w:p w14:paraId="0B4A70C3" w14:textId="2AB3C4CA" w:rsidR="00645A5E" w:rsidRDefault="00645A5E" w:rsidP="00B31ADF">
      <w:pPr>
        <w:pStyle w:val="GvdeMetni"/>
        <w:spacing w:line="243" w:lineRule="auto"/>
        <w:ind w:left="0" w:right="118" w:firstLine="0"/>
        <w:jc w:val="both"/>
        <w:rPr>
          <w:rFonts w:cs="Times New Roman"/>
          <w:lang w:val="tr-TR"/>
        </w:rPr>
      </w:pPr>
    </w:p>
    <w:p w14:paraId="5A13104F" w14:textId="7B6694E0" w:rsidR="003E4623" w:rsidRPr="00E24FA2" w:rsidRDefault="002D32BA" w:rsidP="003E4623">
      <w:pPr>
        <w:pStyle w:val="Balk1"/>
        <w:ind w:left="0" w:right="1759"/>
        <w:jc w:val="both"/>
        <w:rPr>
          <w:rFonts w:cs="Times New Roman"/>
          <w:b w:val="0"/>
          <w:bCs w:val="0"/>
          <w:lang w:val="tr-TR"/>
        </w:rPr>
      </w:pPr>
      <w:r>
        <w:rPr>
          <w:rFonts w:cs="Times New Roman"/>
          <w:lang w:val="tr-TR"/>
        </w:rPr>
        <w:t>Kamu İç Kontrol Standartlarına uyum</w:t>
      </w:r>
    </w:p>
    <w:p w14:paraId="4CC2A470" w14:textId="3084F768" w:rsidR="002D32BA" w:rsidRPr="002D32BA" w:rsidRDefault="003E4623" w:rsidP="002D32BA">
      <w:pPr>
        <w:pStyle w:val="GvdeMetni"/>
        <w:spacing w:line="243" w:lineRule="auto"/>
        <w:ind w:left="0" w:right="118"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Pr="00E24FA2">
        <w:rPr>
          <w:rFonts w:cs="Times New Roman"/>
          <w:b/>
          <w:bCs/>
          <w:spacing w:val="18"/>
          <w:lang w:val="tr-TR"/>
        </w:rPr>
        <w:t xml:space="preserve"> </w:t>
      </w:r>
      <w:r w:rsidRPr="00E24FA2">
        <w:rPr>
          <w:rFonts w:cs="Times New Roman"/>
          <w:b/>
          <w:bCs/>
          <w:lang w:val="tr-TR"/>
        </w:rPr>
        <w:t>1</w:t>
      </w:r>
      <w:r w:rsidR="002D32BA">
        <w:rPr>
          <w:rFonts w:cs="Times New Roman"/>
          <w:b/>
          <w:bCs/>
          <w:lang w:val="tr-TR"/>
        </w:rPr>
        <w:t>8</w:t>
      </w:r>
      <w:r w:rsidRPr="00E24FA2">
        <w:rPr>
          <w:rFonts w:cs="Times New Roman"/>
          <w:b/>
          <w:bCs/>
          <w:lang w:val="tr-TR"/>
        </w:rPr>
        <w:t>-</w:t>
      </w:r>
      <w:r>
        <w:rPr>
          <w:rFonts w:cs="Times New Roman"/>
          <w:b/>
          <w:bCs/>
          <w:lang w:val="tr-TR"/>
        </w:rPr>
        <w:t xml:space="preserve"> </w:t>
      </w:r>
      <w:r>
        <w:rPr>
          <w:rFonts w:cs="Times New Roman"/>
          <w:lang w:val="tr-TR"/>
        </w:rPr>
        <w:t>(1)</w:t>
      </w:r>
      <w:r w:rsidR="002D32BA">
        <w:rPr>
          <w:rFonts w:cs="Times New Roman"/>
          <w:lang w:val="tr-TR"/>
        </w:rPr>
        <w:t xml:space="preserve"> </w:t>
      </w:r>
      <w:r w:rsidR="002D32BA" w:rsidRPr="002D32BA">
        <w:rPr>
          <w:rFonts w:cs="Times New Roman"/>
          <w:lang w:val="tr-TR"/>
        </w:rPr>
        <w:t xml:space="preserve">Kamu İç Kontrol Standartlarına uyum çalışmaları; harcama birimlerinin sorumluluğunda, üst yöneticinin liderliği ve gözetiminde, </w:t>
      </w:r>
      <w:r w:rsidR="0015223F">
        <w:rPr>
          <w:rFonts w:cs="Times New Roman"/>
          <w:lang w:val="tr-TR"/>
        </w:rPr>
        <w:t>Başkanlığın</w:t>
      </w:r>
      <w:r w:rsidR="002D32BA">
        <w:rPr>
          <w:rFonts w:cs="Times New Roman"/>
          <w:lang w:val="tr-TR"/>
        </w:rPr>
        <w:t xml:space="preserve"> </w:t>
      </w:r>
      <w:r w:rsidR="002D32BA" w:rsidRPr="002D32BA">
        <w:rPr>
          <w:rFonts w:cs="Times New Roman"/>
          <w:lang w:val="tr-TR"/>
        </w:rPr>
        <w:t>teknik desteği ve koordinatörlüğünde yürütülür. Gerek görülmesi halinde üst yönetici onayıyla iç denetçilerin danışmanlık desteğinden yararlanılabilir.</w:t>
      </w:r>
    </w:p>
    <w:p w14:paraId="2FAC6125" w14:textId="0EB43366" w:rsidR="002D32BA" w:rsidRPr="002D32BA" w:rsidRDefault="002D32BA" w:rsidP="002D32BA">
      <w:pPr>
        <w:pStyle w:val="GvdeMetni"/>
        <w:spacing w:line="243" w:lineRule="auto"/>
        <w:ind w:left="0" w:right="118" w:firstLine="0"/>
        <w:jc w:val="both"/>
        <w:rPr>
          <w:rFonts w:cs="Times New Roman"/>
          <w:lang w:val="tr-TR"/>
        </w:rPr>
      </w:pPr>
      <w:r w:rsidRPr="002D32BA">
        <w:rPr>
          <w:rFonts w:cs="Times New Roman"/>
          <w:lang w:val="tr-TR"/>
        </w:rPr>
        <w:t>(2) Kamu İç Kontrol Standartlarına uyum çalışmalarının başlatılması, yürütülmesi ve izlenmesine ilişkin usul ve esaslar, üst yönetici tarafından belirlenir.</w:t>
      </w:r>
    </w:p>
    <w:p w14:paraId="247DF36B" w14:textId="1AF182AE" w:rsidR="00846604" w:rsidRDefault="00846604" w:rsidP="00B31ADF">
      <w:pPr>
        <w:pStyle w:val="GvdeMetni"/>
        <w:spacing w:line="243" w:lineRule="auto"/>
        <w:ind w:left="0" w:right="118" w:firstLine="0"/>
        <w:jc w:val="both"/>
        <w:rPr>
          <w:rFonts w:cs="Times New Roman"/>
          <w:lang w:val="tr-TR"/>
        </w:rPr>
      </w:pPr>
    </w:p>
    <w:p w14:paraId="5899F79E" w14:textId="4E403FAD" w:rsidR="003E4623" w:rsidRPr="0071184C" w:rsidRDefault="00963141" w:rsidP="003E4623">
      <w:pPr>
        <w:pStyle w:val="Balk1"/>
        <w:ind w:left="0" w:right="1759"/>
        <w:jc w:val="both"/>
        <w:rPr>
          <w:rFonts w:cs="Times New Roman"/>
          <w:lang w:val="tr-TR"/>
        </w:rPr>
      </w:pPr>
      <w:r>
        <w:rPr>
          <w:rFonts w:cs="Times New Roman"/>
          <w:lang w:val="tr-TR"/>
        </w:rPr>
        <w:t xml:space="preserve">Birim </w:t>
      </w:r>
      <w:r w:rsidR="0071184C" w:rsidRPr="0071184C">
        <w:rPr>
          <w:rFonts w:cs="Times New Roman"/>
          <w:lang w:val="tr-TR"/>
        </w:rPr>
        <w:t>Kamu İç Kontrol Standartlarına uyum eylem planı</w:t>
      </w:r>
    </w:p>
    <w:p w14:paraId="7DBFA5B5" w14:textId="34139CB8" w:rsidR="0071184C" w:rsidRPr="0071184C" w:rsidRDefault="003E4623" w:rsidP="0071184C">
      <w:pPr>
        <w:pStyle w:val="GvdeMetni"/>
        <w:spacing w:line="243" w:lineRule="auto"/>
        <w:ind w:left="0" w:right="118"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Pr="00E24FA2">
        <w:rPr>
          <w:rFonts w:cs="Times New Roman"/>
          <w:b/>
          <w:bCs/>
          <w:spacing w:val="18"/>
          <w:lang w:val="tr-TR"/>
        </w:rPr>
        <w:t xml:space="preserve"> </w:t>
      </w:r>
      <w:r w:rsidR="002D32BA">
        <w:rPr>
          <w:rFonts w:cs="Times New Roman"/>
          <w:b/>
          <w:bCs/>
          <w:lang w:val="tr-TR"/>
        </w:rPr>
        <w:t>19</w:t>
      </w:r>
      <w:r w:rsidRPr="00E24FA2">
        <w:rPr>
          <w:rFonts w:cs="Times New Roman"/>
          <w:b/>
          <w:bCs/>
          <w:lang w:val="tr-TR"/>
        </w:rPr>
        <w:t>-</w:t>
      </w:r>
      <w:r>
        <w:rPr>
          <w:rFonts w:cs="Times New Roman"/>
          <w:b/>
          <w:bCs/>
          <w:lang w:val="tr-TR"/>
        </w:rPr>
        <w:t xml:space="preserve"> </w:t>
      </w:r>
      <w:r>
        <w:rPr>
          <w:rFonts w:cs="Times New Roman"/>
          <w:lang w:val="tr-TR"/>
        </w:rPr>
        <w:t xml:space="preserve">(1) </w:t>
      </w:r>
      <w:r w:rsidR="0071184C" w:rsidRPr="0071184C">
        <w:rPr>
          <w:rFonts w:cs="Times New Roman"/>
          <w:lang w:val="tr-TR"/>
        </w:rPr>
        <w:t xml:space="preserve">Harcama yetkilisi, iç kontrol ve risk koordinatörü olarak görevlendireceği bir yardımcısının, yardımcısı yoksa hiyerarşik olarak kendisine en yakın kademedeki bir </w:t>
      </w:r>
      <w:r w:rsidR="0015223F">
        <w:rPr>
          <w:rFonts w:cs="Times New Roman"/>
          <w:lang w:val="tr-TR"/>
        </w:rPr>
        <w:t xml:space="preserve">personelin </w:t>
      </w:r>
      <w:r w:rsidR="0071184C" w:rsidRPr="0071184C">
        <w:rPr>
          <w:rFonts w:cs="Times New Roman"/>
          <w:lang w:val="tr-TR"/>
        </w:rPr>
        <w:t>koordinatörlüğünde, harcama birimindeki alt birim yöneticileri ve personelin katılımlarıyla birim faaliyetlerine ilişkin mevcut durumun Kamu İç Kontrol Standartlarına uyumunu değerlendirir ve uyumu sağlayacak veya güçlendirecek tedbirleri içeren birim Kamu İç Kontrol Standartlarına uyum eylem planını yürürlüğe koyar.</w:t>
      </w:r>
    </w:p>
    <w:p w14:paraId="39F42CD3" w14:textId="77777777" w:rsidR="0071184C" w:rsidRDefault="0071184C" w:rsidP="0071184C">
      <w:pPr>
        <w:pStyle w:val="GvdeMetni"/>
        <w:spacing w:line="243" w:lineRule="auto"/>
        <w:ind w:left="0" w:right="118" w:firstLine="0"/>
        <w:jc w:val="both"/>
        <w:rPr>
          <w:rFonts w:cs="Times New Roman"/>
          <w:lang w:val="tr-TR"/>
        </w:rPr>
      </w:pPr>
      <w:r w:rsidRPr="0071184C">
        <w:rPr>
          <w:rFonts w:cs="Times New Roman"/>
          <w:lang w:val="tr-TR"/>
        </w:rPr>
        <w:t>(2) Harcama yetkilisi, birim Kamu İç Kontrol Standartlarına uyum eylem planında yer alan ve yetkisi dâhilinde olan eylemlerin planda öngörülen süre içinde uygulanmasını sağlar ve sonuçlarını izler.</w:t>
      </w:r>
    </w:p>
    <w:p w14:paraId="11ADE00F" w14:textId="2BFD347C" w:rsidR="0071184C" w:rsidRPr="0071184C" w:rsidRDefault="0071184C" w:rsidP="0071184C">
      <w:pPr>
        <w:pStyle w:val="GvdeMetni"/>
        <w:spacing w:line="243" w:lineRule="auto"/>
        <w:ind w:left="0" w:right="118" w:firstLine="0"/>
        <w:jc w:val="both"/>
        <w:rPr>
          <w:rFonts w:cs="Times New Roman"/>
          <w:lang w:val="tr-TR"/>
        </w:rPr>
      </w:pPr>
      <w:r w:rsidRPr="0071184C">
        <w:rPr>
          <w:rFonts w:cs="Times New Roman"/>
          <w:lang w:val="tr-TR"/>
        </w:rPr>
        <w:t xml:space="preserve">(3) İdarenin bütününü ilgilendiren veya birimin görev alanına girmekle birlikte üst yöneticinin onayını gerektiren eylemler, idare Kamu İç Kontrol Standartlarına uyum eylem planına dâhil edilmek üzere </w:t>
      </w:r>
      <w:r w:rsidR="0015223F">
        <w:rPr>
          <w:rFonts w:cs="Times New Roman"/>
          <w:lang w:val="tr-TR"/>
        </w:rPr>
        <w:t>Başkanlığa</w:t>
      </w:r>
      <w:r w:rsidRPr="0071184C">
        <w:rPr>
          <w:rFonts w:cs="Times New Roman"/>
          <w:lang w:val="tr-TR"/>
        </w:rPr>
        <w:t xml:space="preserve"> bildirilir.</w:t>
      </w:r>
    </w:p>
    <w:p w14:paraId="3E2F00C3" w14:textId="0EA52CFB" w:rsidR="003E4623" w:rsidRDefault="0071184C" w:rsidP="0071184C">
      <w:pPr>
        <w:pStyle w:val="GvdeMetni"/>
        <w:spacing w:line="243" w:lineRule="auto"/>
        <w:ind w:left="0" w:right="118" w:firstLine="0"/>
        <w:jc w:val="both"/>
        <w:rPr>
          <w:rFonts w:cs="Times New Roman"/>
          <w:lang w:val="tr-TR"/>
        </w:rPr>
      </w:pPr>
      <w:r w:rsidRPr="0071184C">
        <w:rPr>
          <w:rFonts w:cs="Times New Roman"/>
          <w:lang w:val="tr-TR"/>
        </w:rPr>
        <w:t xml:space="preserve">(4) Birim Kamu İç Kontrol Standartlarına uyum eylem planının hazırlanması, uygulanması ve izlenmesine ilişkin usul ve esaslar </w:t>
      </w:r>
      <w:r w:rsidR="0015223F">
        <w:rPr>
          <w:rFonts w:cs="Times New Roman"/>
          <w:lang w:val="tr-TR"/>
        </w:rPr>
        <w:t>Başkanlık tarafından</w:t>
      </w:r>
      <w:r>
        <w:rPr>
          <w:rFonts w:cs="Times New Roman"/>
          <w:lang w:val="tr-TR"/>
        </w:rPr>
        <w:t xml:space="preserve"> hazırlanır</w:t>
      </w:r>
      <w:r w:rsidRPr="0071184C">
        <w:rPr>
          <w:rFonts w:cs="Times New Roman"/>
          <w:lang w:val="tr-TR"/>
        </w:rPr>
        <w:t xml:space="preserve"> ve üst yönetici onayı ile yürürlüğe girer.</w:t>
      </w:r>
    </w:p>
    <w:p w14:paraId="3DD470F4" w14:textId="2201C2FB" w:rsidR="003E4623" w:rsidRDefault="003E4623" w:rsidP="00B31ADF">
      <w:pPr>
        <w:pStyle w:val="GvdeMetni"/>
        <w:spacing w:line="243" w:lineRule="auto"/>
        <w:ind w:left="0" w:right="118" w:firstLine="0"/>
        <w:jc w:val="both"/>
        <w:rPr>
          <w:rFonts w:cs="Times New Roman"/>
          <w:lang w:val="tr-TR"/>
        </w:rPr>
      </w:pPr>
    </w:p>
    <w:p w14:paraId="3560BF1B" w14:textId="5ED48502" w:rsidR="008639DE" w:rsidRPr="0071184C" w:rsidRDefault="00963141" w:rsidP="008639DE">
      <w:pPr>
        <w:pStyle w:val="Balk1"/>
        <w:ind w:left="0" w:right="1759"/>
        <w:jc w:val="both"/>
        <w:rPr>
          <w:rFonts w:cs="Times New Roman"/>
          <w:lang w:val="tr-TR"/>
        </w:rPr>
      </w:pPr>
      <w:r>
        <w:rPr>
          <w:rFonts w:cs="Times New Roman"/>
          <w:lang w:val="tr-TR"/>
        </w:rPr>
        <w:t>Birim</w:t>
      </w:r>
      <w:r w:rsidR="0071184C" w:rsidRPr="0071184C">
        <w:rPr>
          <w:rFonts w:cs="Times New Roman"/>
          <w:lang w:val="tr-TR"/>
        </w:rPr>
        <w:t xml:space="preserve"> risk kontrol eylem planı</w:t>
      </w:r>
    </w:p>
    <w:p w14:paraId="74D02BD3" w14:textId="5A69EA67" w:rsidR="0071184C" w:rsidRPr="0071184C" w:rsidRDefault="008639DE" w:rsidP="0071184C">
      <w:pPr>
        <w:pStyle w:val="GvdeMetni"/>
        <w:spacing w:line="243" w:lineRule="auto"/>
        <w:ind w:left="0" w:right="118"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Pr="00E24FA2">
        <w:rPr>
          <w:rFonts w:cs="Times New Roman"/>
          <w:b/>
          <w:bCs/>
          <w:spacing w:val="18"/>
          <w:lang w:val="tr-TR"/>
        </w:rPr>
        <w:t xml:space="preserve"> </w:t>
      </w:r>
      <w:r>
        <w:rPr>
          <w:rFonts w:cs="Times New Roman"/>
          <w:b/>
          <w:bCs/>
          <w:lang w:val="tr-TR"/>
        </w:rPr>
        <w:t>2</w:t>
      </w:r>
      <w:r w:rsidR="0071184C">
        <w:rPr>
          <w:rFonts w:cs="Times New Roman"/>
          <w:b/>
          <w:bCs/>
          <w:lang w:val="tr-TR"/>
        </w:rPr>
        <w:t>0</w:t>
      </w:r>
      <w:r w:rsidRPr="00E24FA2">
        <w:rPr>
          <w:rFonts w:cs="Times New Roman"/>
          <w:b/>
          <w:bCs/>
          <w:lang w:val="tr-TR"/>
        </w:rPr>
        <w:t>-</w:t>
      </w:r>
      <w:r>
        <w:rPr>
          <w:rFonts w:cs="Times New Roman"/>
          <w:b/>
          <w:bCs/>
          <w:lang w:val="tr-TR"/>
        </w:rPr>
        <w:t xml:space="preserve"> </w:t>
      </w:r>
      <w:r>
        <w:rPr>
          <w:rFonts w:cs="Times New Roman"/>
          <w:lang w:val="tr-TR"/>
        </w:rPr>
        <w:t xml:space="preserve">(1) </w:t>
      </w:r>
      <w:r w:rsidR="0071184C" w:rsidRPr="0071184C">
        <w:rPr>
          <w:rFonts w:cs="Times New Roman"/>
          <w:lang w:val="tr-TR"/>
        </w:rPr>
        <w:t xml:space="preserve">Harcama yetkilisi, iç kontrol ve risk koordinatörü olarak görevlendireceği bir </w:t>
      </w:r>
      <w:r w:rsidR="0071184C" w:rsidRPr="0071184C">
        <w:rPr>
          <w:rFonts w:cs="Times New Roman"/>
          <w:lang w:val="tr-TR"/>
        </w:rPr>
        <w:lastRenderedPageBreak/>
        <w:t xml:space="preserve">yardımcısının, yardımcısı yoksa hiyerarşik olarak kendisine en yakın kademedeki bir </w:t>
      </w:r>
      <w:r w:rsidR="000D51DA">
        <w:rPr>
          <w:rFonts w:cs="Times New Roman"/>
          <w:lang w:val="tr-TR"/>
        </w:rPr>
        <w:t>personelin</w:t>
      </w:r>
      <w:r w:rsidR="0071184C" w:rsidRPr="0071184C">
        <w:rPr>
          <w:rFonts w:cs="Times New Roman"/>
          <w:lang w:val="tr-TR"/>
        </w:rPr>
        <w:t xml:space="preserve"> koordinatörlüğünde, harcama birimindeki alt birim yöneticileri ve personelin katılımlarıyla, biriminde yürütülen faaliyet ve süreçleri olumsuz etkileyebilecek risklerin tespit edilmesini, değerlendirilmesini ve bu risklerin etki ve olasılıklarını azaltacak önlemlerin alınmasını sağlamak üzere hazırlanan birim risk kontrol eylem planını yürürlüğe koyar.</w:t>
      </w:r>
    </w:p>
    <w:p w14:paraId="145B7FA7" w14:textId="77777777" w:rsidR="0071184C" w:rsidRPr="0071184C" w:rsidRDefault="0071184C" w:rsidP="0071184C">
      <w:pPr>
        <w:pStyle w:val="GvdeMetni"/>
        <w:spacing w:line="243" w:lineRule="auto"/>
        <w:ind w:left="0" w:right="118" w:firstLine="0"/>
        <w:jc w:val="both"/>
        <w:rPr>
          <w:rFonts w:cs="Times New Roman"/>
          <w:lang w:val="tr-TR"/>
        </w:rPr>
      </w:pPr>
      <w:r w:rsidRPr="0071184C">
        <w:rPr>
          <w:rFonts w:cs="Times New Roman"/>
          <w:lang w:val="tr-TR"/>
        </w:rPr>
        <w:t>(2) Harcama yetkilisi, birim risk kontrol eylem planında yer alan ve yetkisi dâhilinde olan eylemlerin planda öngörülen süre içinde uygulanmasını sağlar ve sonuçlarını izler.</w:t>
      </w:r>
    </w:p>
    <w:p w14:paraId="6C199BCE" w14:textId="2B106C3A" w:rsidR="0071184C" w:rsidRPr="0071184C" w:rsidRDefault="0071184C" w:rsidP="0071184C">
      <w:pPr>
        <w:pStyle w:val="GvdeMetni"/>
        <w:spacing w:line="243" w:lineRule="auto"/>
        <w:ind w:left="0" w:right="118" w:firstLine="0"/>
        <w:jc w:val="both"/>
        <w:rPr>
          <w:rFonts w:cs="Times New Roman"/>
          <w:lang w:val="tr-TR"/>
        </w:rPr>
      </w:pPr>
      <w:r w:rsidRPr="0071184C">
        <w:rPr>
          <w:rFonts w:cs="Times New Roman"/>
          <w:lang w:val="tr-TR"/>
        </w:rPr>
        <w:t xml:space="preserve">(3) Harcama birimlerinin faaliyet ve süreçlerine yönelik operasyonel risklerden idarenin stratejik planında yer alan amaç ve hedeflerini olumsuz etkileyebilecek olanlar idare risk kontrol eylem planına dâhil edilmek üzere </w:t>
      </w:r>
      <w:r w:rsidR="005906C6">
        <w:rPr>
          <w:rFonts w:cs="Times New Roman"/>
          <w:lang w:val="tr-TR"/>
        </w:rPr>
        <w:t>Başkanlığa</w:t>
      </w:r>
      <w:r w:rsidRPr="0071184C">
        <w:rPr>
          <w:rFonts w:cs="Times New Roman"/>
          <w:lang w:val="tr-TR"/>
        </w:rPr>
        <w:t xml:space="preserve"> bildirilir.</w:t>
      </w:r>
    </w:p>
    <w:p w14:paraId="38A1E1D0" w14:textId="548E6CF1" w:rsidR="008639DE" w:rsidRDefault="0071184C" w:rsidP="0071184C">
      <w:pPr>
        <w:pStyle w:val="GvdeMetni"/>
        <w:spacing w:line="243" w:lineRule="auto"/>
        <w:ind w:left="0" w:right="118" w:firstLine="0"/>
        <w:jc w:val="both"/>
        <w:rPr>
          <w:rFonts w:cs="Times New Roman"/>
          <w:lang w:val="tr-TR"/>
        </w:rPr>
      </w:pPr>
      <w:r w:rsidRPr="0071184C">
        <w:rPr>
          <w:rFonts w:cs="Times New Roman"/>
          <w:lang w:val="tr-TR"/>
        </w:rPr>
        <w:t xml:space="preserve">(4) Birim risk kontrol eylem planının hazırlanması, uygulanması ve izlenmesine ilişkin usul ve esaslar </w:t>
      </w:r>
      <w:bookmarkStart w:id="0" w:name="_Hlk192759915"/>
      <w:r w:rsidR="000D51DA">
        <w:rPr>
          <w:rFonts w:cs="Times New Roman"/>
          <w:lang w:val="tr-TR"/>
        </w:rPr>
        <w:t>Başkanlık tarafından</w:t>
      </w:r>
      <w:r w:rsidR="004D3BFB">
        <w:rPr>
          <w:rFonts w:cs="Times New Roman"/>
          <w:lang w:val="tr-TR"/>
        </w:rPr>
        <w:t xml:space="preserve"> </w:t>
      </w:r>
      <w:bookmarkEnd w:id="0"/>
      <w:r w:rsidR="004D3BFB" w:rsidRPr="0071184C">
        <w:rPr>
          <w:rFonts w:cs="Times New Roman"/>
          <w:lang w:val="tr-TR"/>
        </w:rPr>
        <w:t>hazırlanır</w:t>
      </w:r>
      <w:r w:rsidRPr="0071184C">
        <w:rPr>
          <w:rFonts w:cs="Times New Roman"/>
          <w:lang w:val="tr-TR"/>
        </w:rPr>
        <w:t xml:space="preserve"> ve üst yönetici onayı ile yürürlüğe girer.</w:t>
      </w:r>
    </w:p>
    <w:p w14:paraId="0BE87484" w14:textId="77777777" w:rsidR="004D3BFB" w:rsidRDefault="004D3BFB" w:rsidP="0071184C">
      <w:pPr>
        <w:pStyle w:val="GvdeMetni"/>
        <w:spacing w:line="243" w:lineRule="auto"/>
        <w:ind w:left="0" w:right="118" w:firstLine="0"/>
        <w:jc w:val="both"/>
        <w:rPr>
          <w:rFonts w:cs="Times New Roman"/>
          <w:lang w:val="tr-TR"/>
        </w:rPr>
      </w:pPr>
    </w:p>
    <w:p w14:paraId="4C7E032F" w14:textId="48B01947" w:rsidR="004D3BFB" w:rsidRDefault="004D3BFB" w:rsidP="0071184C">
      <w:pPr>
        <w:pStyle w:val="GvdeMetni"/>
        <w:spacing w:line="243" w:lineRule="auto"/>
        <w:ind w:left="0" w:right="118" w:firstLine="0"/>
        <w:jc w:val="both"/>
        <w:rPr>
          <w:rFonts w:cs="Times New Roman"/>
          <w:b/>
          <w:bCs/>
          <w:lang w:val="tr-TR"/>
        </w:rPr>
      </w:pPr>
      <w:r>
        <w:rPr>
          <w:rFonts w:cs="Times New Roman"/>
          <w:b/>
          <w:bCs/>
          <w:lang w:val="tr-TR"/>
        </w:rPr>
        <w:t xml:space="preserve">İdare </w:t>
      </w:r>
      <w:r w:rsidRPr="004D3BFB">
        <w:rPr>
          <w:rFonts w:cs="Times New Roman"/>
          <w:b/>
          <w:bCs/>
          <w:lang w:val="tr-TR"/>
        </w:rPr>
        <w:t>Kamu İç Kontrol Standartlarına uyum eylem planı ve idare risk kontrol eylem planı</w:t>
      </w:r>
    </w:p>
    <w:p w14:paraId="70E22C7F" w14:textId="6C5CAAD8" w:rsidR="004D3BFB" w:rsidRPr="004D3BFB" w:rsidRDefault="004D3BFB" w:rsidP="004D3BFB">
      <w:pPr>
        <w:pStyle w:val="GvdeMetni"/>
        <w:spacing w:line="243" w:lineRule="auto"/>
        <w:ind w:left="0" w:right="118" w:firstLine="0"/>
        <w:jc w:val="both"/>
        <w:rPr>
          <w:rFonts w:cs="Times New Roman"/>
          <w:lang w:val="tr-TR"/>
        </w:rPr>
      </w:pPr>
      <w:r>
        <w:rPr>
          <w:rFonts w:cs="Times New Roman"/>
          <w:b/>
          <w:bCs/>
          <w:lang w:val="tr-TR"/>
        </w:rPr>
        <w:t>MADDE 21-</w:t>
      </w:r>
      <w:r>
        <w:rPr>
          <w:rFonts w:cs="Times New Roman"/>
          <w:lang w:val="tr-TR"/>
        </w:rPr>
        <w:t xml:space="preserve"> </w:t>
      </w:r>
      <w:r w:rsidRPr="004D3BFB">
        <w:rPr>
          <w:rFonts w:cs="Times New Roman"/>
          <w:lang w:val="tr-TR"/>
        </w:rPr>
        <w:t xml:space="preserve">(1) </w:t>
      </w:r>
      <w:r w:rsidR="005906C6">
        <w:rPr>
          <w:rFonts w:cs="Times New Roman"/>
          <w:lang w:val="tr-TR"/>
        </w:rPr>
        <w:t>Başkanlık</w:t>
      </w:r>
      <w:r w:rsidRPr="004D3BFB">
        <w:rPr>
          <w:rFonts w:cs="Times New Roman"/>
          <w:lang w:val="tr-TR"/>
        </w:rPr>
        <w:t xml:space="preserve">, idare Kamu İç Kontrol Standartlarına uyum eylem planına dâhil edilmek üzere harcama birimlerince iletilen eylemleri, </w:t>
      </w:r>
      <w:r w:rsidR="005906C6">
        <w:rPr>
          <w:rFonts w:cs="Times New Roman"/>
          <w:lang w:val="tr-TR"/>
        </w:rPr>
        <w:t>Kurulun</w:t>
      </w:r>
      <w:r w:rsidRPr="004D3BFB">
        <w:rPr>
          <w:rFonts w:cs="Times New Roman"/>
          <w:lang w:val="tr-TR"/>
        </w:rPr>
        <w:t xml:space="preserve"> değerlendirmesine sunar. Kurul, yeni bir eylem eklenmesini, eylemlerin yeniden değerlendirilmesini veya çıkarılmasını kararlaştırabilir.</w:t>
      </w:r>
    </w:p>
    <w:p w14:paraId="250EE599" w14:textId="77777777" w:rsidR="004D3BFB" w:rsidRPr="004D3BFB" w:rsidRDefault="004D3BFB" w:rsidP="004D3BFB">
      <w:pPr>
        <w:pStyle w:val="GvdeMetni"/>
        <w:spacing w:line="243" w:lineRule="auto"/>
        <w:ind w:left="0" w:right="118" w:firstLine="0"/>
        <w:jc w:val="both"/>
        <w:rPr>
          <w:rFonts w:cs="Times New Roman"/>
          <w:lang w:val="tr-TR"/>
        </w:rPr>
      </w:pPr>
      <w:r w:rsidRPr="004D3BFB">
        <w:rPr>
          <w:rFonts w:cs="Times New Roman"/>
          <w:lang w:val="tr-TR"/>
        </w:rPr>
        <w:t xml:space="preserve">(2) Eylem planı, varsa üst yöneticinin uygun gördüğü değişiklikler yapıldıktan sonra yürürlüğe konulur. Eylem planında öngörülen çalışmaların gerçekleştirilmesi sırasında ortaya çıkan ihtiyaçlar doğrultusunda üst yöneticinin onayıyla eylem planı her zaman </w:t>
      </w:r>
      <w:proofErr w:type="gramStart"/>
      <w:r w:rsidRPr="004D3BFB">
        <w:rPr>
          <w:rFonts w:cs="Times New Roman"/>
          <w:lang w:val="tr-TR"/>
        </w:rPr>
        <w:t>revize edilebilir</w:t>
      </w:r>
      <w:proofErr w:type="gramEnd"/>
      <w:r w:rsidRPr="004D3BFB">
        <w:rPr>
          <w:rFonts w:cs="Times New Roman"/>
          <w:lang w:val="tr-TR"/>
        </w:rPr>
        <w:t>.</w:t>
      </w:r>
    </w:p>
    <w:p w14:paraId="3760D051" w14:textId="384232B5" w:rsidR="004D3BFB" w:rsidRPr="004D3BFB" w:rsidRDefault="004D3BFB" w:rsidP="004D3BFB">
      <w:pPr>
        <w:pStyle w:val="GvdeMetni"/>
        <w:spacing w:line="243" w:lineRule="auto"/>
        <w:ind w:left="0" w:right="118" w:firstLine="0"/>
        <w:jc w:val="both"/>
        <w:rPr>
          <w:rFonts w:cs="Times New Roman"/>
          <w:lang w:val="tr-TR"/>
        </w:rPr>
      </w:pPr>
      <w:r w:rsidRPr="004D3BFB">
        <w:rPr>
          <w:rFonts w:cs="Times New Roman"/>
          <w:lang w:val="tr-TR"/>
        </w:rPr>
        <w:t xml:space="preserve">(3) İdare Kamu İç Kontrol Standartlarına uyum eylem planları en fazla iki yıllık dönemler itibarıyla </w:t>
      </w:r>
      <w:r w:rsidR="004E1A9A">
        <w:rPr>
          <w:rFonts w:cs="Times New Roman"/>
          <w:lang w:val="tr-TR"/>
        </w:rPr>
        <w:t>Başkanlık tarafından</w:t>
      </w:r>
      <w:r>
        <w:rPr>
          <w:rFonts w:cs="Times New Roman"/>
          <w:lang w:val="tr-TR"/>
        </w:rPr>
        <w:t xml:space="preserve"> </w:t>
      </w:r>
      <w:r w:rsidRPr="004D3BFB">
        <w:rPr>
          <w:rFonts w:cs="Times New Roman"/>
          <w:lang w:val="tr-TR"/>
        </w:rPr>
        <w:t xml:space="preserve">hazırlanır, en geç kapsadığı dönemin ilk yılının </w:t>
      </w:r>
      <w:proofErr w:type="gramStart"/>
      <w:r w:rsidRPr="004D3BFB">
        <w:rPr>
          <w:rFonts w:cs="Times New Roman"/>
          <w:lang w:val="tr-TR"/>
        </w:rPr>
        <w:t>Ocak</w:t>
      </w:r>
      <w:proofErr w:type="gramEnd"/>
      <w:r w:rsidRPr="004D3BFB">
        <w:rPr>
          <w:rFonts w:cs="Times New Roman"/>
          <w:lang w:val="tr-TR"/>
        </w:rPr>
        <w:t xml:space="preserve"> ayının ilk haftası itibarıyla yürürlüğe konulur. İdare Kamu İç Kontrol Standartlarına uyum eylem planı, üst yöneticinin onayını izleyen on iş günü içinde Bakanlığa gönderilir.</w:t>
      </w:r>
    </w:p>
    <w:p w14:paraId="26844D15" w14:textId="365B94D1" w:rsidR="004D3BFB" w:rsidRPr="004D3BFB" w:rsidRDefault="004D3BFB" w:rsidP="004D3BFB">
      <w:pPr>
        <w:pStyle w:val="GvdeMetni"/>
        <w:spacing w:line="243" w:lineRule="auto"/>
        <w:ind w:left="0" w:right="118" w:firstLine="0"/>
        <w:jc w:val="both"/>
        <w:rPr>
          <w:rFonts w:cs="Times New Roman"/>
          <w:lang w:val="tr-TR"/>
        </w:rPr>
      </w:pPr>
      <w:r w:rsidRPr="004D3BFB">
        <w:rPr>
          <w:rFonts w:cs="Times New Roman"/>
          <w:lang w:val="tr-TR"/>
        </w:rPr>
        <w:t xml:space="preserve">(4) İdare Kamu İç Kontrol Standartlarına uyum eylem planlarında öngörülen eylemlerin gerçekleşme sonuçları, </w:t>
      </w:r>
      <w:r w:rsidR="004E1A9A">
        <w:rPr>
          <w:rFonts w:cs="Times New Roman"/>
          <w:lang w:val="tr-TR"/>
        </w:rPr>
        <w:t>Başkanlık</w:t>
      </w:r>
      <w:r>
        <w:rPr>
          <w:rFonts w:cs="Times New Roman"/>
          <w:lang w:val="tr-TR"/>
        </w:rPr>
        <w:t xml:space="preserve"> </w:t>
      </w:r>
      <w:r w:rsidRPr="004D3BFB">
        <w:rPr>
          <w:rFonts w:cs="Times New Roman"/>
          <w:lang w:val="tr-TR"/>
        </w:rPr>
        <w:t xml:space="preserve">tarafından en az altı ayda bir olmak üzere düzenli olarak izlenir ve her yılın Haziran ve </w:t>
      </w:r>
      <w:proofErr w:type="gramStart"/>
      <w:r w:rsidRPr="004D3BFB">
        <w:rPr>
          <w:rFonts w:cs="Times New Roman"/>
          <w:lang w:val="tr-TR"/>
        </w:rPr>
        <w:t>Aralık</w:t>
      </w:r>
      <w:proofErr w:type="gramEnd"/>
      <w:r w:rsidRPr="004D3BFB">
        <w:rPr>
          <w:rFonts w:cs="Times New Roman"/>
          <w:lang w:val="tr-TR"/>
        </w:rPr>
        <w:t xml:space="preserve"> ayı sonu itibarıyla iki dönem halinde ve eylem planı formatında üst yöneticiye sunulur.</w:t>
      </w:r>
    </w:p>
    <w:p w14:paraId="2B7B3C72" w14:textId="10D3AA95" w:rsidR="004D3BFB" w:rsidRDefault="004D3BFB" w:rsidP="004D3BFB">
      <w:pPr>
        <w:pStyle w:val="GvdeMetni"/>
        <w:spacing w:line="243" w:lineRule="auto"/>
        <w:ind w:left="0" w:right="118" w:firstLine="0"/>
        <w:jc w:val="both"/>
        <w:rPr>
          <w:rFonts w:cs="Times New Roman"/>
          <w:lang w:val="tr-TR"/>
        </w:rPr>
      </w:pPr>
      <w:r w:rsidRPr="004D3BFB">
        <w:rPr>
          <w:rFonts w:cs="Times New Roman"/>
          <w:lang w:val="tr-TR"/>
        </w:rPr>
        <w:t xml:space="preserve">(5) </w:t>
      </w:r>
      <w:r w:rsidR="00985496">
        <w:rPr>
          <w:rFonts w:cs="Times New Roman"/>
          <w:lang w:val="tr-TR"/>
        </w:rPr>
        <w:t>Başkanlık</w:t>
      </w:r>
      <w:r w:rsidRPr="004D3BFB">
        <w:rPr>
          <w:rFonts w:cs="Times New Roman"/>
          <w:lang w:val="tr-TR"/>
        </w:rPr>
        <w:t xml:space="preserve">, idarenin stratejik planında yer alan amaç ve hedeflerine yönelik kurumsal riskler ile harcama birimlerinden idare risk kontrol eylem planına eklenmek üzere bildirilen risklerden oluşan idare risk kontrol eylem planını hazırlar ve Kurula sunar. Kurul tarafından değerlendirilen idare risk kontrol eylem planı üst yöneticinin onayına sunulur. Üst yönetici onayı ile yürürlüğe giren idare risk kontrol eylem planı uygulamaları, </w:t>
      </w:r>
      <w:r>
        <w:rPr>
          <w:rFonts w:cs="Times New Roman"/>
          <w:lang w:val="tr-TR"/>
        </w:rPr>
        <w:t>üst yönetici</w:t>
      </w:r>
      <w:r w:rsidRPr="004D3BFB">
        <w:rPr>
          <w:rFonts w:cs="Times New Roman"/>
          <w:lang w:val="tr-TR"/>
        </w:rPr>
        <w:t xml:space="preserve"> tarafından belirlenecek periyotlarda </w:t>
      </w:r>
      <w:r w:rsidR="00985496">
        <w:rPr>
          <w:rFonts w:cs="Times New Roman"/>
          <w:lang w:val="tr-TR"/>
        </w:rPr>
        <w:t>Başkanlık tarafından</w:t>
      </w:r>
      <w:r>
        <w:rPr>
          <w:rFonts w:cs="Times New Roman"/>
          <w:lang w:val="tr-TR"/>
        </w:rPr>
        <w:t xml:space="preserve"> </w:t>
      </w:r>
      <w:r w:rsidRPr="004D3BFB">
        <w:rPr>
          <w:rFonts w:cs="Times New Roman"/>
          <w:lang w:val="tr-TR"/>
        </w:rPr>
        <w:t>takip edilir ve sonuçları Kurula raporlanır.</w:t>
      </w:r>
    </w:p>
    <w:p w14:paraId="06FFCE49" w14:textId="77777777" w:rsidR="00365222" w:rsidRDefault="00365222" w:rsidP="004D3BFB">
      <w:pPr>
        <w:pStyle w:val="GvdeMetni"/>
        <w:spacing w:line="243" w:lineRule="auto"/>
        <w:ind w:left="0" w:right="118" w:firstLine="0"/>
        <w:jc w:val="both"/>
        <w:rPr>
          <w:rFonts w:cs="Times New Roman"/>
          <w:lang w:val="tr-TR"/>
        </w:rPr>
      </w:pPr>
    </w:p>
    <w:p w14:paraId="008E0174" w14:textId="54063E45" w:rsidR="00365222" w:rsidRPr="00365222" w:rsidRDefault="00365222" w:rsidP="004D3BFB">
      <w:pPr>
        <w:pStyle w:val="GvdeMetni"/>
        <w:spacing w:line="243" w:lineRule="auto"/>
        <w:ind w:left="0" w:right="118" w:firstLine="0"/>
        <w:jc w:val="both"/>
        <w:rPr>
          <w:rFonts w:cs="Times New Roman"/>
          <w:b/>
          <w:bCs/>
          <w:lang w:val="tr-TR"/>
        </w:rPr>
      </w:pPr>
      <w:r w:rsidRPr="00365222">
        <w:rPr>
          <w:rFonts w:cs="Times New Roman"/>
          <w:b/>
          <w:bCs/>
          <w:lang w:val="tr-TR"/>
        </w:rPr>
        <w:t>İç kontrol sisteminin izlenmesi</w:t>
      </w:r>
    </w:p>
    <w:p w14:paraId="2305418F" w14:textId="7F44D722" w:rsidR="00365222" w:rsidRPr="00365222" w:rsidRDefault="00365222" w:rsidP="00365222">
      <w:pPr>
        <w:pStyle w:val="GvdeMetni"/>
        <w:spacing w:line="243" w:lineRule="auto"/>
        <w:ind w:left="0" w:right="118" w:firstLine="0"/>
        <w:jc w:val="both"/>
        <w:rPr>
          <w:rFonts w:cs="Times New Roman"/>
          <w:lang w:val="tr-TR"/>
        </w:rPr>
      </w:pPr>
      <w:r w:rsidRPr="00365222">
        <w:rPr>
          <w:rFonts w:cs="Times New Roman"/>
          <w:b/>
          <w:bCs/>
          <w:lang w:val="tr-TR"/>
        </w:rPr>
        <w:t>MADDE 22-</w:t>
      </w:r>
      <w:r>
        <w:rPr>
          <w:rFonts w:cs="Times New Roman"/>
          <w:lang w:val="tr-TR"/>
        </w:rPr>
        <w:t xml:space="preserve"> </w:t>
      </w:r>
      <w:r w:rsidRPr="00365222">
        <w:rPr>
          <w:rFonts w:cs="Times New Roman"/>
          <w:lang w:val="tr-TR"/>
        </w:rPr>
        <w:t xml:space="preserve">1) Harcama yetkilisi; birimindeki düzenleme, faaliyet, süreç ve işlemlerin iç kontrol bileşenleri ile Kamu İç Kontrol Standartlarına uyum düzeyini sürekli değerlendirmeler yapmak suretiyle izler ve sonuçlarını </w:t>
      </w:r>
      <w:r w:rsidR="002C303C">
        <w:rPr>
          <w:rFonts w:cs="Times New Roman"/>
          <w:lang w:val="tr-TR"/>
        </w:rPr>
        <w:t>Başkanlığ</w:t>
      </w:r>
      <w:r>
        <w:rPr>
          <w:rFonts w:cs="Times New Roman"/>
          <w:lang w:val="tr-TR"/>
        </w:rPr>
        <w:t xml:space="preserve">a </w:t>
      </w:r>
      <w:r w:rsidRPr="00365222">
        <w:rPr>
          <w:rFonts w:cs="Times New Roman"/>
          <w:lang w:val="tr-TR"/>
        </w:rPr>
        <w:t>raporlar.</w:t>
      </w:r>
    </w:p>
    <w:p w14:paraId="6882F660" w14:textId="762DB2C4" w:rsidR="00365222" w:rsidRPr="00365222" w:rsidRDefault="00365222" w:rsidP="00365222">
      <w:pPr>
        <w:pStyle w:val="GvdeMetni"/>
        <w:spacing w:line="243" w:lineRule="auto"/>
        <w:ind w:left="0" w:right="118" w:firstLine="0"/>
        <w:jc w:val="both"/>
        <w:rPr>
          <w:rFonts w:cs="Times New Roman"/>
          <w:lang w:val="tr-TR"/>
        </w:rPr>
      </w:pPr>
      <w:r w:rsidRPr="00365222">
        <w:rPr>
          <w:rFonts w:cs="Times New Roman"/>
          <w:lang w:val="tr-TR"/>
        </w:rPr>
        <w:t xml:space="preserve">(2) Harcama yetkilisi, </w:t>
      </w:r>
      <w:r w:rsidR="002C303C">
        <w:rPr>
          <w:rFonts w:cs="Times New Roman"/>
          <w:lang w:val="tr-TR"/>
        </w:rPr>
        <w:t>Başkanlığın</w:t>
      </w:r>
      <w:r>
        <w:rPr>
          <w:rFonts w:cs="Times New Roman"/>
          <w:lang w:val="tr-TR"/>
        </w:rPr>
        <w:t xml:space="preserve"> </w:t>
      </w:r>
      <w:r w:rsidRPr="00365222">
        <w:rPr>
          <w:rFonts w:cs="Times New Roman"/>
          <w:lang w:val="tr-TR"/>
        </w:rPr>
        <w:t>iç kontrol sisteminin izlenmesine yönelik olarak talep ettiği bilgilerin temin edilmesini ve iç kontrol sistemi değerlendirme yöntemlerinin biriminde uygulanmasını sağlar.</w:t>
      </w:r>
    </w:p>
    <w:p w14:paraId="29928901" w14:textId="4D3BD019" w:rsidR="00365222" w:rsidRPr="00365222" w:rsidRDefault="00365222" w:rsidP="00365222">
      <w:pPr>
        <w:pStyle w:val="GvdeMetni"/>
        <w:spacing w:line="243" w:lineRule="auto"/>
        <w:ind w:left="0" w:right="118" w:firstLine="0"/>
        <w:jc w:val="both"/>
        <w:rPr>
          <w:rFonts w:cs="Times New Roman"/>
          <w:lang w:val="tr-TR"/>
        </w:rPr>
      </w:pPr>
      <w:r w:rsidRPr="00365222">
        <w:rPr>
          <w:rFonts w:cs="Times New Roman"/>
          <w:lang w:val="tr-TR"/>
        </w:rPr>
        <w:t xml:space="preserve">(3) </w:t>
      </w:r>
      <w:r w:rsidR="002C303C">
        <w:rPr>
          <w:rFonts w:cs="Times New Roman"/>
          <w:lang w:val="tr-TR"/>
        </w:rPr>
        <w:t>Başkanlık</w:t>
      </w:r>
      <w:r w:rsidRPr="00365222">
        <w:rPr>
          <w:rFonts w:cs="Times New Roman"/>
          <w:lang w:val="tr-TR"/>
        </w:rPr>
        <w:t xml:space="preserve">, idarenin yönetici ve diğer personelinin görüşleri, kişi ve/veya idarelerin talep ve önerileri, harcama birimlerinin değerlendirmeleri, eylem planlarının gerçekleşme sonuçları ile iç ve dış denetim sonucunda düzenlenen raporları dikkate alarak idarede iç kontrol sisteminin uygulama sonuçlarını izler, değerlendirir ve hazırladığı iç kontrol sistemi değerlendirme raporunu </w:t>
      </w:r>
      <w:r w:rsidRPr="00365222">
        <w:rPr>
          <w:rFonts w:cs="Times New Roman"/>
          <w:lang w:val="tr-TR"/>
        </w:rPr>
        <w:lastRenderedPageBreak/>
        <w:t xml:space="preserve">güvence beyanlarına kanıt teşkil etmek amacıyla üst yöneticiye sunar. Üst yönetici tarafından onaylanan iç kontrol sistemi değerlendirme raporu ve idare Kamu İç Kontrol Standartlarına uyum eylem planı gerçekleşme sonuçları izleyen yılın en geç </w:t>
      </w:r>
      <w:proofErr w:type="gramStart"/>
      <w:r w:rsidRPr="00365222">
        <w:rPr>
          <w:rFonts w:cs="Times New Roman"/>
          <w:lang w:val="tr-TR"/>
        </w:rPr>
        <w:t>Mart</w:t>
      </w:r>
      <w:proofErr w:type="gramEnd"/>
      <w:r w:rsidRPr="00365222">
        <w:rPr>
          <w:rFonts w:cs="Times New Roman"/>
          <w:lang w:val="tr-TR"/>
        </w:rPr>
        <w:t xml:space="preserve"> ayının on beşine kadar Bakanlığa gönderilir.</w:t>
      </w:r>
    </w:p>
    <w:p w14:paraId="0EF01ACD" w14:textId="759EA55B" w:rsidR="00605768" w:rsidRDefault="00365222" w:rsidP="00365222">
      <w:pPr>
        <w:pStyle w:val="GvdeMetni"/>
        <w:spacing w:line="243" w:lineRule="auto"/>
        <w:ind w:left="0" w:right="118" w:firstLine="0"/>
        <w:jc w:val="both"/>
        <w:rPr>
          <w:rFonts w:cs="Times New Roman"/>
          <w:lang w:val="tr-TR"/>
        </w:rPr>
      </w:pPr>
      <w:r w:rsidRPr="00365222">
        <w:rPr>
          <w:rFonts w:cs="Times New Roman"/>
          <w:lang w:val="tr-TR"/>
        </w:rPr>
        <w:t>(4) Üst yönetici, uygulama sonuçlarını izler ve gerekli tedbirleri alır.</w:t>
      </w:r>
    </w:p>
    <w:p w14:paraId="15C089FB" w14:textId="77777777" w:rsidR="00DB6856" w:rsidRDefault="00DB6856" w:rsidP="00365222">
      <w:pPr>
        <w:pStyle w:val="GvdeMetni"/>
        <w:spacing w:line="243" w:lineRule="auto"/>
        <w:ind w:left="0" w:right="118" w:firstLine="0"/>
        <w:jc w:val="both"/>
        <w:rPr>
          <w:rFonts w:cs="Times New Roman"/>
          <w:lang w:val="tr-TR"/>
        </w:rPr>
      </w:pPr>
    </w:p>
    <w:p w14:paraId="6716299D" w14:textId="52B0AD81" w:rsidR="00DB6856" w:rsidRPr="00CD2518" w:rsidRDefault="00CD2518" w:rsidP="00365222">
      <w:pPr>
        <w:pStyle w:val="GvdeMetni"/>
        <w:spacing w:line="243" w:lineRule="auto"/>
        <w:ind w:left="0" w:right="118" w:firstLine="0"/>
        <w:jc w:val="both"/>
        <w:rPr>
          <w:rFonts w:cs="Times New Roman"/>
          <w:b/>
          <w:bCs/>
          <w:lang w:val="tr-TR"/>
        </w:rPr>
      </w:pPr>
      <w:r w:rsidRPr="00CD2518">
        <w:rPr>
          <w:rFonts w:cs="Times New Roman"/>
          <w:b/>
          <w:bCs/>
          <w:lang w:val="tr-TR"/>
        </w:rPr>
        <w:t>Bakanlık tarafından iç kontrol sisteminin izlenmesi</w:t>
      </w:r>
    </w:p>
    <w:p w14:paraId="2F7E8F23" w14:textId="71B047C3" w:rsidR="00CD2518" w:rsidRPr="00CD2518" w:rsidRDefault="00CD2518" w:rsidP="00365222">
      <w:pPr>
        <w:pStyle w:val="GvdeMetni"/>
        <w:spacing w:line="243" w:lineRule="auto"/>
        <w:ind w:left="0" w:right="118" w:firstLine="0"/>
        <w:jc w:val="both"/>
        <w:rPr>
          <w:rFonts w:cs="Times New Roman"/>
          <w:lang w:val="tr-TR"/>
        </w:rPr>
      </w:pPr>
      <w:r w:rsidRPr="00CD2518">
        <w:rPr>
          <w:rFonts w:cs="Times New Roman"/>
          <w:b/>
          <w:bCs/>
          <w:lang w:val="tr-TR"/>
        </w:rPr>
        <w:t>MADDE 23-</w:t>
      </w:r>
      <w:r>
        <w:rPr>
          <w:rFonts w:cs="Times New Roman"/>
          <w:b/>
          <w:bCs/>
          <w:lang w:val="tr-TR"/>
        </w:rPr>
        <w:t xml:space="preserve"> </w:t>
      </w:r>
      <w:r w:rsidR="002C303C">
        <w:rPr>
          <w:rFonts w:cs="Times New Roman"/>
          <w:lang w:val="tr-TR"/>
        </w:rPr>
        <w:t xml:space="preserve">(1) Harcama yetkilileri, </w:t>
      </w:r>
      <w:r w:rsidR="001774F8">
        <w:rPr>
          <w:rFonts w:cs="Times New Roman"/>
          <w:lang w:val="tr-TR"/>
        </w:rPr>
        <w:t xml:space="preserve">diğer </w:t>
      </w:r>
      <w:r w:rsidRPr="009201B0">
        <w:rPr>
          <w:rFonts w:cs="Times New Roman"/>
          <w:lang w:val="tr-TR"/>
        </w:rPr>
        <w:t>yöneticiler ve personel</w:t>
      </w:r>
      <w:r>
        <w:rPr>
          <w:rFonts w:cs="Times New Roman"/>
          <w:lang w:val="tr-TR"/>
        </w:rPr>
        <w:t xml:space="preserve"> Bakanlık tarafından yapılan </w:t>
      </w:r>
      <w:r w:rsidRPr="00CD2518">
        <w:rPr>
          <w:rFonts w:cs="Times New Roman"/>
          <w:lang w:val="tr-TR"/>
        </w:rPr>
        <w:t>düzenli izleme ile yerinde izleme ve değerlendirme kapsamında istenen her türlü bilgi ve belgeleri sağlamakla yükümlüdür.</w:t>
      </w:r>
    </w:p>
    <w:p w14:paraId="7A2D42D1" w14:textId="77777777" w:rsidR="00365222" w:rsidRDefault="00365222" w:rsidP="00B31ADF">
      <w:pPr>
        <w:pStyle w:val="GvdeMetni"/>
        <w:spacing w:line="243" w:lineRule="auto"/>
        <w:ind w:left="0" w:right="118" w:firstLine="0"/>
        <w:jc w:val="both"/>
        <w:rPr>
          <w:rFonts w:cs="Times New Roman"/>
          <w:lang w:val="tr-TR"/>
        </w:rPr>
      </w:pPr>
    </w:p>
    <w:p w14:paraId="2C40F687" w14:textId="65A33164" w:rsidR="00F92BB6" w:rsidRPr="00E24FA2" w:rsidRDefault="00CD2518" w:rsidP="00B31ADF">
      <w:pPr>
        <w:pStyle w:val="GvdeMetni"/>
        <w:spacing w:line="243" w:lineRule="auto"/>
        <w:ind w:left="0" w:right="118" w:firstLine="0"/>
        <w:jc w:val="center"/>
        <w:rPr>
          <w:rFonts w:cs="Times New Roman"/>
          <w:b/>
          <w:lang w:val="tr-TR"/>
        </w:rPr>
      </w:pPr>
      <w:r>
        <w:rPr>
          <w:rFonts w:cs="Times New Roman"/>
          <w:b/>
          <w:lang w:val="tr-TR"/>
        </w:rPr>
        <w:t>BEŞİNCİ</w:t>
      </w:r>
      <w:r w:rsidR="00A3629F" w:rsidRPr="00E24FA2">
        <w:rPr>
          <w:rFonts w:cs="Times New Roman"/>
          <w:b/>
          <w:spacing w:val="-1"/>
          <w:lang w:val="tr-TR"/>
        </w:rPr>
        <w:t xml:space="preserve"> </w:t>
      </w:r>
      <w:r w:rsidR="00A3629F" w:rsidRPr="00E24FA2">
        <w:rPr>
          <w:rFonts w:cs="Times New Roman"/>
          <w:b/>
          <w:lang w:val="tr-TR"/>
        </w:rPr>
        <w:t>BÖLÜM</w:t>
      </w:r>
    </w:p>
    <w:p w14:paraId="533E5A88" w14:textId="77777777" w:rsidR="00B31ADF" w:rsidRPr="00E24FA2" w:rsidRDefault="00B31ADF" w:rsidP="00B31ADF">
      <w:pPr>
        <w:pStyle w:val="GvdeMetni"/>
        <w:spacing w:line="243" w:lineRule="auto"/>
        <w:ind w:left="0" w:right="118" w:firstLine="0"/>
        <w:jc w:val="center"/>
        <w:rPr>
          <w:rFonts w:cs="Times New Roman"/>
          <w:b/>
          <w:lang w:val="tr-TR"/>
        </w:rPr>
      </w:pPr>
      <w:r w:rsidRPr="00E24FA2">
        <w:rPr>
          <w:rFonts w:cs="Times New Roman"/>
          <w:b/>
          <w:lang w:val="tr-TR"/>
        </w:rPr>
        <w:t>Çeşitli ve Son Hükümler</w:t>
      </w:r>
    </w:p>
    <w:p w14:paraId="1A23E3CF" w14:textId="77777777" w:rsidR="00B31ADF" w:rsidRPr="00E24FA2" w:rsidRDefault="00B31ADF" w:rsidP="00B31ADF">
      <w:pPr>
        <w:pStyle w:val="GvdeMetni"/>
        <w:spacing w:line="243" w:lineRule="auto"/>
        <w:ind w:left="0" w:right="118" w:firstLine="0"/>
        <w:jc w:val="center"/>
        <w:rPr>
          <w:rFonts w:cs="Times New Roman"/>
          <w:lang w:val="tr-TR"/>
        </w:rPr>
      </w:pPr>
    </w:p>
    <w:p w14:paraId="3F4F02F0" w14:textId="4201E0D6" w:rsidR="00083D10" w:rsidRPr="00083D10" w:rsidRDefault="00083D10" w:rsidP="00083D10">
      <w:pPr>
        <w:pStyle w:val="GvdeMetni"/>
        <w:ind w:left="0" w:right="122" w:firstLine="0"/>
        <w:jc w:val="both"/>
        <w:rPr>
          <w:rFonts w:cs="Times New Roman"/>
          <w:b/>
          <w:bCs/>
          <w:lang w:val="tr-TR"/>
        </w:rPr>
      </w:pPr>
      <w:r w:rsidRPr="00083D10">
        <w:rPr>
          <w:rFonts w:cs="Times New Roman"/>
          <w:b/>
          <w:bCs/>
          <w:lang w:val="tr-TR"/>
        </w:rPr>
        <w:t>Elektronik ortamda gerçekleştirilen iş ve işlemler</w:t>
      </w:r>
    </w:p>
    <w:p w14:paraId="362D539A" w14:textId="72DFB9A1" w:rsidR="009753A8" w:rsidRDefault="00083D10" w:rsidP="00083D10">
      <w:pPr>
        <w:pStyle w:val="GvdeMetni"/>
        <w:ind w:left="0" w:right="122" w:firstLine="0"/>
        <w:jc w:val="both"/>
        <w:rPr>
          <w:rFonts w:cs="Times New Roman"/>
          <w:lang w:val="tr-TR"/>
        </w:rPr>
      </w:pPr>
      <w:r w:rsidRPr="00083D10">
        <w:rPr>
          <w:rFonts w:cs="Times New Roman"/>
          <w:b/>
          <w:bCs/>
          <w:lang w:val="tr-TR"/>
        </w:rPr>
        <w:t>MADDE 2</w:t>
      </w:r>
      <w:r w:rsidR="00CD2518">
        <w:rPr>
          <w:rFonts w:cs="Times New Roman"/>
          <w:b/>
          <w:bCs/>
          <w:lang w:val="tr-TR"/>
        </w:rPr>
        <w:t>4</w:t>
      </w:r>
      <w:r w:rsidRPr="00083D10">
        <w:rPr>
          <w:rFonts w:cs="Times New Roman"/>
          <w:b/>
          <w:bCs/>
          <w:lang w:val="tr-TR"/>
        </w:rPr>
        <w:t>-</w:t>
      </w:r>
      <w:r w:rsidRPr="00083D10">
        <w:rPr>
          <w:rFonts w:cs="Times New Roman"/>
          <w:lang w:val="tr-TR"/>
        </w:rPr>
        <w:t xml:space="preserve"> (1) Bu </w:t>
      </w:r>
      <w:r>
        <w:rPr>
          <w:rFonts w:cs="Times New Roman"/>
          <w:lang w:val="tr-TR"/>
        </w:rPr>
        <w:t>yönerge</w:t>
      </w:r>
      <w:r w:rsidRPr="00083D10">
        <w:rPr>
          <w:rFonts w:cs="Times New Roman"/>
          <w:lang w:val="tr-TR"/>
        </w:rPr>
        <w:t xml:space="preserve"> kapsamında yer alan iş ve işlemler elektronik ortamda da gerçekleştirilebilir.</w:t>
      </w:r>
    </w:p>
    <w:p w14:paraId="57104425" w14:textId="26133528" w:rsidR="005C38B5" w:rsidRDefault="005C38B5" w:rsidP="00083D10">
      <w:pPr>
        <w:pStyle w:val="GvdeMetni"/>
        <w:ind w:left="0" w:right="122" w:firstLine="0"/>
        <w:jc w:val="both"/>
        <w:rPr>
          <w:rFonts w:cs="Times New Roman"/>
          <w:lang w:val="tr-TR"/>
        </w:rPr>
      </w:pPr>
    </w:p>
    <w:p w14:paraId="60E7BCDC" w14:textId="77777777" w:rsidR="009753A8" w:rsidRPr="00E24FA2" w:rsidRDefault="009753A8" w:rsidP="009753A8">
      <w:pPr>
        <w:pStyle w:val="Balk1"/>
        <w:ind w:left="0" w:right="1759"/>
        <w:jc w:val="both"/>
        <w:rPr>
          <w:rFonts w:cs="Times New Roman"/>
          <w:b w:val="0"/>
          <w:bCs w:val="0"/>
          <w:lang w:val="tr-TR"/>
        </w:rPr>
      </w:pPr>
      <w:r w:rsidRPr="00E24FA2">
        <w:rPr>
          <w:rFonts w:cs="Times New Roman"/>
          <w:lang w:val="tr-TR"/>
        </w:rPr>
        <w:t>T</w:t>
      </w:r>
      <w:r w:rsidRPr="00E24FA2">
        <w:rPr>
          <w:rFonts w:cs="Times New Roman"/>
          <w:spacing w:val="-1"/>
          <w:lang w:val="tr-TR"/>
        </w:rPr>
        <w:t>ere</w:t>
      </w:r>
      <w:r w:rsidRPr="00E24FA2">
        <w:rPr>
          <w:rFonts w:cs="Times New Roman"/>
          <w:lang w:val="tr-TR"/>
        </w:rPr>
        <w:t>ddütl</w:t>
      </w:r>
      <w:r w:rsidRPr="00E24FA2">
        <w:rPr>
          <w:rFonts w:cs="Times New Roman"/>
          <w:spacing w:val="-2"/>
          <w:lang w:val="tr-TR"/>
        </w:rPr>
        <w:t>e</w:t>
      </w:r>
      <w:r w:rsidRPr="00E24FA2">
        <w:rPr>
          <w:rFonts w:cs="Times New Roman"/>
          <w:spacing w:val="-1"/>
          <w:lang w:val="tr-TR"/>
        </w:rPr>
        <w:t>r</w:t>
      </w:r>
      <w:r w:rsidRPr="00E24FA2">
        <w:rPr>
          <w:rFonts w:cs="Times New Roman"/>
          <w:lang w:val="tr-TR"/>
        </w:rPr>
        <w:t>in</w:t>
      </w:r>
      <w:r w:rsidRPr="00E24FA2">
        <w:rPr>
          <w:rFonts w:cs="Times New Roman"/>
          <w:spacing w:val="1"/>
          <w:lang w:val="tr-TR"/>
        </w:rPr>
        <w:t xml:space="preserve"> </w:t>
      </w:r>
      <w:r w:rsidRPr="00E24FA2">
        <w:rPr>
          <w:rFonts w:cs="Times New Roman"/>
          <w:lang w:val="tr-TR"/>
        </w:rPr>
        <w:t>gi</w:t>
      </w:r>
      <w:r w:rsidRPr="00E24FA2">
        <w:rPr>
          <w:rFonts w:cs="Times New Roman"/>
          <w:spacing w:val="1"/>
          <w:lang w:val="tr-TR"/>
        </w:rPr>
        <w:t>d</w:t>
      </w:r>
      <w:r w:rsidRPr="00E24FA2">
        <w:rPr>
          <w:rFonts w:cs="Times New Roman"/>
          <w:spacing w:val="-1"/>
          <w:lang w:val="tr-TR"/>
        </w:rPr>
        <w:t>er</w:t>
      </w:r>
      <w:r w:rsidRPr="00E24FA2">
        <w:rPr>
          <w:rFonts w:cs="Times New Roman"/>
          <w:lang w:val="tr-TR"/>
        </w:rPr>
        <w:t>il</w:t>
      </w:r>
      <w:r w:rsidRPr="00E24FA2">
        <w:rPr>
          <w:rFonts w:cs="Times New Roman"/>
          <w:spacing w:val="-1"/>
          <w:lang w:val="tr-TR"/>
        </w:rPr>
        <w:t>me</w:t>
      </w:r>
      <w:r w:rsidRPr="00E24FA2">
        <w:rPr>
          <w:rFonts w:cs="Times New Roman"/>
          <w:lang w:val="tr-TR"/>
        </w:rPr>
        <w:t>si</w:t>
      </w:r>
    </w:p>
    <w:p w14:paraId="35453A03" w14:textId="4C9ADECD" w:rsidR="009753A8" w:rsidRPr="00E24FA2" w:rsidRDefault="009753A8" w:rsidP="009753A8">
      <w:pPr>
        <w:pStyle w:val="GvdeMetni"/>
        <w:spacing w:line="244" w:lineRule="auto"/>
        <w:ind w:left="0" w:right="125" w:firstLine="0"/>
        <w:jc w:val="both"/>
        <w:rPr>
          <w:rFonts w:cs="Times New Roman"/>
          <w:lang w:val="tr-TR"/>
        </w:rPr>
      </w:pPr>
      <w:r w:rsidRPr="00E24FA2">
        <w:rPr>
          <w:rFonts w:cs="Times New Roman"/>
          <w:b/>
          <w:bCs/>
          <w:spacing w:val="-1"/>
          <w:lang w:val="tr-TR"/>
        </w:rPr>
        <w:t>M</w:t>
      </w:r>
      <w:r w:rsidRPr="00E24FA2">
        <w:rPr>
          <w:rFonts w:cs="Times New Roman"/>
          <w:b/>
          <w:bCs/>
          <w:lang w:val="tr-TR"/>
        </w:rPr>
        <w:t>ADDE</w:t>
      </w:r>
      <w:r w:rsidRPr="00E24FA2">
        <w:rPr>
          <w:rFonts w:cs="Times New Roman"/>
          <w:b/>
          <w:bCs/>
          <w:spacing w:val="3"/>
          <w:lang w:val="tr-TR"/>
        </w:rPr>
        <w:t xml:space="preserve"> </w:t>
      </w:r>
      <w:r w:rsidRPr="00E24FA2">
        <w:rPr>
          <w:rFonts w:cs="Times New Roman"/>
          <w:b/>
          <w:bCs/>
          <w:lang w:val="tr-TR"/>
        </w:rPr>
        <w:t>2</w:t>
      </w:r>
      <w:r w:rsidR="00CD2518">
        <w:rPr>
          <w:rFonts w:cs="Times New Roman"/>
          <w:b/>
          <w:bCs/>
          <w:lang w:val="tr-TR"/>
        </w:rPr>
        <w:t>5</w:t>
      </w:r>
      <w:r w:rsidRPr="00E24FA2">
        <w:rPr>
          <w:rFonts w:cs="Times New Roman"/>
          <w:b/>
          <w:bCs/>
          <w:lang w:val="tr-TR"/>
        </w:rPr>
        <w:t>-</w:t>
      </w:r>
      <w:r w:rsidRPr="00E24FA2">
        <w:rPr>
          <w:rFonts w:cs="Times New Roman"/>
          <w:b/>
          <w:bCs/>
          <w:spacing w:val="4"/>
          <w:lang w:val="tr-TR"/>
        </w:rPr>
        <w:t xml:space="preserve"> </w:t>
      </w:r>
      <w:r w:rsidRPr="00BC324E">
        <w:rPr>
          <w:rFonts w:cs="Times New Roman"/>
          <w:bCs/>
          <w:spacing w:val="4"/>
          <w:lang w:val="tr-TR"/>
        </w:rPr>
        <w:t xml:space="preserve">(1) </w:t>
      </w:r>
      <w:r w:rsidRPr="00E24FA2">
        <w:rPr>
          <w:rFonts w:cs="Times New Roman"/>
          <w:spacing w:val="-2"/>
          <w:lang w:val="tr-TR"/>
        </w:rPr>
        <w:t>B</w:t>
      </w:r>
      <w:r w:rsidRPr="00E24FA2">
        <w:rPr>
          <w:rFonts w:cs="Times New Roman"/>
          <w:lang w:val="tr-TR"/>
        </w:rPr>
        <w:t>u</w:t>
      </w:r>
      <w:r w:rsidRPr="00E24FA2">
        <w:rPr>
          <w:rFonts w:cs="Times New Roman"/>
          <w:spacing w:val="4"/>
          <w:lang w:val="tr-TR"/>
        </w:rPr>
        <w:t xml:space="preserve"> </w:t>
      </w:r>
      <w:r w:rsidRPr="00E24FA2">
        <w:rPr>
          <w:rFonts w:cs="Times New Roman"/>
          <w:lang w:val="tr-TR"/>
        </w:rPr>
        <w:t>Yön</w:t>
      </w:r>
      <w:r w:rsidRPr="00E24FA2">
        <w:rPr>
          <w:rFonts w:cs="Times New Roman"/>
          <w:spacing w:val="-2"/>
          <w:lang w:val="tr-TR"/>
        </w:rPr>
        <w:t>e</w:t>
      </w:r>
      <w:r w:rsidRPr="00E24FA2">
        <w:rPr>
          <w:rFonts w:cs="Times New Roman"/>
          <w:spacing w:val="1"/>
          <w:lang w:val="tr-TR"/>
        </w:rPr>
        <w:t>r</w:t>
      </w:r>
      <w:r w:rsidRPr="00E24FA2">
        <w:rPr>
          <w:rFonts w:cs="Times New Roman"/>
          <w:spacing w:val="-3"/>
          <w:lang w:val="tr-TR"/>
        </w:rPr>
        <w:t>g</w:t>
      </w:r>
      <w:r w:rsidRPr="00E24FA2">
        <w:rPr>
          <w:rFonts w:cs="Times New Roman"/>
          <w:spacing w:val="1"/>
          <w:lang w:val="tr-TR"/>
        </w:rPr>
        <w:t>e</w:t>
      </w:r>
      <w:r w:rsidRPr="00E24FA2">
        <w:rPr>
          <w:rFonts w:cs="Times New Roman"/>
          <w:lang w:val="tr-TR"/>
        </w:rPr>
        <w:t>nin</w:t>
      </w:r>
      <w:r w:rsidRPr="00E24FA2">
        <w:rPr>
          <w:rFonts w:cs="Times New Roman"/>
          <w:spacing w:val="5"/>
          <w:lang w:val="tr-TR"/>
        </w:rPr>
        <w:t xml:space="preserve"> </w:t>
      </w:r>
      <w:r w:rsidRPr="00E24FA2">
        <w:rPr>
          <w:rFonts w:cs="Times New Roman"/>
          <w:spacing w:val="2"/>
          <w:lang w:val="tr-TR"/>
        </w:rPr>
        <w:t>u</w:t>
      </w:r>
      <w:r w:rsidRPr="00E24FA2">
        <w:rPr>
          <w:rFonts w:cs="Times New Roman"/>
          <w:spacing w:val="-5"/>
          <w:lang w:val="tr-TR"/>
        </w:rPr>
        <w:t>y</w:t>
      </w:r>
      <w:r w:rsidRPr="00E24FA2">
        <w:rPr>
          <w:rFonts w:cs="Times New Roman"/>
          <w:lang w:val="tr-TR"/>
        </w:rPr>
        <w:t>gulanm</w:t>
      </w:r>
      <w:r w:rsidRPr="00E24FA2">
        <w:rPr>
          <w:rFonts w:cs="Times New Roman"/>
          <w:spacing w:val="-1"/>
          <w:lang w:val="tr-TR"/>
        </w:rPr>
        <w:t>a</w:t>
      </w:r>
      <w:r w:rsidRPr="00E24FA2">
        <w:rPr>
          <w:rFonts w:cs="Times New Roman"/>
          <w:lang w:val="tr-TR"/>
        </w:rPr>
        <w:t>sında</w:t>
      </w:r>
      <w:r w:rsidRPr="00E24FA2">
        <w:rPr>
          <w:rFonts w:cs="Times New Roman"/>
          <w:spacing w:val="4"/>
          <w:lang w:val="tr-TR"/>
        </w:rPr>
        <w:t xml:space="preserve"> </w:t>
      </w:r>
      <w:r w:rsidRPr="00E24FA2">
        <w:rPr>
          <w:rFonts w:cs="Times New Roman"/>
          <w:lang w:val="tr-TR"/>
        </w:rPr>
        <w:t>o</w:t>
      </w:r>
      <w:r w:rsidRPr="00E24FA2">
        <w:rPr>
          <w:rFonts w:cs="Times New Roman"/>
          <w:spacing w:val="-1"/>
          <w:lang w:val="tr-TR"/>
        </w:rPr>
        <w:t>r</w:t>
      </w:r>
      <w:r w:rsidRPr="00E24FA2">
        <w:rPr>
          <w:rFonts w:cs="Times New Roman"/>
          <w:lang w:val="tr-TR"/>
        </w:rPr>
        <w:t>t</w:t>
      </w:r>
      <w:r w:rsidRPr="00E24FA2">
        <w:rPr>
          <w:rFonts w:cs="Times New Roman"/>
          <w:spacing w:val="1"/>
          <w:lang w:val="tr-TR"/>
        </w:rPr>
        <w:t>a</w:t>
      </w:r>
      <w:r w:rsidRPr="00E24FA2">
        <w:rPr>
          <w:rFonts w:cs="Times New Roman"/>
          <w:spacing w:val="-5"/>
          <w:lang w:val="tr-TR"/>
        </w:rPr>
        <w:t>y</w:t>
      </w:r>
      <w:r w:rsidRPr="00E24FA2">
        <w:rPr>
          <w:rFonts w:cs="Times New Roman"/>
          <w:lang w:val="tr-TR"/>
        </w:rPr>
        <w:t>a</w:t>
      </w:r>
      <w:r w:rsidRPr="00E24FA2">
        <w:rPr>
          <w:rFonts w:cs="Times New Roman"/>
          <w:spacing w:val="5"/>
          <w:lang w:val="tr-TR"/>
        </w:rPr>
        <w:t xml:space="preserve"> </w:t>
      </w:r>
      <w:r w:rsidRPr="00E24FA2">
        <w:rPr>
          <w:rFonts w:cs="Times New Roman"/>
          <w:spacing w:val="-1"/>
          <w:lang w:val="tr-TR"/>
        </w:rPr>
        <w:t>ç</w:t>
      </w:r>
      <w:r w:rsidRPr="00E24FA2">
        <w:rPr>
          <w:rFonts w:cs="Times New Roman"/>
          <w:lang w:val="tr-TR"/>
        </w:rPr>
        <w:t>ı</w:t>
      </w:r>
      <w:r w:rsidRPr="00E24FA2">
        <w:rPr>
          <w:rFonts w:cs="Times New Roman"/>
          <w:spacing w:val="2"/>
          <w:lang w:val="tr-TR"/>
        </w:rPr>
        <w:t>k</w:t>
      </w:r>
      <w:r w:rsidRPr="00E24FA2">
        <w:rPr>
          <w:rFonts w:cs="Times New Roman"/>
          <w:spacing w:val="-1"/>
          <w:lang w:val="tr-TR"/>
        </w:rPr>
        <w:t>a</w:t>
      </w:r>
      <w:r w:rsidRPr="00E24FA2">
        <w:rPr>
          <w:rFonts w:cs="Times New Roman"/>
          <w:lang w:val="tr-TR"/>
        </w:rPr>
        <w:t>bil</w:t>
      </w:r>
      <w:r w:rsidRPr="00E24FA2">
        <w:rPr>
          <w:rFonts w:cs="Times New Roman"/>
          <w:spacing w:val="-1"/>
          <w:lang w:val="tr-TR"/>
        </w:rPr>
        <w:t>ece</w:t>
      </w:r>
      <w:r w:rsidRPr="00E24FA2">
        <w:rPr>
          <w:rFonts w:cs="Times New Roman"/>
          <w:lang w:val="tr-TR"/>
        </w:rPr>
        <w:t>k</w:t>
      </w:r>
      <w:r w:rsidRPr="00E24FA2">
        <w:rPr>
          <w:rFonts w:cs="Times New Roman"/>
          <w:spacing w:val="4"/>
          <w:lang w:val="tr-TR"/>
        </w:rPr>
        <w:t xml:space="preserve"> </w:t>
      </w:r>
      <w:r w:rsidRPr="00E24FA2">
        <w:rPr>
          <w:rFonts w:cs="Times New Roman"/>
          <w:lang w:val="tr-TR"/>
        </w:rPr>
        <w:t>t</w:t>
      </w:r>
      <w:r w:rsidRPr="00E24FA2">
        <w:rPr>
          <w:rFonts w:cs="Times New Roman"/>
          <w:spacing w:val="1"/>
          <w:lang w:val="tr-TR"/>
        </w:rPr>
        <w:t>e</w:t>
      </w:r>
      <w:r w:rsidRPr="00E24FA2">
        <w:rPr>
          <w:rFonts w:cs="Times New Roman"/>
          <w:lang w:val="tr-TR"/>
        </w:rPr>
        <w:t>r</w:t>
      </w:r>
      <w:r w:rsidRPr="00E24FA2">
        <w:rPr>
          <w:rFonts w:cs="Times New Roman"/>
          <w:spacing w:val="-2"/>
          <w:lang w:val="tr-TR"/>
        </w:rPr>
        <w:t>e</w:t>
      </w:r>
      <w:r w:rsidRPr="00E24FA2">
        <w:rPr>
          <w:rFonts w:cs="Times New Roman"/>
          <w:lang w:val="tr-TR"/>
        </w:rPr>
        <w:t>ddütl</w:t>
      </w:r>
      <w:r w:rsidRPr="00E24FA2">
        <w:rPr>
          <w:rFonts w:cs="Times New Roman"/>
          <w:spacing w:val="1"/>
          <w:lang w:val="tr-TR"/>
        </w:rPr>
        <w:t>e</w:t>
      </w:r>
      <w:r w:rsidRPr="00E24FA2">
        <w:rPr>
          <w:rFonts w:cs="Times New Roman"/>
          <w:lang w:val="tr-TR"/>
        </w:rPr>
        <w:t>ri</w:t>
      </w:r>
      <w:r w:rsidRPr="00E24FA2">
        <w:rPr>
          <w:rFonts w:cs="Times New Roman"/>
          <w:spacing w:val="4"/>
          <w:lang w:val="tr-TR"/>
        </w:rPr>
        <w:t xml:space="preserve"> </w:t>
      </w:r>
      <w:r w:rsidRPr="00E24FA2">
        <w:rPr>
          <w:rFonts w:cs="Times New Roman"/>
          <w:spacing w:val="-3"/>
          <w:lang w:val="tr-TR"/>
        </w:rPr>
        <w:t>g</w:t>
      </w:r>
      <w:r w:rsidRPr="00E24FA2">
        <w:rPr>
          <w:rFonts w:cs="Times New Roman"/>
          <w:lang w:val="tr-TR"/>
        </w:rPr>
        <w:t>ide</w:t>
      </w:r>
      <w:r w:rsidRPr="00E24FA2">
        <w:rPr>
          <w:rFonts w:cs="Times New Roman"/>
          <w:spacing w:val="-2"/>
          <w:lang w:val="tr-TR"/>
        </w:rPr>
        <w:t>r</w:t>
      </w:r>
      <w:r w:rsidRPr="00E24FA2">
        <w:rPr>
          <w:rFonts w:cs="Times New Roman"/>
          <w:lang w:val="tr-TR"/>
        </w:rPr>
        <w:t>m</w:t>
      </w:r>
      <w:r w:rsidRPr="00E24FA2">
        <w:rPr>
          <w:rFonts w:cs="Times New Roman"/>
          <w:spacing w:val="4"/>
          <w:lang w:val="tr-TR"/>
        </w:rPr>
        <w:t>e</w:t>
      </w:r>
      <w:r w:rsidRPr="00E24FA2">
        <w:rPr>
          <w:rFonts w:cs="Times New Roman"/>
          <w:spacing w:val="-5"/>
          <w:lang w:val="tr-TR"/>
        </w:rPr>
        <w:t>y</w:t>
      </w:r>
      <w:r w:rsidRPr="00E24FA2">
        <w:rPr>
          <w:rFonts w:cs="Times New Roman"/>
          <w:lang w:val="tr-TR"/>
        </w:rPr>
        <w:t xml:space="preserve">e </w:t>
      </w:r>
      <w:r w:rsidRPr="00E24FA2">
        <w:rPr>
          <w:rFonts w:cs="Times New Roman"/>
          <w:spacing w:val="-2"/>
          <w:lang w:val="tr-TR"/>
        </w:rPr>
        <w:t>B</w:t>
      </w:r>
      <w:r w:rsidRPr="00E24FA2">
        <w:rPr>
          <w:rFonts w:cs="Times New Roman"/>
          <w:spacing w:val="-1"/>
          <w:lang w:val="tr-TR"/>
        </w:rPr>
        <w:t>a</w:t>
      </w:r>
      <w:r w:rsidRPr="00E24FA2">
        <w:rPr>
          <w:rFonts w:cs="Times New Roman"/>
          <w:lang w:val="tr-TR"/>
        </w:rPr>
        <w:t>şkanlı</w:t>
      </w:r>
      <w:r w:rsidR="008A2F1E">
        <w:rPr>
          <w:rFonts w:cs="Times New Roman"/>
          <w:lang w:val="tr-TR"/>
        </w:rPr>
        <w:t>k</w:t>
      </w:r>
      <w:r w:rsidRPr="00E24FA2">
        <w:rPr>
          <w:rFonts w:cs="Times New Roman"/>
          <w:spacing w:val="4"/>
          <w:lang w:val="tr-TR"/>
        </w:rPr>
        <w:t xml:space="preserve"> </w:t>
      </w:r>
      <w:r w:rsidRPr="00E24FA2">
        <w:rPr>
          <w:rFonts w:cs="Times New Roman"/>
          <w:spacing w:val="-5"/>
          <w:lang w:val="tr-TR"/>
        </w:rPr>
        <w:t>y</w:t>
      </w:r>
      <w:r w:rsidRPr="00E24FA2">
        <w:rPr>
          <w:rFonts w:cs="Times New Roman"/>
          <w:spacing w:val="-1"/>
          <w:lang w:val="tr-TR"/>
        </w:rPr>
        <w:t>e</w:t>
      </w:r>
      <w:r w:rsidRPr="00E24FA2">
        <w:rPr>
          <w:rFonts w:cs="Times New Roman"/>
          <w:lang w:val="tr-TR"/>
        </w:rPr>
        <w:t>tkilidir.</w:t>
      </w:r>
    </w:p>
    <w:p w14:paraId="4F7597A6" w14:textId="77777777" w:rsidR="00443765" w:rsidRDefault="00443765" w:rsidP="00503DBB">
      <w:pPr>
        <w:pStyle w:val="GvdeMetni"/>
        <w:spacing w:line="244" w:lineRule="auto"/>
        <w:ind w:left="0" w:right="125" w:firstLine="0"/>
        <w:jc w:val="both"/>
        <w:rPr>
          <w:rFonts w:cs="Times New Roman"/>
          <w:b/>
          <w:lang w:val="tr-TR"/>
        </w:rPr>
      </w:pPr>
    </w:p>
    <w:p w14:paraId="129EBF87" w14:textId="49758E2B" w:rsidR="00703EDC" w:rsidRDefault="00703EDC" w:rsidP="00503DBB">
      <w:pPr>
        <w:pStyle w:val="GvdeMetni"/>
        <w:spacing w:line="244" w:lineRule="auto"/>
        <w:ind w:left="0" w:right="125" w:firstLine="0"/>
        <w:jc w:val="both"/>
        <w:rPr>
          <w:rFonts w:cs="Times New Roman"/>
          <w:b/>
          <w:lang w:val="tr-TR"/>
        </w:rPr>
      </w:pPr>
      <w:r>
        <w:rPr>
          <w:rFonts w:cs="Times New Roman"/>
          <w:b/>
          <w:lang w:val="tr-TR"/>
        </w:rPr>
        <w:t>Uyum süreci</w:t>
      </w:r>
    </w:p>
    <w:p w14:paraId="6F792F5E" w14:textId="3946CF93" w:rsidR="008D2F49" w:rsidRPr="00E24FA2" w:rsidRDefault="00BC324E" w:rsidP="00503DBB">
      <w:pPr>
        <w:pStyle w:val="GvdeMetni"/>
        <w:spacing w:line="244" w:lineRule="auto"/>
        <w:ind w:left="0" w:right="125" w:firstLine="0"/>
        <w:jc w:val="both"/>
        <w:rPr>
          <w:rFonts w:cs="Times New Roman"/>
          <w:lang w:val="tr-TR"/>
        </w:rPr>
      </w:pPr>
      <w:r w:rsidRPr="00E24FA2">
        <w:rPr>
          <w:rFonts w:cs="Times New Roman"/>
          <w:b/>
          <w:lang w:val="tr-TR"/>
        </w:rPr>
        <w:t>MADDE</w:t>
      </w:r>
      <w:r w:rsidR="005240BD" w:rsidRPr="00E24FA2">
        <w:rPr>
          <w:rFonts w:cs="Times New Roman"/>
          <w:b/>
          <w:lang w:val="tr-TR"/>
        </w:rPr>
        <w:t xml:space="preserve"> 2</w:t>
      </w:r>
      <w:r w:rsidR="003A393E">
        <w:rPr>
          <w:rFonts w:cs="Times New Roman"/>
          <w:b/>
          <w:lang w:val="tr-TR"/>
        </w:rPr>
        <w:t>6</w:t>
      </w:r>
      <w:r w:rsidR="008D2F49" w:rsidRPr="00E24FA2">
        <w:rPr>
          <w:rFonts w:cs="Times New Roman"/>
          <w:b/>
          <w:lang w:val="tr-TR"/>
        </w:rPr>
        <w:t>-</w:t>
      </w:r>
      <w:r w:rsidR="00503DBB" w:rsidRPr="00E24FA2">
        <w:rPr>
          <w:rFonts w:cs="Times New Roman"/>
          <w:lang w:val="tr-TR"/>
        </w:rPr>
        <w:t xml:space="preserve"> (1) </w:t>
      </w:r>
      <w:proofErr w:type="spellStart"/>
      <w:r w:rsidR="00703EDC" w:rsidRPr="00703EDC">
        <w:rPr>
          <w:rFonts w:cs="Times New Roman"/>
        </w:rPr>
        <w:t>Birim</w:t>
      </w:r>
      <w:proofErr w:type="spellEnd"/>
      <w:r w:rsidR="00703EDC" w:rsidRPr="00703EDC">
        <w:rPr>
          <w:rFonts w:cs="Times New Roman"/>
        </w:rPr>
        <w:t xml:space="preserve"> Kamu </w:t>
      </w:r>
      <w:proofErr w:type="spellStart"/>
      <w:r w:rsidR="00703EDC" w:rsidRPr="00703EDC">
        <w:rPr>
          <w:rFonts w:cs="Times New Roman"/>
        </w:rPr>
        <w:t>İç</w:t>
      </w:r>
      <w:proofErr w:type="spellEnd"/>
      <w:r w:rsidR="00703EDC" w:rsidRPr="00703EDC">
        <w:rPr>
          <w:rFonts w:cs="Times New Roman"/>
        </w:rPr>
        <w:t xml:space="preserve"> </w:t>
      </w:r>
      <w:proofErr w:type="spellStart"/>
      <w:r w:rsidR="00703EDC" w:rsidRPr="00703EDC">
        <w:rPr>
          <w:rFonts w:cs="Times New Roman"/>
        </w:rPr>
        <w:t>Kontrol</w:t>
      </w:r>
      <w:proofErr w:type="spellEnd"/>
      <w:r w:rsidR="00703EDC" w:rsidRPr="00703EDC">
        <w:rPr>
          <w:rFonts w:cs="Times New Roman"/>
        </w:rPr>
        <w:t xml:space="preserve"> </w:t>
      </w:r>
      <w:proofErr w:type="spellStart"/>
      <w:r w:rsidR="00703EDC" w:rsidRPr="00703EDC">
        <w:rPr>
          <w:rFonts w:cs="Times New Roman"/>
        </w:rPr>
        <w:t>Standartlarına</w:t>
      </w:r>
      <w:proofErr w:type="spellEnd"/>
      <w:r w:rsidR="00703EDC" w:rsidRPr="00703EDC">
        <w:rPr>
          <w:rFonts w:cs="Times New Roman"/>
        </w:rPr>
        <w:t xml:space="preserve"> </w:t>
      </w:r>
      <w:proofErr w:type="spellStart"/>
      <w:r w:rsidR="00703EDC" w:rsidRPr="00703EDC">
        <w:rPr>
          <w:rFonts w:cs="Times New Roman"/>
        </w:rPr>
        <w:t>uyum</w:t>
      </w:r>
      <w:proofErr w:type="spellEnd"/>
      <w:r w:rsidR="00703EDC" w:rsidRPr="00703EDC">
        <w:rPr>
          <w:rFonts w:cs="Times New Roman"/>
        </w:rPr>
        <w:t xml:space="preserve"> </w:t>
      </w:r>
      <w:proofErr w:type="spellStart"/>
      <w:r w:rsidR="00703EDC" w:rsidRPr="00703EDC">
        <w:rPr>
          <w:rFonts w:cs="Times New Roman"/>
        </w:rPr>
        <w:t>eylem</w:t>
      </w:r>
      <w:proofErr w:type="spellEnd"/>
      <w:r w:rsidR="00703EDC" w:rsidRPr="00703EDC">
        <w:rPr>
          <w:rFonts w:cs="Times New Roman"/>
        </w:rPr>
        <w:t xml:space="preserve"> </w:t>
      </w:r>
      <w:proofErr w:type="spellStart"/>
      <w:r w:rsidR="00703EDC" w:rsidRPr="00703EDC">
        <w:rPr>
          <w:rFonts w:cs="Times New Roman"/>
        </w:rPr>
        <w:t>plan</w:t>
      </w:r>
      <w:r w:rsidR="00703EDC">
        <w:rPr>
          <w:rFonts w:cs="Times New Roman"/>
        </w:rPr>
        <w:t>ı</w:t>
      </w:r>
      <w:proofErr w:type="spellEnd"/>
      <w:r w:rsidR="00703EDC" w:rsidRPr="00703EDC">
        <w:rPr>
          <w:rFonts w:cs="Times New Roman"/>
        </w:rPr>
        <w:t xml:space="preserve"> </w:t>
      </w:r>
      <w:proofErr w:type="spellStart"/>
      <w:r w:rsidR="00114ED9">
        <w:rPr>
          <w:rFonts w:cs="Times New Roman"/>
        </w:rPr>
        <w:t>ve</w:t>
      </w:r>
      <w:proofErr w:type="spellEnd"/>
      <w:r w:rsidR="00114ED9">
        <w:rPr>
          <w:rFonts w:cs="Times New Roman"/>
        </w:rPr>
        <w:t xml:space="preserve"> </w:t>
      </w:r>
      <w:proofErr w:type="spellStart"/>
      <w:r w:rsidR="00114ED9">
        <w:rPr>
          <w:rFonts w:cs="Times New Roman"/>
        </w:rPr>
        <w:t>birim</w:t>
      </w:r>
      <w:proofErr w:type="spellEnd"/>
      <w:r w:rsidR="00114ED9">
        <w:rPr>
          <w:rFonts w:cs="Times New Roman"/>
        </w:rPr>
        <w:t xml:space="preserve"> risk </w:t>
      </w:r>
      <w:proofErr w:type="spellStart"/>
      <w:r w:rsidR="00114ED9">
        <w:rPr>
          <w:rFonts w:cs="Times New Roman"/>
        </w:rPr>
        <w:t>k</w:t>
      </w:r>
      <w:r w:rsidR="002840D2">
        <w:rPr>
          <w:rFonts w:cs="Times New Roman"/>
        </w:rPr>
        <w:t>ontrol</w:t>
      </w:r>
      <w:proofErr w:type="spellEnd"/>
      <w:r w:rsidR="002840D2">
        <w:rPr>
          <w:rFonts w:cs="Times New Roman"/>
        </w:rPr>
        <w:t xml:space="preserve"> </w:t>
      </w:r>
      <w:proofErr w:type="spellStart"/>
      <w:r w:rsidR="002840D2">
        <w:rPr>
          <w:rFonts w:cs="Times New Roman"/>
        </w:rPr>
        <w:t>eylem</w:t>
      </w:r>
      <w:proofErr w:type="spellEnd"/>
      <w:r w:rsidR="002840D2">
        <w:rPr>
          <w:rFonts w:cs="Times New Roman"/>
        </w:rPr>
        <w:t xml:space="preserve"> </w:t>
      </w:r>
      <w:proofErr w:type="spellStart"/>
      <w:r w:rsidR="002840D2">
        <w:rPr>
          <w:rFonts w:cs="Times New Roman"/>
        </w:rPr>
        <w:t>planı</w:t>
      </w:r>
      <w:proofErr w:type="spellEnd"/>
      <w:r w:rsidR="002840D2">
        <w:rPr>
          <w:rFonts w:cs="Times New Roman"/>
        </w:rPr>
        <w:t xml:space="preserve"> </w:t>
      </w:r>
      <w:proofErr w:type="spellStart"/>
      <w:r w:rsidR="00703EDC">
        <w:rPr>
          <w:rFonts w:cs="Times New Roman"/>
        </w:rPr>
        <w:t>hazırlama</w:t>
      </w:r>
      <w:proofErr w:type="spellEnd"/>
      <w:r w:rsidR="00703EDC">
        <w:rPr>
          <w:rFonts w:cs="Times New Roman"/>
        </w:rPr>
        <w:t xml:space="preserve"> </w:t>
      </w:r>
      <w:proofErr w:type="spellStart"/>
      <w:r w:rsidR="00703EDC">
        <w:rPr>
          <w:rFonts w:cs="Times New Roman"/>
        </w:rPr>
        <w:t>ve</w:t>
      </w:r>
      <w:proofErr w:type="spellEnd"/>
      <w:r w:rsidR="00703EDC">
        <w:rPr>
          <w:rFonts w:cs="Times New Roman"/>
        </w:rPr>
        <w:t xml:space="preserve"> </w:t>
      </w:r>
      <w:proofErr w:type="spellStart"/>
      <w:r w:rsidR="00703EDC">
        <w:rPr>
          <w:rFonts w:cs="Times New Roman"/>
        </w:rPr>
        <w:t>yürürlüğe</w:t>
      </w:r>
      <w:proofErr w:type="spellEnd"/>
      <w:r w:rsidR="00703EDC">
        <w:rPr>
          <w:rFonts w:cs="Times New Roman"/>
        </w:rPr>
        <w:t xml:space="preserve"> </w:t>
      </w:r>
      <w:proofErr w:type="spellStart"/>
      <w:r w:rsidR="00703EDC">
        <w:rPr>
          <w:rFonts w:cs="Times New Roman"/>
        </w:rPr>
        <w:t>konma</w:t>
      </w:r>
      <w:proofErr w:type="spellEnd"/>
      <w:r w:rsidR="00703EDC">
        <w:rPr>
          <w:rFonts w:cs="Times New Roman"/>
        </w:rPr>
        <w:t xml:space="preserve"> </w:t>
      </w:r>
      <w:proofErr w:type="spellStart"/>
      <w:r w:rsidR="00703EDC">
        <w:rPr>
          <w:rFonts w:cs="Times New Roman"/>
        </w:rPr>
        <w:t>süreci</w:t>
      </w:r>
      <w:r w:rsidR="002840D2">
        <w:rPr>
          <w:rFonts w:cs="Times New Roman"/>
        </w:rPr>
        <w:t>ne</w:t>
      </w:r>
      <w:proofErr w:type="spellEnd"/>
      <w:r w:rsidR="002840D2">
        <w:rPr>
          <w:rFonts w:cs="Times New Roman"/>
        </w:rPr>
        <w:t xml:space="preserve"> </w:t>
      </w:r>
      <w:proofErr w:type="spellStart"/>
      <w:r w:rsidR="00703EDC" w:rsidRPr="00703EDC">
        <w:rPr>
          <w:rFonts w:cs="Times New Roman"/>
        </w:rPr>
        <w:t>ilişkin</w:t>
      </w:r>
      <w:proofErr w:type="spellEnd"/>
      <w:r w:rsidR="00703EDC" w:rsidRPr="00703EDC">
        <w:rPr>
          <w:rFonts w:cs="Times New Roman"/>
        </w:rPr>
        <w:t xml:space="preserve"> </w:t>
      </w:r>
      <w:proofErr w:type="spellStart"/>
      <w:r w:rsidR="00703EDC" w:rsidRPr="00703EDC">
        <w:rPr>
          <w:rFonts w:cs="Times New Roman"/>
        </w:rPr>
        <w:t>takvim</w:t>
      </w:r>
      <w:proofErr w:type="spellEnd"/>
      <w:r w:rsidR="00703EDC" w:rsidRPr="00703EDC">
        <w:rPr>
          <w:rFonts w:cs="Times New Roman"/>
        </w:rPr>
        <w:t xml:space="preserve">, </w:t>
      </w:r>
      <w:proofErr w:type="spellStart"/>
      <w:r w:rsidR="00114ED9">
        <w:rPr>
          <w:rFonts w:cs="Times New Roman"/>
        </w:rPr>
        <w:t>Başkanlık</w:t>
      </w:r>
      <w:proofErr w:type="spellEnd"/>
      <w:r w:rsidR="00114ED9">
        <w:rPr>
          <w:rFonts w:cs="Times New Roman"/>
        </w:rPr>
        <w:t xml:space="preserve"> </w:t>
      </w:r>
      <w:proofErr w:type="spellStart"/>
      <w:r w:rsidR="00114ED9">
        <w:rPr>
          <w:rFonts w:cs="Times New Roman"/>
        </w:rPr>
        <w:t>tarafından</w:t>
      </w:r>
      <w:proofErr w:type="spellEnd"/>
      <w:r w:rsidR="002840D2">
        <w:rPr>
          <w:rFonts w:cs="Times New Roman"/>
        </w:rPr>
        <w:t xml:space="preserve"> </w:t>
      </w:r>
      <w:proofErr w:type="spellStart"/>
      <w:r w:rsidR="00703EDC" w:rsidRPr="00703EDC">
        <w:rPr>
          <w:rFonts w:cs="Times New Roman"/>
        </w:rPr>
        <w:t>hazırlanır</w:t>
      </w:r>
      <w:proofErr w:type="spellEnd"/>
      <w:r w:rsidR="00703EDC" w:rsidRPr="00703EDC">
        <w:rPr>
          <w:rFonts w:cs="Times New Roman"/>
        </w:rPr>
        <w:t xml:space="preserve"> </w:t>
      </w:r>
      <w:proofErr w:type="spellStart"/>
      <w:r w:rsidR="00703EDC" w:rsidRPr="00703EDC">
        <w:rPr>
          <w:rFonts w:cs="Times New Roman"/>
        </w:rPr>
        <w:t>ve</w:t>
      </w:r>
      <w:proofErr w:type="spellEnd"/>
      <w:r w:rsidR="00703EDC" w:rsidRPr="00703EDC">
        <w:rPr>
          <w:rFonts w:cs="Times New Roman"/>
        </w:rPr>
        <w:t xml:space="preserve"> </w:t>
      </w:r>
      <w:proofErr w:type="spellStart"/>
      <w:r w:rsidR="00703EDC" w:rsidRPr="00703EDC">
        <w:rPr>
          <w:rFonts w:cs="Times New Roman"/>
        </w:rPr>
        <w:t>üst</w:t>
      </w:r>
      <w:proofErr w:type="spellEnd"/>
      <w:r w:rsidR="00703EDC" w:rsidRPr="00703EDC">
        <w:rPr>
          <w:rFonts w:cs="Times New Roman"/>
        </w:rPr>
        <w:t xml:space="preserve"> </w:t>
      </w:r>
      <w:proofErr w:type="spellStart"/>
      <w:r w:rsidR="00703EDC" w:rsidRPr="00703EDC">
        <w:rPr>
          <w:rFonts w:cs="Times New Roman"/>
        </w:rPr>
        <w:t>yönetici</w:t>
      </w:r>
      <w:proofErr w:type="spellEnd"/>
      <w:r w:rsidR="00703EDC" w:rsidRPr="00703EDC">
        <w:rPr>
          <w:rFonts w:cs="Times New Roman"/>
        </w:rPr>
        <w:t xml:space="preserve"> </w:t>
      </w:r>
      <w:proofErr w:type="spellStart"/>
      <w:r w:rsidR="00703EDC" w:rsidRPr="00703EDC">
        <w:rPr>
          <w:rFonts w:cs="Times New Roman"/>
        </w:rPr>
        <w:t>onayı</w:t>
      </w:r>
      <w:proofErr w:type="spellEnd"/>
      <w:r w:rsidR="00703EDC" w:rsidRPr="00703EDC">
        <w:rPr>
          <w:rFonts w:cs="Times New Roman"/>
        </w:rPr>
        <w:t xml:space="preserve"> </w:t>
      </w:r>
      <w:proofErr w:type="spellStart"/>
      <w:r w:rsidR="00703EDC" w:rsidRPr="00703EDC">
        <w:rPr>
          <w:rFonts w:cs="Times New Roman"/>
        </w:rPr>
        <w:t>ile</w:t>
      </w:r>
      <w:proofErr w:type="spellEnd"/>
      <w:r w:rsidR="00703EDC" w:rsidRPr="00703EDC">
        <w:rPr>
          <w:rFonts w:cs="Times New Roman"/>
        </w:rPr>
        <w:t xml:space="preserve"> </w:t>
      </w:r>
      <w:proofErr w:type="spellStart"/>
      <w:r w:rsidR="00703EDC" w:rsidRPr="00703EDC">
        <w:rPr>
          <w:rFonts w:cs="Times New Roman"/>
        </w:rPr>
        <w:t>yürürlüğe</w:t>
      </w:r>
      <w:proofErr w:type="spellEnd"/>
      <w:r w:rsidR="00703EDC" w:rsidRPr="00703EDC">
        <w:rPr>
          <w:rFonts w:cs="Times New Roman"/>
        </w:rPr>
        <w:t xml:space="preserve"> </w:t>
      </w:r>
      <w:proofErr w:type="spellStart"/>
      <w:r w:rsidR="00703EDC" w:rsidRPr="00703EDC">
        <w:rPr>
          <w:rFonts w:cs="Times New Roman"/>
        </w:rPr>
        <w:t>girer</w:t>
      </w:r>
      <w:proofErr w:type="spellEnd"/>
      <w:r w:rsidR="00703EDC" w:rsidRPr="00703EDC">
        <w:rPr>
          <w:rFonts w:cs="Times New Roman"/>
        </w:rPr>
        <w:t>.</w:t>
      </w:r>
    </w:p>
    <w:p w14:paraId="171B1F77" w14:textId="77777777" w:rsidR="00F92BB6" w:rsidRPr="00E24FA2" w:rsidRDefault="00F92BB6" w:rsidP="008D2F49">
      <w:pPr>
        <w:spacing w:before="19" w:line="260" w:lineRule="exact"/>
        <w:jc w:val="both"/>
        <w:rPr>
          <w:rFonts w:ascii="Times New Roman" w:hAnsi="Times New Roman" w:cs="Times New Roman"/>
          <w:sz w:val="24"/>
          <w:szCs w:val="24"/>
          <w:lang w:val="tr-TR"/>
        </w:rPr>
      </w:pPr>
    </w:p>
    <w:p w14:paraId="0692C484" w14:textId="77777777" w:rsidR="00F92BB6" w:rsidRPr="00E24FA2" w:rsidRDefault="00A3629F" w:rsidP="008D2F49">
      <w:pPr>
        <w:pStyle w:val="Balk1"/>
        <w:ind w:left="0" w:right="1759"/>
        <w:jc w:val="both"/>
        <w:rPr>
          <w:rFonts w:cs="Times New Roman"/>
          <w:b w:val="0"/>
          <w:bCs w:val="0"/>
          <w:lang w:val="tr-TR"/>
        </w:rPr>
      </w:pPr>
      <w:r w:rsidRPr="00E24FA2">
        <w:rPr>
          <w:rFonts w:cs="Times New Roman"/>
          <w:lang w:val="tr-TR"/>
        </w:rPr>
        <w:t>Yürürlük</w:t>
      </w:r>
    </w:p>
    <w:p w14:paraId="4789BCD7" w14:textId="0B2B195D" w:rsidR="00F822C2" w:rsidRDefault="00BC324E" w:rsidP="008D2F49">
      <w:pPr>
        <w:pStyle w:val="GvdeMetni"/>
        <w:spacing w:before="4" w:line="242" w:lineRule="auto"/>
        <w:ind w:left="0" w:right="114" w:firstLine="0"/>
        <w:jc w:val="both"/>
      </w:pPr>
      <w:r w:rsidRPr="00E24FA2">
        <w:rPr>
          <w:rFonts w:cs="Times New Roman"/>
          <w:b/>
          <w:bCs/>
          <w:spacing w:val="-1"/>
          <w:lang w:val="tr-TR"/>
        </w:rPr>
        <w:t>M</w:t>
      </w:r>
      <w:r w:rsidRPr="00E24FA2">
        <w:rPr>
          <w:rFonts w:cs="Times New Roman"/>
          <w:b/>
          <w:bCs/>
          <w:lang w:val="tr-TR"/>
        </w:rPr>
        <w:t>ADDE</w:t>
      </w:r>
      <w:r w:rsidR="00A3629F" w:rsidRPr="00E24FA2">
        <w:rPr>
          <w:rFonts w:cs="Times New Roman"/>
          <w:b/>
          <w:bCs/>
          <w:spacing w:val="27"/>
          <w:lang w:val="tr-TR"/>
        </w:rPr>
        <w:t xml:space="preserve"> </w:t>
      </w:r>
      <w:r w:rsidR="0015652D">
        <w:rPr>
          <w:rFonts w:cs="Times New Roman"/>
          <w:b/>
          <w:bCs/>
          <w:lang w:val="tr-TR"/>
        </w:rPr>
        <w:t>2</w:t>
      </w:r>
      <w:r w:rsidR="003A393E">
        <w:rPr>
          <w:rFonts w:cs="Times New Roman"/>
          <w:b/>
          <w:bCs/>
          <w:lang w:val="tr-TR"/>
        </w:rPr>
        <w:t>7</w:t>
      </w:r>
      <w:r w:rsidR="00A3629F" w:rsidRPr="00E24FA2">
        <w:rPr>
          <w:rFonts w:cs="Times New Roman"/>
          <w:b/>
          <w:bCs/>
          <w:lang w:val="tr-TR"/>
        </w:rPr>
        <w:t>-</w:t>
      </w:r>
      <w:r w:rsidR="00A3629F" w:rsidRPr="00E24FA2">
        <w:rPr>
          <w:rFonts w:cs="Times New Roman"/>
          <w:b/>
          <w:bCs/>
          <w:spacing w:val="28"/>
          <w:lang w:val="tr-TR"/>
        </w:rPr>
        <w:t xml:space="preserve"> </w:t>
      </w:r>
      <w:r w:rsidR="00A136B4" w:rsidRPr="003D0AE4">
        <w:t xml:space="preserve">(1) Bu </w:t>
      </w:r>
      <w:proofErr w:type="spellStart"/>
      <w:r w:rsidR="00A136B4" w:rsidRPr="003D0AE4">
        <w:t>Yönerge</w:t>
      </w:r>
      <w:proofErr w:type="spellEnd"/>
      <w:r w:rsidR="00A136B4" w:rsidRPr="003D0AE4">
        <w:t xml:space="preserve">, Senato </w:t>
      </w:r>
      <w:proofErr w:type="spellStart"/>
      <w:r w:rsidR="00A136B4" w:rsidRPr="003D0AE4">
        <w:t>tarafından</w:t>
      </w:r>
      <w:proofErr w:type="spellEnd"/>
      <w:r w:rsidR="00A136B4" w:rsidRPr="003D0AE4">
        <w:t xml:space="preserve"> </w:t>
      </w:r>
      <w:proofErr w:type="spellStart"/>
      <w:r w:rsidR="00A136B4" w:rsidRPr="003D0AE4">
        <w:t>kabul</w:t>
      </w:r>
      <w:proofErr w:type="spellEnd"/>
      <w:r w:rsidR="00A136B4" w:rsidRPr="003D0AE4">
        <w:t xml:space="preserve"> </w:t>
      </w:r>
      <w:proofErr w:type="spellStart"/>
      <w:r w:rsidR="00A136B4" w:rsidRPr="003D0AE4">
        <w:t>edildiği</w:t>
      </w:r>
      <w:proofErr w:type="spellEnd"/>
      <w:r w:rsidR="00A136B4" w:rsidRPr="003D0AE4">
        <w:t xml:space="preserve"> </w:t>
      </w:r>
      <w:proofErr w:type="spellStart"/>
      <w:r w:rsidR="00A136B4" w:rsidRPr="003D0AE4">
        <w:t>tarihte</w:t>
      </w:r>
      <w:proofErr w:type="spellEnd"/>
      <w:r w:rsidR="00A136B4" w:rsidRPr="003D0AE4">
        <w:t xml:space="preserve"> </w:t>
      </w:r>
      <w:proofErr w:type="spellStart"/>
      <w:r w:rsidR="00A136B4" w:rsidRPr="003D0AE4">
        <w:t>yürürlüğe</w:t>
      </w:r>
      <w:proofErr w:type="spellEnd"/>
      <w:r w:rsidR="00A136B4" w:rsidRPr="003D0AE4">
        <w:t xml:space="preserve"> </w:t>
      </w:r>
      <w:proofErr w:type="spellStart"/>
      <w:r w:rsidR="00A136B4" w:rsidRPr="003D0AE4">
        <w:t>girer</w:t>
      </w:r>
      <w:proofErr w:type="spellEnd"/>
      <w:r w:rsidR="00A136B4" w:rsidRPr="003D0AE4">
        <w:t>.</w:t>
      </w:r>
    </w:p>
    <w:p w14:paraId="0A1E697D" w14:textId="77777777" w:rsidR="00A136B4" w:rsidRPr="00E24FA2" w:rsidRDefault="00A136B4" w:rsidP="008D2F49">
      <w:pPr>
        <w:pStyle w:val="GvdeMetni"/>
        <w:spacing w:before="4" w:line="242" w:lineRule="auto"/>
        <w:ind w:left="0" w:right="114" w:firstLine="0"/>
        <w:jc w:val="both"/>
        <w:rPr>
          <w:rFonts w:cs="Times New Roman"/>
          <w:lang w:val="tr-TR"/>
        </w:rPr>
      </w:pPr>
    </w:p>
    <w:p w14:paraId="4BC18AAB" w14:textId="77777777" w:rsidR="00F822C2" w:rsidRPr="00E24FA2" w:rsidRDefault="00F822C2" w:rsidP="00F822C2">
      <w:pPr>
        <w:pStyle w:val="GvdeMetni"/>
        <w:spacing w:before="4" w:line="242" w:lineRule="auto"/>
        <w:ind w:left="0" w:right="114" w:firstLine="0"/>
        <w:jc w:val="both"/>
        <w:rPr>
          <w:rFonts w:cs="Times New Roman"/>
          <w:b/>
          <w:lang w:val="tr-TR"/>
        </w:rPr>
      </w:pPr>
      <w:r w:rsidRPr="00E24FA2">
        <w:rPr>
          <w:rFonts w:cs="Times New Roman"/>
          <w:b/>
          <w:lang w:val="tr-TR"/>
        </w:rPr>
        <w:t>Yürütme</w:t>
      </w:r>
    </w:p>
    <w:p w14:paraId="5AF1AD0B" w14:textId="4C76522E" w:rsidR="00F822C2" w:rsidRDefault="00BC324E" w:rsidP="00F822C2">
      <w:pPr>
        <w:pStyle w:val="GvdeMetni"/>
        <w:spacing w:before="4" w:line="242" w:lineRule="auto"/>
        <w:ind w:left="0" w:right="114" w:firstLine="0"/>
        <w:jc w:val="both"/>
      </w:pPr>
      <w:r w:rsidRPr="00E24FA2">
        <w:rPr>
          <w:rFonts w:cs="Times New Roman"/>
          <w:b/>
          <w:lang w:val="tr-TR"/>
        </w:rPr>
        <w:t>MADDE</w:t>
      </w:r>
      <w:r w:rsidR="005240BD" w:rsidRPr="00E24FA2">
        <w:rPr>
          <w:rFonts w:cs="Times New Roman"/>
          <w:b/>
          <w:lang w:val="tr-TR"/>
        </w:rPr>
        <w:t xml:space="preserve"> </w:t>
      </w:r>
      <w:r w:rsidR="003A393E">
        <w:rPr>
          <w:rFonts w:cs="Times New Roman"/>
          <w:b/>
          <w:lang w:val="tr-TR"/>
        </w:rPr>
        <w:t>28</w:t>
      </w:r>
      <w:r w:rsidR="00F822C2" w:rsidRPr="00E24FA2">
        <w:rPr>
          <w:rFonts w:cs="Times New Roman"/>
          <w:b/>
          <w:lang w:val="tr-TR"/>
        </w:rPr>
        <w:t>-</w:t>
      </w:r>
      <w:r w:rsidR="00A136B4">
        <w:rPr>
          <w:rFonts w:cs="Times New Roman"/>
          <w:lang w:val="tr-TR"/>
        </w:rPr>
        <w:t xml:space="preserve"> </w:t>
      </w:r>
      <w:r w:rsidR="00A136B4" w:rsidRPr="003D0AE4">
        <w:t xml:space="preserve">(1) Bu </w:t>
      </w:r>
      <w:proofErr w:type="spellStart"/>
      <w:r w:rsidR="00A136B4" w:rsidRPr="003D0AE4">
        <w:t>Yönerge</w:t>
      </w:r>
      <w:proofErr w:type="spellEnd"/>
      <w:r w:rsidR="00A136B4" w:rsidRPr="003D0AE4">
        <w:t xml:space="preserve"> </w:t>
      </w:r>
      <w:proofErr w:type="spellStart"/>
      <w:r w:rsidR="00A136B4" w:rsidRPr="003D0AE4">
        <w:t>hükümleri</w:t>
      </w:r>
      <w:proofErr w:type="spellEnd"/>
      <w:r w:rsidR="00A136B4" w:rsidRPr="003D0AE4">
        <w:t xml:space="preserve">, </w:t>
      </w:r>
      <w:proofErr w:type="spellStart"/>
      <w:r w:rsidR="00A136B4" w:rsidRPr="003D0AE4">
        <w:t>Rektör</w:t>
      </w:r>
      <w:proofErr w:type="spellEnd"/>
      <w:r w:rsidR="00A136B4" w:rsidRPr="003D0AE4">
        <w:t xml:space="preserve"> </w:t>
      </w:r>
      <w:proofErr w:type="spellStart"/>
      <w:r w:rsidR="00A136B4" w:rsidRPr="003D0AE4">
        <w:t>tarafından</w:t>
      </w:r>
      <w:proofErr w:type="spellEnd"/>
      <w:r w:rsidR="00A136B4" w:rsidRPr="003D0AE4">
        <w:t xml:space="preserve"> </w:t>
      </w:r>
      <w:proofErr w:type="spellStart"/>
      <w:r w:rsidR="00A136B4" w:rsidRPr="003D0AE4">
        <w:t>yürütülür</w:t>
      </w:r>
      <w:proofErr w:type="spellEnd"/>
      <w:r w:rsidR="00A136B4" w:rsidRPr="003D0AE4">
        <w:t>.</w:t>
      </w:r>
    </w:p>
    <w:p w14:paraId="63278F1B" w14:textId="77777777" w:rsidR="00EB0160" w:rsidRDefault="00EB0160" w:rsidP="00F822C2">
      <w:pPr>
        <w:pStyle w:val="GvdeMetni"/>
        <w:spacing w:before="4" w:line="242" w:lineRule="auto"/>
        <w:ind w:left="0" w:right="114" w:firstLine="0"/>
        <w:jc w:val="both"/>
      </w:pPr>
    </w:p>
    <w:p w14:paraId="360AFA63" w14:textId="77777777" w:rsidR="00EB0160" w:rsidRDefault="00EB0160" w:rsidP="00F822C2">
      <w:pPr>
        <w:pStyle w:val="GvdeMetni"/>
        <w:spacing w:before="4" w:line="242" w:lineRule="auto"/>
        <w:ind w:left="0" w:right="114" w:firstLine="0"/>
        <w:jc w:val="both"/>
      </w:pPr>
    </w:p>
    <w:p w14:paraId="1C4B3134" w14:textId="77777777" w:rsidR="00EB0160" w:rsidRDefault="00EB0160" w:rsidP="00F822C2">
      <w:pPr>
        <w:pStyle w:val="GvdeMetni"/>
        <w:spacing w:before="4" w:line="242" w:lineRule="auto"/>
        <w:ind w:left="0" w:right="114" w:firstLine="0"/>
        <w:jc w:val="both"/>
      </w:pPr>
    </w:p>
    <w:p w14:paraId="49203CA9" w14:textId="77777777" w:rsidR="00EB0160" w:rsidRDefault="00EB0160" w:rsidP="00F822C2">
      <w:pPr>
        <w:pStyle w:val="GvdeMetni"/>
        <w:spacing w:before="4" w:line="242" w:lineRule="auto"/>
        <w:ind w:left="0" w:right="114" w:firstLine="0"/>
        <w:jc w:val="both"/>
      </w:pPr>
    </w:p>
    <w:p w14:paraId="1D0F468A" w14:textId="77777777" w:rsidR="00EB0160" w:rsidRDefault="00EB0160" w:rsidP="00F822C2">
      <w:pPr>
        <w:pStyle w:val="GvdeMetni"/>
        <w:spacing w:before="4" w:line="242" w:lineRule="auto"/>
        <w:ind w:left="0" w:right="114" w:firstLine="0"/>
        <w:jc w:val="both"/>
      </w:pPr>
    </w:p>
    <w:p w14:paraId="406CB645" w14:textId="77777777" w:rsidR="00EB0160" w:rsidRDefault="00EB0160" w:rsidP="00F822C2">
      <w:pPr>
        <w:pStyle w:val="GvdeMetni"/>
        <w:spacing w:before="4" w:line="242" w:lineRule="auto"/>
        <w:ind w:left="0" w:right="114" w:firstLine="0"/>
        <w:jc w:val="both"/>
      </w:pPr>
    </w:p>
    <w:p w14:paraId="04D3F333" w14:textId="77777777" w:rsidR="00EB0160" w:rsidRDefault="00EB0160" w:rsidP="00F822C2">
      <w:pPr>
        <w:pStyle w:val="GvdeMetni"/>
        <w:spacing w:before="4" w:line="242" w:lineRule="auto"/>
        <w:ind w:left="0" w:right="114" w:firstLine="0"/>
        <w:jc w:val="both"/>
      </w:pPr>
    </w:p>
    <w:p w14:paraId="08577AC8" w14:textId="77777777" w:rsidR="00EB0160" w:rsidRDefault="00EB0160" w:rsidP="00F822C2">
      <w:pPr>
        <w:pStyle w:val="GvdeMetni"/>
        <w:spacing w:before="4" w:line="242" w:lineRule="auto"/>
        <w:ind w:left="0" w:right="114" w:firstLine="0"/>
        <w:jc w:val="both"/>
      </w:pPr>
    </w:p>
    <w:p w14:paraId="758DBF06" w14:textId="77777777" w:rsidR="00EB0160" w:rsidRDefault="00EB0160" w:rsidP="00F822C2">
      <w:pPr>
        <w:pStyle w:val="GvdeMetni"/>
        <w:spacing w:before="4" w:line="242" w:lineRule="auto"/>
        <w:ind w:left="0" w:right="114" w:firstLine="0"/>
        <w:jc w:val="both"/>
      </w:pPr>
    </w:p>
    <w:p w14:paraId="6F6F6AD1" w14:textId="77777777" w:rsidR="00EB0160" w:rsidRDefault="00EB0160" w:rsidP="00F822C2">
      <w:pPr>
        <w:pStyle w:val="GvdeMetni"/>
        <w:spacing w:before="4" w:line="242" w:lineRule="auto"/>
        <w:ind w:left="0" w:right="114" w:firstLine="0"/>
        <w:jc w:val="both"/>
      </w:pPr>
    </w:p>
    <w:p w14:paraId="60FD4B39" w14:textId="77777777" w:rsidR="00EB0160" w:rsidRDefault="00EB0160" w:rsidP="00F822C2">
      <w:pPr>
        <w:pStyle w:val="GvdeMetni"/>
        <w:spacing w:before="4" w:line="242" w:lineRule="auto"/>
        <w:ind w:left="0" w:right="114" w:firstLine="0"/>
        <w:jc w:val="both"/>
      </w:pPr>
    </w:p>
    <w:p w14:paraId="3E09007C" w14:textId="77777777" w:rsidR="00EB0160" w:rsidRDefault="00EB0160" w:rsidP="00F822C2">
      <w:pPr>
        <w:pStyle w:val="GvdeMetni"/>
        <w:spacing w:before="4" w:line="242" w:lineRule="auto"/>
        <w:ind w:left="0" w:right="114" w:firstLine="0"/>
        <w:jc w:val="both"/>
      </w:pPr>
    </w:p>
    <w:p w14:paraId="794C9427" w14:textId="77777777" w:rsidR="00EB0160" w:rsidRDefault="00EB0160" w:rsidP="00F822C2">
      <w:pPr>
        <w:pStyle w:val="GvdeMetni"/>
        <w:spacing w:before="4" w:line="242" w:lineRule="auto"/>
        <w:ind w:left="0" w:right="114" w:firstLine="0"/>
        <w:jc w:val="both"/>
      </w:pPr>
    </w:p>
    <w:p w14:paraId="6D625189" w14:textId="77777777" w:rsidR="00EB0160" w:rsidRDefault="00EB0160" w:rsidP="00F822C2">
      <w:pPr>
        <w:pStyle w:val="GvdeMetni"/>
        <w:spacing w:before="4" w:line="242" w:lineRule="auto"/>
        <w:ind w:left="0" w:right="114" w:firstLine="0"/>
        <w:jc w:val="both"/>
      </w:pPr>
    </w:p>
    <w:p w14:paraId="549186FF" w14:textId="77777777" w:rsidR="00EB0160" w:rsidRDefault="00EB0160" w:rsidP="00F822C2">
      <w:pPr>
        <w:pStyle w:val="GvdeMetni"/>
        <w:spacing w:before="4" w:line="242" w:lineRule="auto"/>
        <w:ind w:left="0" w:right="114" w:firstLine="0"/>
        <w:jc w:val="both"/>
      </w:pPr>
    </w:p>
    <w:p w14:paraId="6449FCD0" w14:textId="77777777" w:rsidR="00EB0160" w:rsidRDefault="00EB0160" w:rsidP="00F822C2">
      <w:pPr>
        <w:pStyle w:val="GvdeMetni"/>
        <w:spacing w:before="4" w:line="242" w:lineRule="auto"/>
        <w:ind w:left="0" w:right="114" w:firstLine="0"/>
        <w:jc w:val="both"/>
      </w:pPr>
    </w:p>
    <w:p w14:paraId="686D3AE0" w14:textId="77777777" w:rsidR="00EB0160" w:rsidRDefault="00EB0160" w:rsidP="00F822C2">
      <w:pPr>
        <w:pStyle w:val="GvdeMetni"/>
        <w:spacing w:before="4" w:line="242" w:lineRule="auto"/>
        <w:ind w:left="0" w:right="114" w:firstLine="0"/>
        <w:jc w:val="both"/>
      </w:pPr>
    </w:p>
    <w:p w14:paraId="48FD9AE8" w14:textId="77777777" w:rsidR="00EB0160" w:rsidRDefault="00EB0160" w:rsidP="00F822C2">
      <w:pPr>
        <w:pStyle w:val="GvdeMetni"/>
        <w:spacing w:before="4" w:line="242" w:lineRule="auto"/>
        <w:ind w:left="0" w:right="114" w:firstLine="0"/>
        <w:jc w:val="both"/>
      </w:pPr>
    </w:p>
    <w:p w14:paraId="7E3FB44F" w14:textId="77777777" w:rsidR="00EB0160" w:rsidRDefault="00EB0160" w:rsidP="00F822C2">
      <w:pPr>
        <w:pStyle w:val="GvdeMetni"/>
        <w:spacing w:before="4" w:line="242" w:lineRule="auto"/>
        <w:ind w:left="0" w:right="114" w:firstLine="0"/>
        <w:jc w:val="both"/>
      </w:pPr>
    </w:p>
    <w:p w14:paraId="141E617B" w14:textId="77777777" w:rsidR="00EB0160" w:rsidRDefault="00EB0160" w:rsidP="00F822C2">
      <w:pPr>
        <w:pStyle w:val="GvdeMetni"/>
        <w:spacing w:before="4" w:line="242" w:lineRule="auto"/>
        <w:ind w:left="0" w:right="114" w:firstLine="0"/>
        <w:jc w:val="both"/>
      </w:pPr>
    </w:p>
    <w:p w14:paraId="305511FE" w14:textId="77777777" w:rsidR="00EB0160" w:rsidRDefault="00EB0160" w:rsidP="00F822C2">
      <w:pPr>
        <w:pStyle w:val="GvdeMetni"/>
        <w:spacing w:before="4" w:line="242" w:lineRule="auto"/>
        <w:ind w:left="0" w:right="114" w:firstLine="0"/>
        <w:jc w:val="both"/>
      </w:pPr>
    </w:p>
    <w:p w14:paraId="7B4FFD72" w14:textId="77777777" w:rsidR="00EB0160" w:rsidRDefault="00EB0160" w:rsidP="00F822C2">
      <w:pPr>
        <w:pStyle w:val="GvdeMetni"/>
        <w:spacing w:before="4" w:line="242" w:lineRule="auto"/>
        <w:ind w:left="0" w:right="114" w:firstLine="0"/>
        <w:jc w:val="both"/>
      </w:pPr>
    </w:p>
    <w:p w14:paraId="0C262369" w14:textId="77777777" w:rsidR="00EB0160" w:rsidRDefault="00EB0160" w:rsidP="00F822C2">
      <w:pPr>
        <w:pStyle w:val="GvdeMetni"/>
        <w:spacing w:before="4" w:line="242" w:lineRule="auto"/>
        <w:ind w:left="0" w:right="114" w:firstLine="0"/>
        <w:jc w:val="both"/>
      </w:pPr>
    </w:p>
    <w:p w14:paraId="7D7EBF20" w14:textId="77777777" w:rsidR="00EB0160" w:rsidRDefault="00EB0160" w:rsidP="00F822C2">
      <w:pPr>
        <w:pStyle w:val="GvdeMetni"/>
        <w:spacing w:before="4" w:line="242" w:lineRule="auto"/>
        <w:ind w:left="0" w:right="114" w:firstLine="0"/>
        <w:jc w:val="both"/>
      </w:pPr>
    </w:p>
    <w:p w14:paraId="320164B1" w14:textId="77777777" w:rsidR="00EB0160" w:rsidRDefault="00EB0160" w:rsidP="00F822C2">
      <w:pPr>
        <w:pStyle w:val="GvdeMetni"/>
        <w:spacing w:before="4" w:line="242" w:lineRule="auto"/>
        <w:ind w:left="0" w:right="114" w:firstLine="0"/>
        <w:jc w:val="both"/>
      </w:pPr>
    </w:p>
    <w:p w14:paraId="34276D4D" w14:textId="77777777" w:rsidR="00EB0160" w:rsidRDefault="00EB0160" w:rsidP="00F822C2">
      <w:pPr>
        <w:pStyle w:val="GvdeMetni"/>
        <w:spacing w:before="4" w:line="242" w:lineRule="auto"/>
        <w:ind w:left="0" w:right="114" w:firstLine="0"/>
        <w:jc w:val="both"/>
      </w:pPr>
    </w:p>
    <w:p w14:paraId="710B218C" w14:textId="77777777" w:rsidR="00EB0160" w:rsidRDefault="00EB0160" w:rsidP="00F822C2">
      <w:pPr>
        <w:pStyle w:val="GvdeMetni"/>
        <w:spacing w:before="4" w:line="242" w:lineRule="auto"/>
        <w:ind w:left="0" w:right="114" w:firstLine="0"/>
        <w:jc w:val="both"/>
      </w:pPr>
    </w:p>
    <w:p w14:paraId="1511C59F" w14:textId="77777777" w:rsidR="00EB0160" w:rsidRDefault="00EB0160" w:rsidP="00F822C2">
      <w:pPr>
        <w:pStyle w:val="GvdeMetni"/>
        <w:spacing w:before="4" w:line="242" w:lineRule="auto"/>
        <w:ind w:left="0" w:right="114" w:firstLine="0"/>
        <w:jc w:val="both"/>
      </w:pPr>
    </w:p>
    <w:p w14:paraId="0834090D" w14:textId="77777777" w:rsidR="00EB0160" w:rsidRDefault="00EB0160" w:rsidP="00F822C2">
      <w:pPr>
        <w:pStyle w:val="GvdeMetni"/>
        <w:spacing w:before="4" w:line="242" w:lineRule="auto"/>
        <w:ind w:left="0" w:right="114" w:firstLine="0"/>
        <w:jc w:val="both"/>
      </w:pPr>
    </w:p>
    <w:p w14:paraId="2E9EF44C" w14:textId="77777777" w:rsidR="00EB0160" w:rsidRDefault="00EB0160" w:rsidP="00F822C2">
      <w:pPr>
        <w:pStyle w:val="GvdeMetni"/>
        <w:spacing w:before="4" w:line="242" w:lineRule="auto"/>
        <w:ind w:left="0" w:right="114" w:firstLine="0"/>
        <w:jc w:val="both"/>
      </w:pPr>
    </w:p>
    <w:p w14:paraId="0887DD05" w14:textId="77777777" w:rsidR="00EB0160" w:rsidRDefault="00EB0160" w:rsidP="00F822C2">
      <w:pPr>
        <w:pStyle w:val="GvdeMetni"/>
        <w:spacing w:before="4" w:line="242" w:lineRule="auto"/>
        <w:ind w:left="0" w:right="114" w:firstLine="0"/>
        <w:jc w:val="both"/>
      </w:pPr>
    </w:p>
    <w:p w14:paraId="51D3FB90" w14:textId="77777777" w:rsidR="00EB0160" w:rsidRDefault="00EB0160" w:rsidP="00F822C2">
      <w:pPr>
        <w:pStyle w:val="GvdeMetni"/>
        <w:spacing w:before="4" w:line="242" w:lineRule="auto"/>
        <w:ind w:left="0" w:right="114" w:firstLine="0"/>
        <w:jc w:val="both"/>
      </w:pPr>
    </w:p>
    <w:p w14:paraId="1AACF00E" w14:textId="77777777" w:rsidR="00EB0160" w:rsidRDefault="00EB0160" w:rsidP="00F822C2">
      <w:pPr>
        <w:pStyle w:val="GvdeMetni"/>
        <w:spacing w:before="4" w:line="242" w:lineRule="auto"/>
        <w:ind w:left="0" w:right="114" w:firstLine="0"/>
        <w:jc w:val="both"/>
      </w:pPr>
    </w:p>
    <w:p w14:paraId="514A0BE8" w14:textId="77777777" w:rsidR="00EB0160" w:rsidRDefault="00EB0160" w:rsidP="00F822C2">
      <w:pPr>
        <w:pStyle w:val="GvdeMetni"/>
        <w:spacing w:before="4" w:line="242" w:lineRule="auto"/>
        <w:ind w:left="0" w:right="114" w:firstLine="0"/>
        <w:jc w:val="both"/>
      </w:pPr>
    </w:p>
    <w:p w14:paraId="3EBD43D0" w14:textId="77777777" w:rsidR="00EB0160" w:rsidRDefault="00EB0160" w:rsidP="00F822C2">
      <w:pPr>
        <w:pStyle w:val="GvdeMetni"/>
        <w:spacing w:before="4" w:line="242" w:lineRule="auto"/>
        <w:ind w:left="0" w:right="114" w:firstLine="0"/>
        <w:jc w:val="both"/>
      </w:pPr>
    </w:p>
    <w:p w14:paraId="7E1F1F1F" w14:textId="77777777" w:rsidR="00EB0160" w:rsidRDefault="00EB0160" w:rsidP="00F822C2">
      <w:pPr>
        <w:pStyle w:val="GvdeMetni"/>
        <w:spacing w:before="4" w:line="242" w:lineRule="auto"/>
        <w:ind w:left="0" w:right="114" w:firstLine="0"/>
        <w:jc w:val="both"/>
      </w:pPr>
    </w:p>
    <w:p w14:paraId="2CD71754" w14:textId="77777777" w:rsidR="00EB0160" w:rsidRDefault="00EB0160" w:rsidP="00F822C2">
      <w:pPr>
        <w:pStyle w:val="GvdeMetni"/>
        <w:spacing w:before="4" w:line="242" w:lineRule="auto"/>
        <w:ind w:left="0" w:right="114" w:firstLine="0"/>
        <w:jc w:val="both"/>
      </w:pPr>
    </w:p>
    <w:p w14:paraId="6205688D" w14:textId="77777777" w:rsidR="00EB0160" w:rsidRDefault="00EB0160" w:rsidP="00F822C2">
      <w:pPr>
        <w:pStyle w:val="GvdeMetni"/>
        <w:spacing w:before="4" w:line="242" w:lineRule="auto"/>
        <w:ind w:left="0" w:right="114" w:firstLine="0"/>
        <w:jc w:val="both"/>
      </w:pPr>
    </w:p>
    <w:p w14:paraId="26043041" w14:textId="77777777" w:rsidR="00EB0160" w:rsidRDefault="00EB0160" w:rsidP="00F822C2">
      <w:pPr>
        <w:pStyle w:val="GvdeMetni"/>
        <w:spacing w:before="4" w:line="242" w:lineRule="auto"/>
        <w:ind w:left="0" w:right="114" w:firstLine="0"/>
        <w:jc w:val="both"/>
      </w:pPr>
    </w:p>
    <w:p w14:paraId="5525E8A6" w14:textId="77777777" w:rsidR="00EB0160" w:rsidRPr="00A03E70" w:rsidRDefault="00EB0160" w:rsidP="00EB0160">
      <w:pPr>
        <w:jc w:val="right"/>
      </w:pPr>
      <w:r w:rsidRPr="00A03E70">
        <w:t>EK 1</w:t>
      </w:r>
    </w:p>
    <w:p w14:paraId="2A5B1DB8" w14:textId="77777777" w:rsidR="00EB0160" w:rsidRPr="00786863" w:rsidRDefault="00EB0160" w:rsidP="00EB0160">
      <w:pPr>
        <w:ind w:firstLine="709"/>
        <w:jc w:val="center"/>
        <w:rPr>
          <w:b/>
          <w:bCs/>
        </w:rPr>
      </w:pPr>
      <w:r w:rsidRPr="00786863">
        <w:rPr>
          <w:b/>
          <w:bCs/>
        </w:rPr>
        <w:t>ÜST YÖNETİCİNİN İÇ KONTROL GÜVENCE BEYANI</w:t>
      </w:r>
    </w:p>
    <w:p w14:paraId="048FE786" w14:textId="77777777" w:rsidR="00EB0160" w:rsidRPr="00A03E70" w:rsidRDefault="00EB0160" w:rsidP="00EB0160">
      <w:pPr>
        <w:ind w:firstLine="709"/>
        <w:jc w:val="center"/>
      </w:pPr>
    </w:p>
    <w:p w14:paraId="1FB1C4B1" w14:textId="77777777" w:rsidR="00EB0160" w:rsidRPr="00A03E70" w:rsidRDefault="00EB0160" w:rsidP="00EB0160">
      <w:pPr>
        <w:spacing w:before="120" w:after="120"/>
        <w:rPr>
          <w:b/>
          <w:spacing w:val="-2"/>
        </w:rPr>
      </w:pPr>
      <w:r w:rsidRPr="00A03E70">
        <w:rPr>
          <w:b/>
          <w:spacing w:val="-2"/>
        </w:rPr>
        <w:t>İÇ KONTROL GÜVENCE BEYANI</w:t>
      </w:r>
      <w:r w:rsidRPr="00A03E70">
        <w:rPr>
          <w:rStyle w:val="DipnotBavurusu"/>
          <w:b/>
          <w:spacing w:val="-2"/>
        </w:rPr>
        <w:footnoteReference w:id="1"/>
      </w:r>
    </w:p>
    <w:p w14:paraId="01D378F2" w14:textId="03A41710" w:rsidR="00EB0160" w:rsidRPr="00A03E70" w:rsidRDefault="00EB0160" w:rsidP="00EB0160">
      <w:pPr>
        <w:spacing w:before="120" w:after="120"/>
        <w:jc w:val="both"/>
        <w:rPr>
          <w:rFonts w:eastAsia="Times New Roman"/>
          <w:bCs/>
          <w:spacing w:val="-2"/>
          <w:lang w:eastAsia="tr-TR"/>
        </w:rPr>
      </w:pPr>
      <w:proofErr w:type="spellStart"/>
      <w:r w:rsidRPr="00A03E70">
        <w:rPr>
          <w:rFonts w:eastAsia="Times New Roman"/>
          <w:bCs/>
          <w:spacing w:val="-2"/>
          <w:lang w:eastAsia="tr-TR"/>
        </w:rPr>
        <w:t>Üst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yönetici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olarak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idaremin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bütçesinin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kalkınma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planına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yıllık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programlara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stratejik</w:t>
      </w:r>
      <w:proofErr w:type="spellEnd"/>
      <w:r w:rsidRPr="00A03E70">
        <w:rPr>
          <w:rFonts w:eastAsia="Times New Roman"/>
          <w:bCs/>
          <w:spacing w:val="-2"/>
          <w:lang w:eastAsia="tr-TR"/>
        </w:rPr>
        <w:t xml:space="preserve"> plan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performans</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programları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ile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hizmet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gereklerine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olarak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hazırlanmasını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uygulanmasını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kaynakların</w:t>
      </w:r>
      <w:proofErr w:type="spellEnd"/>
      <w:r w:rsidRPr="00A03E70">
        <w:rPr>
          <w:rFonts w:eastAsia="Times New Roman"/>
          <w:bCs/>
          <w:spacing w:val="-2"/>
          <w:lang w:eastAsia="tr-TR"/>
        </w:rPr>
        <w:t xml:space="preserve"> </w:t>
      </w:r>
      <w:proofErr w:type="spellStart"/>
      <w:r w:rsidRPr="00A03E70">
        <w:rPr>
          <w:rFonts w:eastAsia="Times New Roman"/>
          <w:sz w:val="23"/>
          <w:szCs w:val="23"/>
          <w:lang w:eastAsia="tr-TR"/>
        </w:rPr>
        <w:t>etkili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ekonomik</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verimli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şekilde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elde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edilmesini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kullanılmasını</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kayıp</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suistimale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karşı</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korunmasını</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sağlamaktan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harcama</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birimlerinde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mal</w:t>
      </w:r>
      <w:r w:rsidR="00114ED9">
        <w:rPr>
          <w:rFonts w:eastAsia="Times New Roman"/>
          <w:sz w:val="23"/>
          <w:szCs w:val="23"/>
          <w:lang w:eastAsia="tr-TR"/>
        </w:rPr>
        <w:t>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yönetim</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iç</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kontrol</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sisteminin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işleyişini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izlemekten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gerekli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tedbirleri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almaktan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sorumluyum</w:t>
      </w:r>
      <w:proofErr w:type="spellEnd"/>
      <w:r w:rsidRPr="00A03E70">
        <w:rPr>
          <w:rFonts w:eastAsia="Times New Roman"/>
          <w:sz w:val="23"/>
          <w:szCs w:val="23"/>
          <w:lang w:eastAsia="tr-TR"/>
        </w:rPr>
        <w:t>.</w:t>
      </w:r>
    </w:p>
    <w:p w14:paraId="28D389B2" w14:textId="5909764F" w:rsidR="00EB0160" w:rsidRPr="00A03E70" w:rsidRDefault="00EB0160" w:rsidP="00EB0160">
      <w:pPr>
        <w:spacing w:before="120" w:after="120"/>
        <w:jc w:val="both"/>
        <w:rPr>
          <w:rFonts w:eastAsia="Times New Roman"/>
          <w:bCs/>
          <w:spacing w:val="-2"/>
          <w:lang w:eastAsia="tr-TR"/>
        </w:rPr>
      </w:pPr>
      <w:r w:rsidRPr="00A03E70">
        <w:rPr>
          <w:rFonts w:eastAsia="Times New Roman"/>
          <w:bCs/>
          <w:spacing w:val="-2"/>
          <w:lang w:eastAsia="tr-TR"/>
        </w:rPr>
        <w:t xml:space="preserve">Bu </w:t>
      </w:r>
      <w:proofErr w:type="spellStart"/>
      <w:r w:rsidRPr="00A03E70">
        <w:rPr>
          <w:rFonts w:eastAsia="Times New Roman"/>
          <w:bCs/>
          <w:spacing w:val="-2"/>
          <w:lang w:eastAsia="tr-TR"/>
        </w:rPr>
        <w:t>çerçevede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idarem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bünyesinde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oluşturulan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uygulanan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iç</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kontrol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sisteminin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faaliyetlerin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belirlenmiş</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amaç</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politikalar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doğrultusunda</w:t>
      </w:r>
      <w:proofErr w:type="spellEnd"/>
      <w:r w:rsidRPr="00A03E70">
        <w:rPr>
          <w:rFonts w:eastAsia="Times New Roman"/>
          <w:bCs/>
          <w:spacing w:val="-2"/>
          <w:lang w:eastAsia="tr-TR"/>
        </w:rPr>
        <w:t>,</w:t>
      </w:r>
      <w:r w:rsidRPr="00A03E70">
        <w:rPr>
          <w:rFonts w:eastAsia="Times New Roman"/>
          <w:sz w:val="23"/>
          <w:szCs w:val="23"/>
          <w:lang w:eastAsia="tr-TR"/>
        </w:rPr>
        <w:t xml:space="preserve"> </w:t>
      </w:r>
      <w:proofErr w:type="spellStart"/>
      <w:r w:rsidRPr="00A03E70">
        <w:rPr>
          <w:rFonts w:eastAsia="Times New Roman"/>
          <w:sz w:val="23"/>
          <w:szCs w:val="23"/>
          <w:lang w:eastAsia="tr-TR"/>
        </w:rPr>
        <w:t>mevzuata</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uygun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etkili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ekonomik</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verimli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bir</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şekilde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yürütülmesine</w:t>
      </w:r>
      <w:proofErr w:type="spellEnd"/>
      <w:r w:rsidRPr="00A03E70">
        <w:rPr>
          <w:rFonts w:eastAsia="Times New Roman"/>
          <w:sz w:val="23"/>
          <w:szCs w:val="23"/>
          <w:lang w:eastAsia="tr-TR"/>
        </w:rPr>
        <w:t xml:space="preserve">, </w:t>
      </w:r>
      <w:r w:rsidRPr="00A03E70">
        <w:rPr>
          <w:rFonts w:eastAsia="Times New Roman"/>
          <w:bCs/>
          <w:spacing w:val="-2"/>
          <w:lang w:eastAsia="tr-TR"/>
        </w:rPr>
        <w:t xml:space="preserve">her </w:t>
      </w:r>
      <w:proofErr w:type="spellStart"/>
      <w:r w:rsidRPr="00A03E70">
        <w:rPr>
          <w:rFonts w:eastAsia="Times New Roman"/>
          <w:bCs/>
          <w:spacing w:val="-2"/>
          <w:lang w:eastAsia="tr-TR"/>
        </w:rPr>
        <w:t>türlü</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usulsüzlük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yolsuzluğun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önlenmesine</w:t>
      </w:r>
      <w:proofErr w:type="spellEnd"/>
      <w:r w:rsidRPr="00A03E70">
        <w:rPr>
          <w:rFonts w:eastAsia="Times New Roman"/>
          <w:bCs/>
          <w:spacing w:val="-2"/>
          <w:lang w:eastAsia="tr-TR"/>
        </w:rPr>
        <w:t xml:space="preserve">, </w:t>
      </w:r>
      <w:proofErr w:type="spellStart"/>
      <w:r w:rsidRPr="00A03E70">
        <w:rPr>
          <w:rFonts w:eastAsia="Times New Roman"/>
          <w:sz w:val="23"/>
          <w:szCs w:val="23"/>
          <w:lang w:eastAsia="tr-TR"/>
        </w:rPr>
        <w:t>varlık</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kaynakların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korunmasına</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muhasebe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kayıtlarının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doğru</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tam </w:t>
      </w:r>
      <w:proofErr w:type="spellStart"/>
      <w:r w:rsidRPr="00A03E70">
        <w:rPr>
          <w:rFonts w:eastAsia="Times New Roman"/>
          <w:sz w:val="23"/>
          <w:szCs w:val="23"/>
          <w:lang w:eastAsia="tr-TR"/>
        </w:rPr>
        <w:t>olarak</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tutulmasına</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mal</w:t>
      </w:r>
      <w:r w:rsidR="00114ED9">
        <w:rPr>
          <w:rFonts w:eastAsia="Times New Roman"/>
          <w:sz w:val="23"/>
          <w:szCs w:val="23"/>
          <w:lang w:eastAsia="tr-TR"/>
        </w:rPr>
        <w:t>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bilgi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yönetim</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bilgisinin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zamanında</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güvenilir</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olarak</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üretilmesine</w:t>
      </w:r>
      <w:proofErr w:type="spellEnd"/>
      <w:r w:rsidRPr="00A03E70">
        <w:rPr>
          <w:rFonts w:eastAsia="Times New Roman"/>
          <w:sz w:val="23"/>
          <w:szCs w:val="23"/>
          <w:lang w:eastAsia="tr-TR"/>
        </w:rPr>
        <w:t xml:space="preserve"> </w:t>
      </w:r>
      <w:proofErr w:type="spellStart"/>
      <w:r w:rsidRPr="00A03E70">
        <w:rPr>
          <w:rFonts w:eastAsia="Times New Roman"/>
          <w:bCs/>
          <w:spacing w:val="-2"/>
          <w:lang w:eastAsia="tr-TR"/>
        </w:rPr>
        <w:t>ilişkin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yeterli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makul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güvenceyi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sağladığını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beyan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ederim</w:t>
      </w:r>
      <w:proofErr w:type="spellEnd"/>
      <w:r w:rsidRPr="00A03E70">
        <w:rPr>
          <w:rFonts w:eastAsia="Times New Roman"/>
          <w:bCs/>
          <w:spacing w:val="-2"/>
          <w:lang w:eastAsia="tr-TR"/>
        </w:rPr>
        <w:t>.</w:t>
      </w:r>
    </w:p>
    <w:p w14:paraId="56564AD4" w14:textId="77777777" w:rsidR="00EB0160" w:rsidRPr="00A03E70" w:rsidRDefault="00EB0160" w:rsidP="00EB0160">
      <w:pPr>
        <w:spacing w:before="120" w:after="120"/>
        <w:jc w:val="both"/>
        <w:rPr>
          <w:rFonts w:eastAsia="Times New Roman"/>
          <w:bCs/>
          <w:spacing w:val="-2"/>
          <w:lang w:eastAsia="tr-TR"/>
        </w:rPr>
      </w:pPr>
      <w:proofErr w:type="spellStart"/>
      <w:r w:rsidRPr="00A03E70">
        <w:rPr>
          <w:rFonts w:eastAsia="Times New Roman"/>
          <w:bCs/>
          <w:spacing w:val="-2"/>
          <w:lang w:eastAsia="tr-TR"/>
        </w:rPr>
        <w:t>İdaremin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stratejik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planında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performans</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programında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açıklanan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amaç</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hedeflere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yönelik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kurumsal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risklerin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belirlendiğini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değerlendirildiğini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risklerin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kabul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edilebilir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düzeye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indirilmesi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için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ilave</w:t>
      </w:r>
      <w:proofErr w:type="spellEnd"/>
      <w:r w:rsidRPr="00A03E70">
        <w:rPr>
          <w:rFonts w:eastAsia="Times New Roman"/>
          <w:bCs/>
          <w:spacing w:val="-2"/>
          <w:lang w:eastAsia="tr-TR"/>
        </w:rPr>
        <w:t xml:space="preserve"> risk </w:t>
      </w:r>
      <w:proofErr w:type="spellStart"/>
      <w:r w:rsidRPr="00A03E70">
        <w:rPr>
          <w:rFonts w:eastAsia="Times New Roman"/>
          <w:bCs/>
          <w:spacing w:val="-2"/>
          <w:lang w:eastAsia="tr-TR"/>
        </w:rPr>
        <w:t>yönetimi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faaliyetlerinin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uygulandığını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raporlandığını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bildiririm</w:t>
      </w:r>
      <w:proofErr w:type="spellEnd"/>
      <w:r w:rsidRPr="00A03E70">
        <w:rPr>
          <w:rFonts w:eastAsia="Times New Roman"/>
          <w:bCs/>
          <w:spacing w:val="-2"/>
          <w:lang w:eastAsia="tr-TR"/>
        </w:rPr>
        <w:t>.</w:t>
      </w:r>
    </w:p>
    <w:p w14:paraId="47819DB4" w14:textId="409FE96C" w:rsidR="00EB0160" w:rsidRPr="00A03E70" w:rsidRDefault="00EB0160" w:rsidP="00EB0160">
      <w:pPr>
        <w:spacing w:before="120" w:after="120"/>
        <w:jc w:val="both"/>
        <w:rPr>
          <w:rFonts w:eastAsia="Times New Roman"/>
          <w:bCs/>
          <w:spacing w:val="-2"/>
          <w:lang w:eastAsia="tr-TR"/>
        </w:rPr>
      </w:pPr>
      <w:r w:rsidRPr="00A03E70">
        <w:rPr>
          <w:rFonts w:eastAsia="Times New Roman"/>
          <w:bCs/>
          <w:spacing w:val="-2"/>
          <w:lang w:eastAsia="tr-TR"/>
        </w:rPr>
        <w:t xml:space="preserve">Bu </w:t>
      </w:r>
      <w:proofErr w:type="spellStart"/>
      <w:r w:rsidRPr="00A03E70">
        <w:rPr>
          <w:rFonts w:eastAsia="Times New Roman"/>
          <w:bCs/>
          <w:spacing w:val="-2"/>
          <w:lang w:eastAsia="tr-TR"/>
        </w:rPr>
        <w:t>güvence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gözetim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sorumluluğum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çerçevesinde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edindiğim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bilgi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değerlendirmelere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harcama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yetkilileri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lastRenderedPageBreak/>
        <w:t>tarafından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sunulan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birim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faaliyet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raporlarına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Pr>
          <w:rFonts w:eastAsia="Times New Roman"/>
          <w:bCs/>
          <w:spacing w:val="-2"/>
          <w:lang w:eastAsia="tr-TR"/>
        </w:rPr>
        <w:t>iç</w:t>
      </w:r>
      <w:proofErr w:type="spellEnd"/>
      <w:r>
        <w:rPr>
          <w:rFonts w:eastAsia="Times New Roman"/>
          <w:bCs/>
          <w:spacing w:val="-2"/>
          <w:lang w:eastAsia="tr-TR"/>
        </w:rPr>
        <w:t xml:space="preserve"> </w:t>
      </w:r>
      <w:proofErr w:type="spellStart"/>
      <w:r>
        <w:rPr>
          <w:rFonts w:eastAsia="Times New Roman"/>
          <w:bCs/>
          <w:spacing w:val="-2"/>
          <w:lang w:eastAsia="tr-TR"/>
        </w:rPr>
        <w:t>kontrol</w:t>
      </w:r>
      <w:proofErr w:type="spellEnd"/>
      <w:r>
        <w:rPr>
          <w:rFonts w:eastAsia="Times New Roman"/>
          <w:bCs/>
          <w:spacing w:val="-2"/>
          <w:lang w:eastAsia="tr-TR"/>
        </w:rPr>
        <w:t xml:space="preserve"> </w:t>
      </w:r>
      <w:proofErr w:type="spellStart"/>
      <w:r w:rsidRPr="00A03E70">
        <w:rPr>
          <w:rFonts w:eastAsia="Times New Roman"/>
          <w:bCs/>
          <w:spacing w:val="-2"/>
          <w:lang w:eastAsia="tr-TR"/>
        </w:rPr>
        <w:t>güvence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beyanlarına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mal</w:t>
      </w:r>
      <w:r w:rsidR="00114ED9">
        <w:rPr>
          <w:rFonts w:eastAsia="Times New Roman"/>
          <w:bCs/>
          <w:spacing w:val="-2"/>
          <w:lang w:eastAsia="tr-TR"/>
        </w:rPr>
        <w:t>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hizmetler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birimince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sunulan</w:t>
      </w:r>
      <w:proofErr w:type="spellEnd"/>
      <w:r w:rsidRPr="00A03E70">
        <w:rPr>
          <w:rFonts w:eastAsia="Times New Roman"/>
          <w:bCs/>
          <w:spacing w:val="-2"/>
          <w:lang w:eastAsia="tr-TR"/>
        </w:rPr>
        <w:t xml:space="preserve"> </w:t>
      </w:r>
      <w:proofErr w:type="spellStart"/>
      <w:r w:rsidRPr="00A03E70">
        <w:t>iç</w:t>
      </w:r>
      <w:proofErr w:type="spellEnd"/>
      <w:r w:rsidRPr="00A03E70">
        <w:t xml:space="preserve"> </w:t>
      </w:r>
      <w:proofErr w:type="spellStart"/>
      <w:r w:rsidRPr="00A03E70">
        <w:t>kontrol</w:t>
      </w:r>
      <w:proofErr w:type="spellEnd"/>
      <w:r w:rsidRPr="00A03E70">
        <w:t xml:space="preserve"> </w:t>
      </w:r>
      <w:proofErr w:type="spellStart"/>
      <w:r>
        <w:t>sistemi</w:t>
      </w:r>
      <w:proofErr w:type="spellEnd"/>
      <w:r>
        <w:t xml:space="preserve"> </w:t>
      </w:r>
      <w:proofErr w:type="spellStart"/>
      <w:r w:rsidRPr="00A03E70">
        <w:t>değerlendirme</w:t>
      </w:r>
      <w:proofErr w:type="spellEnd"/>
      <w:r w:rsidRPr="00A03E70">
        <w:t xml:space="preserve"> </w:t>
      </w:r>
      <w:proofErr w:type="spellStart"/>
      <w:r w:rsidRPr="00A03E70">
        <w:t>raporu</w:t>
      </w:r>
      <w:proofErr w:type="spellEnd"/>
      <w:r>
        <w:t xml:space="preserve"> </w:t>
      </w:r>
      <w:proofErr w:type="spellStart"/>
      <w:r w:rsidRPr="00A03E70">
        <w:rPr>
          <w:rFonts w:eastAsia="Times New Roman"/>
          <w:bCs/>
          <w:spacing w:val="-2"/>
          <w:lang w:eastAsia="tr-TR"/>
        </w:rPr>
        <w:t>ile</w:t>
      </w:r>
      <w:proofErr w:type="spellEnd"/>
      <w:r w:rsidRPr="00A03E70">
        <w:rPr>
          <w:rFonts w:eastAsia="Times New Roman"/>
          <w:bCs/>
          <w:spacing w:val="-2"/>
          <w:lang w:eastAsia="tr-TR"/>
        </w:rPr>
        <w:t xml:space="preserve"> </w:t>
      </w:r>
      <w:proofErr w:type="spellStart"/>
      <w:r>
        <w:rPr>
          <w:rFonts w:eastAsia="Times New Roman"/>
          <w:bCs/>
          <w:spacing w:val="-2"/>
          <w:lang w:eastAsia="tr-TR"/>
        </w:rPr>
        <w:t>mal</w:t>
      </w:r>
      <w:r w:rsidR="00114ED9">
        <w:rPr>
          <w:rFonts w:eastAsia="Times New Roman"/>
          <w:bCs/>
          <w:spacing w:val="-2"/>
          <w:lang w:eastAsia="tr-TR"/>
        </w:rPr>
        <w:t>i</w:t>
      </w:r>
      <w:proofErr w:type="spellEnd"/>
      <w:r>
        <w:rPr>
          <w:rFonts w:eastAsia="Times New Roman"/>
          <w:bCs/>
          <w:spacing w:val="-2"/>
          <w:lang w:eastAsia="tr-TR"/>
        </w:rPr>
        <w:t xml:space="preserve"> </w:t>
      </w:r>
      <w:proofErr w:type="spellStart"/>
      <w:r>
        <w:rPr>
          <w:rFonts w:eastAsia="Times New Roman"/>
          <w:bCs/>
          <w:spacing w:val="-2"/>
          <w:lang w:eastAsia="tr-TR"/>
        </w:rPr>
        <w:t>hizmetler</w:t>
      </w:r>
      <w:proofErr w:type="spellEnd"/>
      <w:r>
        <w:rPr>
          <w:rFonts w:eastAsia="Times New Roman"/>
          <w:bCs/>
          <w:spacing w:val="-2"/>
          <w:lang w:eastAsia="tr-TR"/>
        </w:rPr>
        <w:t xml:space="preserve"> </w:t>
      </w:r>
      <w:proofErr w:type="spellStart"/>
      <w:r>
        <w:rPr>
          <w:rFonts w:eastAsia="Times New Roman"/>
          <w:bCs/>
          <w:spacing w:val="-2"/>
          <w:lang w:eastAsia="tr-TR"/>
        </w:rPr>
        <w:t>birim</w:t>
      </w:r>
      <w:proofErr w:type="spellEnd"/>
      <w:r>
        <w:rPr>
          <w:rFonts w:eastAsia="Times New Roman"/>
          <w:bCs/>
          <w:spacing w:val="-2"/>
          <w:lang w:eastAsia="tr-TR"/>
        </w:rPr>
        <w:t xml:space="preserve"> </w:t>
      </w:r>
      <w:proofErr w:type="spellStart"/>
      <w:r>
        <w:rPr>
          <w:rFonts w:eastAsia="Times New Roman"/>
          <w:bCs/>
          <w:spacing w:val="-2"/>
          <w:lang w:eastAsia="tr-TR"/>
        </w:rPr>
        <w:t>yöneticisinin</w:t>
      </w:r>
      <w:proofErr w:type="spellEnd"/>
      <w:r>
        <w:rPr>
          <w:rFonts w:eastAsia="Times New Roman"/>
          <w:bCs/>
          <w:spacing w:val="-2"/>
          <w:lang w:eastAsia="tr-TR"/>
        </w:rPr>
        <w:t xml:space="preserve"> </w:t>
      </w:r>
      <w:proofErr w:type="spellStart"/>
      <w:r w:rsidRPr="00A03E70">
        <w:rPr>
          <w:rFonts w:eastAsia="Times New Roman"/>
          <w:bCs/>
          <w:spacing w:val="-2"/>
          <w:lang w:eastAsia="tr-TR"/>
        </w:rPr>
        <w:t>beyan</w:t>
      </w:r>
      <w:r>
        <w:rPr>
          <w:rFonts w:eastAsia="Times New Roman"/>
          <w:bCs/>
          <w:spacing w:val="-2"/>
          <w:lang w:eastAsia="tr-TR"/>
        </w:rPr>
        <w:t>ın</w:t>
      </w:r>
      <w:r w:rsidRPr="00A03E70">
        <w:rPr>
          <w:rFonts w:eastAsia="Times New Roman"/>
          <w:bCs/>
          <w:spacing w:val="-2"/>
          <w:lang w:eastAsia="tr-TR"/>
        </w:rPr>
        <w:t>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iç</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denetim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raporları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ile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iç</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denetim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biriminin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kapsamlı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görüşüne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dayanmaktadır</w:t>
      </w:r>
      <w:proofErr w:type="spellEnd"/>
      <w:r w:rsidRPr="00A03E70">
        <w:rPr>
          <w:rFonts w:eastAsia="Times New Roman"/>
          <w:bCs/>
          <w:spacing w:val="-2"/>
          <w:lang w:eastAsia="tr-TR"/>
        </w:rPr>
        <w:t>.</w:t>
      </w:r>
      <w:r w:rsidRPr="00A03E70">
        <w:rPr>
          <w:rFonts w:eastAsia="Times New Roman"/>
          <w:bCs/>
          <w:spacing w:val="-2"/>
          <w:vertAlign w:val="superscript"/>
          <w:lang w:eastAsia="tr-TR"/>
        </w:rPr>
        <w:footnoteReference w:id="2"/>
      </w:r>
    </w:p>
    <w:p w14:paraId="528BD170" w14:textId="77777777" w:rsidR="00EB0160" w:rsidRPr="00A03E70" w:rsidRDefault="00EB0160" w:rsidP="00EB0160">
      <w:pPr>
        <w:spacing w:before="120" w:after="120"/>
        <w:jc w:val="both"/>
        <w:rPr>
          <w:rFonts w:eastAsia="Times New Roman"/>
          <w:bCs/>
          <w:spacing w:val="-2"/>
          <w:lang w:eastAsia="tr-TR"/>
        </w:rPr>
      </w:pPr>
      <w:r>
        <w:rPr>
          <w:rFonts w:eastAsia="Times New Roman"/>
          <w:bCs/>
          <w:spacing w:val="-2"/>
          <w:lang w:eastAsia="tr-TR"/>
        </w:rPr>
        <w:t xml:space="preserve">Bu </w:t>
      </w:r>
      <w:proofErr w:type="spellStart"/>
      <w:r>
        <w:rPr>
          <w:rFonts w:eastAsia="Times New Roman"/>
          <w:bCs/>
          <w:spacing w:val="-2"/>
          <w:lang w:eastAsia="tr-TR"/>
        </w:rPr>
        <w:t>r</w:t>
      </w:r>
      <w:r w:rsidRPr="00A03E70">
        <w:rPr>
          <w:rFonts w:eastAsia="Times New Roman"/>
          <w:bCs/>
          <w:spacing w:val="-2"/>
          <w:lang w:eastAsia="tr-TR"/>
        </w:rPr>
        <w:t>aporda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alan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bilgilerin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güvenilir</w:t>
      </w:r>
      <w:proofErr w:type="spellEnd"/>
      <w:r w:rsidRPr="00A03E70">
        <w:rPr>
          <w:rFonts w:eastAsia="Times New Roman"/>
          <w:bCs/>
          <w:spacing w:val="-2"/>
          <w:lang w:eastAsia="tr-TR"/>
        </w:rPr>
        <w:t xml:space="preserve">, tam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doğru</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olduğunu</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beyan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ederim</w:t>
      </w:r>
      <w:proofErr w:type="spellEnd"/>
      <w:r w:rsidRPr="00A03E70">
        <w:rPr>
          <w:rFonts w:eastAsia="Times New Roman"/>
          <w:bCs/>
          <w:spacing w:val="-2"/>
          <w:lang w:eastAsia="tr-TR"/>
        </w:rPr>
        <w:t>. (Yer-Tarih)</w:t>
      </w:r>
    </w:p>
    <w:p w14:paraId="58EEA7BA" w14:textId="77777777" w:rsidR="00EB0160" w:rsidRPr="00A03E70" w:rsidRDefault="00EB0160" w:rsidP="00EB0160">
      <w:pPr>
        <w:jc w:val="both"/>
        <w:rPr>
          <w:rFonts w:eastAsia="Times New Roman"/>
          <w:bCs/>
          <w:spacing w:val="-2"/>
          <w:lang w:eastAsia="tr-TR"/>
        </w:rPr>
      </w:pPr>
    </w:p>
    <w:p w14:paraId="56A575F1" w14:textId="77777777" w:rsidR="00EB0160" w:rsidRPr="00A03E70" w:rsidRDefault="00EB0160" w:rsidP="00EB0160">
      <w:pPr>
        <w:jc w:val="both"/>
        <w:rPr>
          <w:rFonts w:eastAsia="Times New Roman"/>
          <w:bCs/>
          <w:spacing w:val="-2"/>
          <w:lang w:eastAsia="tr-TR"/>
        </w:rPr>
      </w:pPr>
    </w:p>
    <w:p w14:paraId="24AA838E" w14:textId="77777777" w:rsidR="00EB0160" w:rsidRPr="00A03E70" w:rsidRDefault="00EB0160" w:rsidP="00EB0160">
      <w:pPr>
        <w:jc w:val="right"/>
        <w:rPr>
          <w:rFonts w:eastAsia="Times New Roman"/>
          <w:bCs/>
          <w:spacing w:val="-2"/>
          <w:lang w:eastAsia="tr-TR"/>
        </w:rPr>
      </w:pPr>
      <w:proofErr w:type="spellStart"/>
      <w:r w:rsidRPr="00A03E70">
        <w:rPr>
          <w:rFonts w:eastAsia="Times New Roman"/>
          <w:bCs/>
          <w:spacing w:val="-2"/>
          <w:lang w:eastAsia="tr-TR"/>
        </w:rPr>
        <w:t>İmza</w:t>
      </w:r>
      <w:proofErr w:type="spellEnd"/>
    </w:p>
    <w:p w14:paraId="3C85B2BB" w14:textId="77777777" w:rsidR="00EB0160" w:rsidRPr="00A03E70" w:rsidRDefault="00EB0160" w:rsidP="00EB0160">
      <w:pPr>
        <w:jc w:val="right"/>
        <w:rPr>
          <w:rFonts w:eastAsia="Times New Roman"/>
          <w:bCs/>
          <w:spacing w:val="-2"/>
          <w:lang w:eastAsia="tr-TR"/>
        </w:rPr>
      </w:pPr>
      <w:r w:rsidRPr="00A03E70">
        <w:rPr>
          <w:rFonts w:eastAsia="Times New Roman"/>
          <w:bCs/>
          <w:spacing w:val="-2"/>
          <w:lang w:eastAsia="tr-TR"/>
        </w:rPr>
        <w:t>Ad-</w:t>
      </w:r>
      <w:proofErr w:type="spellStart"/>
      <w:r w:rsidRPr="00A03E70">
        <w:rPr>
          <w:rFonts w:eastAsia="Times New Roman"/>
          <w:bCs/>
          <w:spacing w:val="-2"/>
          <w:lang w:eastAsia="tr-TR"/>
        </w:rPr>
        <w:t>Soyad</w:t>
      </w:r>
      <w:proofErr w:type="spellEnd"/>
      <w:r w:rsidRPr="00A03E70">
        <w:rPr>
          <w:rFonts w:eastAsia="Times New Roman"/>
          <w:bCs/>
          <w:spacing w:val="-2"/>
          <w:lang w:eastAsia="tr-TR"/>
        </w:rPr>
        <w:t xml:space="preserve"> </w:t>
      </w:r>
    </w:p>
    <w:p w14:paraId="70268918" w14:textId="77777777" w:rsidR="00EB0160" w:rsidRPr="00A03E70" w:rsidRDefault="00EB0160" w:rsidP="00EB0160">
      <w:pPr>
        <w:jc w:val="right"/>
        <w:rPr>
          <w:rFonts w:eastAsia="Times New Roman"/>
          <w:bCs/>
          <w:spacing w:val="-2"/>
          <w:lang w:eastAsia="tr-TR"/>
        </w:rPr>
      </w:pPr>
      <w:proofErr w:type="spellStart"/>
      <w:r w:rsidRPr="00A03E70">
        <w:rPr>
          <w:rFonts w:eastAsia="Times New Roman"/>
          <w:bCs/>
          <w:spacing w:val="-2"/>
          <w:lang w:eastAsia="tr-TR"/>
        </w:rPr>
        <w:t>Ünvan</w:t>
      </w:r>
      <w:proofErr w:type="spellEnd"/>
    </w:p>
    <w:p w14:paraId="116663C5" w14:textId="77777777" w:rsidR="00EB0160" w:rsidRPr="00A03E70" w:rsidRDefault="00EB0160" w:rsidP="00EB0160">
      <w:pPr>
        <w:spacing w:before="120" w:after="120"/>
        <w:jc w:val="both"/>
        <w:rPr>
          <w:rFonts w:eastAsia="Times New Roman"/>
          <w:lang w:eastAsia="tr-TR"/>
        </w:rPr>
      </w:pPr>
    </w:p>
    <w:p w14:paraId="200E2E65" w14:textId="77777777" w:rsidR="00EB0160" w:rsidRPr="00A03E70" w:rsidRDefault="00EB0160" w:rsidP="00EB0160">
      <w:pPr>
        <w:rPr>
          <w:rFonts w:eastAsia="Times New Roman"/>
          <w:lang w:eastAsia="tr-TR"/>
        </w:rPr>
      </w:pPr>
      <w:r w:rsidRPr="00A03E70">
        <w:rPr>
          <w:rFonts w:eastAsia="Times New Roman"/>
          <w:lang w:eastAsia="tr-TR"/>
        </w:rPr>
        <w:t xml:space="preserve">Not: </w:t>
      </w:r>
      <w:proofErr w:type="spellStart"/>
      <w:r w:rsidRPr="00A03E70">
        <w:rPr>
          <w:rFonts w:eastAsia="Times New Roman"/>
          <w:lang w:eastAsia="tr-TR"/>
        </w:rPr>
        <w:t>Güvence</w:t>
      </w:r>
      <w:proofErr w:type="spellEnd"/>
      <w:r w:rsidRPr="00A03E70">
        <w:rPr>
          <w:rFonts w:eastAsia="Times New Roman"/>
          <w:lang w:eastAsia="tr-TR"/>
        </w:rPr>
        <w:t xml:space="preserve"> </w:t>
      </w:r>
      <w:proofErr w:type="spellStart"/>
      <w:r w:rsidRPr="00A03E70">
        <w:rPr>
          <w:rFonts w:eastAsia="Times New Roman"/>
          <w:lang w:eastAsia="tr-TR"/>
        </w:rPr>
        <w:t>beyanım</w:t>
      </w:r>
      <w:proofErr w:type="spellEnd"/>
      <w:r w:rsidRPr="00A03E70">
        <w:rPr>
          <w:rFonts w:eastAsia="Times New Roman"/>
          <w:lang w:eastAsia="tr-TR"/>
        </w:rPr>
        <w:t xml:space="preserve"> </w:t>
      </w:r>
      <w:proofErr w:type="spellStart"/>
      <w:r w:rsidRPr="00A03E70">
        <w:rPr>
          <w:rFonts w:eastAsia="Times New Roman"/>
          <w:lang w:eastAsia="tr-TR"/>
        </w:rPr>
        <w:t>aşağıda</w:t>
      </w:r>
      <w:proofErr w:type="spellEnd"/>
      <w:r w:rsidRPr="00A03E70">
        <w:rPr>
          <w:rFonts w:eastAsia="Times New Roman"/>
          <w:lang w:eastAsia="tr-TR"/>
        </w:rPr>
        <w:t xml:space="preserve"> </w:t>
      </w:r>
      <w:proofErr w:type="spellStart"/>
      <w:r w:rsidRPr="00A03E70">
        <w:rPr>
          <w:rFonts w:eastAsia="Times New Roman"/>
          <w:lang w:eastAsia="tr-TR"/>
        </w:rPr>
        <w:t>belirttiğim</w:t>
      </w:r>
      <w:proofErr w:type="spellEnd"/>
      <w:r w:rsidRPr="00A03E70">
        <w:rPr>
          <w:rFonts w:eastAsia="Times New Roman"/>
          <w:lang w:eastAsia="tr-TR"/>
        </w:rPr>
        <w:t xml:space="preserve"> </w:t>
      </w:r>
      <w:proofErr w:type="spellStart"/>
      <w:r w:rsidRPr="00A03E70">
        <w:rPr>
          <w:rFonts w:eastAsia="Times New Roman"/>
          <w:lang w:eastAsia="tr-TR"/>
        </w:rPr>
        <w:t>çekincelerim</w:t>
      </w:r>
      <w:proofErr w:type="spellEnd"/>
      <w:r w:rsidRPr="00A03E70">
        <w:rPr>
          <w:rFonts w:eastAsia="Times New Roman"/>
          <w:lang w:eastAsia="tr-TR"/>
        </w:rPr>
        <w:t xml:space="preserve"> </w:t>
      </w:r>
      <w:proofErr w:type="spellStart"/>
      <w:r w:rsidRPr="00A03E70">
        <w:rPr>
          <w:rFonts w:eastAsia="Times New Roman"/>
          <w:lang w:eastAsia="tr-TR"/>
        </w:rPr>
        <w:t>ile</w:t>
      </w:r>
      <w:proofErr w:type="spellEnd"/>
      <w:r w:rsidRPr="00A03E70">
        <w:rPr>
          <w:rFonts w:eastAsia="Times New Roman"/>
          <w:lang w:eastAsia="tr-TR"/>
        </w:rPr>
        <w:t xml:space="preserve"> </w:t>
      </w:r>
      <w:proofErr w:type="spellStart"/>
      <w:r w:rsidRPr="00A03E70">
        <w:rPr>
          <w:rFonts w:eastAsia="Times New Roman"/>
          <w:lang w:eastAsia="tr-TR"/>
        </w:rPr>
        <w:t>birlikte</w:t>
      </w:r>
      <w:proofErr w:type="spellEnd"/>
      <w:r w:rsidRPr="00A03E70">
        <w:rPr>
          <w:rFonts w:eastAsia="Times New Roman"/>
          <w:lang w:eastAsia="tr-TR"/>
        </w:rPr>
        <w:t xml:space="preserve"> </w:t>
      </w:r>
      <w:proofErr w:type="spellStart"/>
      <w:r w:rsidRPr="00A03E70">
        <w:rPr>
          <w:rFonts w:eastAsia="Times New Roman"/>
          <w:lang w:eastAsia="tr-TR"/>
        </w:rPr>
        <w:t>dikkate</w:t>
      </w:r>
      <w:proofErr w:type="spellEnd"/>
      <w:r w:rsidRPr="00A03E70">
        <w:rPr>
          <w:rFonts w:eastAsia="Times New Roman"/>
          <w:lang w:eastAsia="tr-TR"/>
        </w:rPr>
        <w:t xml:space="preserve"> </w:t>
      </w:r>
      <w:proofErr w:type="spellStart"/>
      <w:r w:rsidRPr="00A03E70">
        <w:rPr>
          <w:rFonts w:eastAsia="Times New Roman"/>
          <w:lang w:eastAsia="tr-TR"/>
        </w:rPr>
        <w:t>alınmalıdır</w:t>
      </w:r>
      <w:proofErr w:type="spellEnd"/>
      <w:r w:rsidRPr="00A03E70">
        <w:rPr>
          <w:rFonts w:eastAsia="Times New Roman"/>
          <w:lang w:eastAsia="tr-TR"/>
        </w:rPr>
        <w:t>:</w:t>
      </w:r>
      <w:r w:rsidRPr="00A03E70">
        <w:rPr>
          <w:rFonts w:eastAsia="Times New Roman"/>
          <w:vertAlign w:val="superscript"/>
          <w:lang w:eastAsia="tr-TR"/>
        </w:rPr>
        <w:footnoteReference w:id="3"/>
      </w:r>
    </w:p>
    <w:p w14:paraId="4F03CDF1" w14:textId="77777777" w:rsidR="00EB0160" w:rsidRDefault="00EB0160" w:rsidP="00EB0160">
      <w:pPr>
        <w:jc w:val="right"/>
        <w:rPr>
          <w:rFonts w:eastAsia="Times New Roman"/>
          <w:lang w:eastAsia="tr-TR"/>
        </w:rPr>
      </w:pPr>
    </w:p>
    <w:p w14:paraId="0C0CBC31" w14:textId="77777777" w:rsidR="00EB0160" w:rsidRDefault="00EB0160" w:rsidP="00EB0160">
      <w:pPr>
        <w:jc w:val="right"/>
        <w:rPr>
          <w:rFonts w:eastAsia="Times New Roman"/>
          <w:lang w:eastAsia="tr-TR"/>
        </w:rPr>
      </w:pPr>
    </w:p>
    <w:p w14:paraId="0E95F065" w14:textId="77777777" w:rsidR="00EB0160" w:rsidRDefault="00EB0160" w:rsidP="00EB0160">
      <w:pPr>
        <w:jc w:val="right"/>
        <w:rPr>
          <w:rFonts w:eastAsia="Times New Roman"/>
          <w:lang w:eastAsia="tr-TR"/>
        </w:rPr>
      </w:pPr>
    </w:p>
    <w:p w14:paraId="4DDD1A46" w14:textId="77777777" w:rsidR="00EB0160" w:rsidRDefault="00EB0160" w:rsidP="00EB0160">
      <w:pPr>
        <w:jc w:val="right"/>
        <w:rPr>
          <w:rFonts w:eastAsia="Times New Roman"/>
          <w:lang w:eastAsia="tr-TR"/>
        </w:rPr>
      </w:pPr>
    </w:p>
    <w:p w14:paraId="2D83B689" w14:textId="77777777" w:rsidR="00EB0160" w:rsidRDefault="00EB0160" w:rsidP="00EB0160">
      <w:pPr>
        <w:jc w:val="right"/>
        <w:rPr>
          <w:rFonts w:eastAsia="Times New Roman"/>
          <w:lang w:eastAsia="tr-TR"/>
        </w:rPr>
      </w:pPr>
    </w:p>
    <w:p w14:paraId="2A61C429" w14:textId="77777777" w:rsidR="00EB0160" w:rsidRDefault="00EB0160" w:rsidP="00EB0160">
      <w:pPr>
        <w:jc w:val="right"/>
        <w:rPr>
          <w:rFonts w:eastAsia="Times New Roman"/>
          <w:lang w:eastAsia="tr-TR"/>
        </w:rPr>
      </w:pPr>
    </w:p>
    <w:p w14:paraId="7282303E" w14:textId="77777777" w:rsidR="00EB0160" w:rsidRDefault="00EB0160" w:rsidP="00EB0160">
      <w:pPr>
        <w:jc w:val="right"/>
        <w:rPr>
          <w:rFonts w:eastAsia="Times New Roman"/>
          <w:lang w:eastAsia="tr-TR"/>
        </w:rPr>
      </w:pPr>
    </w:p>
    <w:p w14:paraId="161C0C5F" w14:textId="77777777" w:rsidR="00EB0160" w:rsidRDefault="00EB0160" w:rsidP="00EB0160">
      <w:pPr>
        <w:jc w:val="right"/>
        <w:rPr>
          <w:rFonts w:eastAsia="Times New Roman"/>
          <w:lang w:eastAsia="tr-TR"/>
        </w:rPr>
      </w:pPr>
    </w:p>
    <w:p w14:paraId="7C4DACED" w14:textId="77777777" w:rsidR="00EB0160" w:rsidRDefault="00EB0160" w:rsidP="00EB0160">
      <w:pPr>
        <w:jc w:val="right"/>
        <w:rPr>
          <w:rFonts w:eastAsia="Times New Roman"/>
          <w:lang w:eastAsia="tr-TR"/>
        </w:rPr>
      </w:pPr>
    </w:p>
    <w:p w14:paraId="74ACF744" w14:textId="77777777" w:rsidR="00EB0160" w:rsidRDefault="00EB0160" w:rsidP="00EB0160">
      <w:pPr>
        <w:jc w:val="right"/>
        <w:rPr>
          <w:rFonts w:eastAsia="Times New Roman"/>
          <w:lang w:eastAsia="tr-TR"/>
        </w:rPr>
      </w:pPr>
    </w:p>
    <w:p w14:paraId="788C3021" w14:textId="77777777" w:rsidR="00EB0160" w:rsidRDefault="00EB0160" w:rsidP="00EB0160">
      <w:pPr>
        <w:jc w:val="right"/>
        <w:rPr>
          <w:rFonts w:eastAsia="Times New Roman"/>
          <w:lang w:eastAsia="tr-TR"/>
        </w:rPr>
      </w:pPr>
    </w:p>
    <w:p w14:paraId="0EE470B0" w14:textId="77777777" w:rsidR="00EB0160" w:rsidRDefault="00EB0160" w:rsidP="00EB0160">
      <w:pPr>
        <w:jc w:val="right"/>
        <w:rPr>
          <w:rFonts w:eastAsia="Times New Roman"/>
          <w:lang w:eastAsia="tr-TR"/>
        </w:rPr>
      </w:pPr>
    </w:p>
    <w:p w14:paraId="2E549DDC" w14:textId="77777777" w:rsidR="00EB0160" w:rsidRDefault="00EB0160" w:rsidP="00EB0160">
      <w:pPr>
        <w:jc w:val="right"/>
        <w:rPr>
          <w:rFonts w:eastAsia="Times New Roman"/>
          <w:lang w:eastAsia="tr-TR"/>
        </w:rPr>
      </w:pPr>
    </w:p>
    <w:p w14:paraId="5B16AA83" w14:textId="6CC3CB21" w:rsidR="00EB0160" w:rsidRPr="00A03E70" w:rsidRDefault="00EB0160" w:rsidP="00EB0160">
      <w:pPr>
        <w:jc w:val="right"/>
        <w:rPr>
          <w:rFonts w:eastAsia="Times New Roman"/>
          <w:lang w:eastAsia="tr-TR"/>
        </w:rPr>
      </w:pPr>
      <w:r w:rsidRPr="00A03E70">
        <w:rPr>
          <w:rFonts w:eastAsia="Times New Roman"/>
          <w:lang w:eastAsia="tr-TR"/>
        </w:rPr>
        <w:t>EK 2</w:t>
      </w:r>
    </w:p>
    <w:p w14:paraId="0F984AEB" w14:textId="77777777" w:rsidR="00EB0160" w:rsidRPr="00786863" w:rsidRDefault="00EB0160" w:rsidP="00EB0160">
      <w:pPr>
        <w:jc w:val="center"/>
        <w:rPr>
          <w:rFonts w:eastAsia="Times New Roman"/>
          <w:b/>
          <w:bCs/>
          <w:lang w:eastAsia="tr-TR"/>
        </w:rPr>
      </w:pPr>
      <w:r w:rsidRPr="00786863">
        <w:rPr>
          <w:rFonts w:eastAsia="Times New Roman"/>
          <w:b/>
          <w:bCs/>
          <w:lang w:eastAsia="tr-TR"/>
        </w:rPr>
        <w:t>HARCAMA YETKİLİSİNİN İÇ KONTROL GÜVENCE BEYANI</w:t>
      </w:r>
    </w:p>
    <w:p w14:paraId="607EDF5A" w14:textId="77777777" w:rsidR="00EB0160" w:rsidRPr="00A03E70" w:rsidRDefault="00EB0160" w:rsidP="00EB0160">
      <w:pPr>
        <w:jc w:val="center"/>
        <w:rPr>
          <w:rFonts w:eastAsia="Times New Roman"/>
          <w:lang w:eastAsia="tr-TR"/>
        </w:rPr>
      </w:pPr>
    </w:p>
    <w:p w14:paraId="7E4B728F" w14:textId="77777777" w:rsidR="00EB0160" w:rsidRPr="00A03E70" w:rsidRDefault="00EB0160" w:rsidP="00EB0160">
      <w:pPr>
        <w:rPr>
          <w:rFonts w:eastAsia="Times New Roman"/>
          <w:b/>
          <w:lang w:eastAsia="tr-TR"/>
        </w:rPr>
      </w:pPr>
      <w:r w:rsidRPr="00A03E70">
        <w:rPr>
          <w:rFonts w:eastAsia="Times New Roman"/>
          <w:b/>
          <w:lang w:eastAsia="tr-TR"/>
        </w:rPr>
        <w:t>İÇ KONTROL GÜVENCE BEYANI</w:t>
      </w:r>
      <w:r w:rsidRPr="00A03E70">
        <w:rPr>
          <w:rStyle w:val="DipnotBavurusu"/>
          <w:rFonts w:eastAsia="Times New Roman"/>
          <w:b/>
          <w:lang w:eastAsia="tr-TR"/>
        </w:rPr>
        <w:footnoteReference w:id="4"/>
      </w:r>
    </w:p>
    <w:p w14:paraId="2F76C33F" w14:textId="77777777" w:rsidR="00EB0160" w:rsidRPr="00A03E70" w:rsidRDefault="00EB0160" w:rsidP="00EB0160">
      <w:pPr>
        <w:spacing w:before="120" w:after="120"/>
        <w:jc w:val="both"/>
        <w:rPr>
          <w:rFonts w:eastAsia="Times New Roman"/>
          <w:bCs/>
          <w:spacing w:val="-2"/>
          <w:lang w:eastAsia="tr-TR"/>
        </w:rPr>
      </w:pPr>
      <w:proofErr w:type="spellStart"/>
      <w:r w:rsidRPr="00A03E70">
        <w:rPr>
          <w:rFonts w:eastAsia="Times New Roman"/>
          <w:bCs/>
          <w:spacing w:val="-2"/>
          <w:lang w:eastAsia="tr-TR"/>
        </w:rPr>
        <w:t>Harcama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yetkilisi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olarak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birimimde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yürütülen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faaliyetlerin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görev</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yetki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sorumlulukların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açık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şekilde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belirlendiği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kurumsal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yapı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içerisinde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etik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değerleri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benimsemiş</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yeterli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yetkin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personel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tarafından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yürütülmesini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faaliyet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süreçlere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yönelik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operasyonel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risklerin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belirlenmesini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kontrol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faaliyetlerinin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uygulanmasını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etkin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bilgi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iletişim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sisteminin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oluşturulmasını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işletilmesini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tüm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bu</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faaliyetlerin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sürekli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sistemli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şekilde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izlenmesini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geliştirilmesini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sağlamaktan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verdiğim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harcama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talimatlarının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bütçe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ilke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esaslarına</w:t>
      </w:r>
      <w:proofErr w:type="spellEnd"/>
      <w:r w:rsidRPr="00A03E70">
        <w:rPr>
          <w:rFonts w:eastAsia="Times New Roman"/>
          <w:bCs/>
          <w:spacing w:val="-2"/>
          <w:lang w:eastAsia="tr-TR"/>
        </w:rPr>
        <w:t xml:space="preserve">, kanun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diğer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mevzuata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olmasından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kaynakların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etkili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ekonomik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verimli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kullanılmasından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üst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yöneticiye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yetkili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mercilere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hesap</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vermekten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sorumluyum</w:t>
      </w:r>
      <w:proofErr w:type="spellEnd"/>
      <w:r w:rsidRPr="00A03E70">
        <w:rPr>
          <w:rFonts w:eastAsia="Times New Roman"/>
          <w:bCs/>
          <w:spacing w:val="-2"/>
          <w:lang w:eastAsia="tr-TR"/>
        </w:rPr>
        <w:t>.</w:t>
      </w:r>
    </w:p>
    <w:p w14:paraId="7A2D25EB" w14:textId="65237BFD" w:rsidR="00EB0160" w:rsidRPr="00A03E70" w:rsidRDefault="00EB0160" w:rsidP="00EB0160">
      <w:pPr>
        <w:spacing w:before="120" w:after="120" w:line="305" w:lineRule="atLeast"/>
        <w:jc w:val="both"/>
        <w:rPr>
          <w:rFonts w:eastAsia="Times New Roman"/>
          <w:bCs/>
          <w:spacing w:val="-2"/>
          <w:lang w:eastAsia="tr-TR"/>
        </w:rPr>
      </w:pPr>
      <w:r w:rsidRPr="00A03E70">
        <w:rPr>
          <w:rFonts w:eastAsia="Times New Roman"/>
          <w:bCs/>
          <w:spacing w:val="-2"/>
          <w:lang w:eastAsia="tr-TR"/>
        </w:rPr>
        <w:t xml:space="preserve">Bu </w:t>
      </w:r>
      <w:proofErr w:type="spellStart"/>
      <w:r w:rsidRPr="00A03E70">
        <w:rPr>
          <w:rFonts w:eastAsia="Times New Roman"/>
          <w:bCs/>
          <w:spacing w:val="-2"/>
          <w:lang w:eastAsia="tr-TR"/>
        </w:rPr>
        <w:t>çerçevede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faaliyetlerin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belirlenmiş</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amaç</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politikalar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doğrultusunda</w:t>
      </w:r>
      <w:proofErr w:type="spellEnd"/>
      <w:r w:rsidRPr="00A03E70">
        <w:rPr>
          <w:rFonts w:eastAsia="Times New Roman"/>
          <w:bCs/>
          <w:spacing w:val="-2"/>
          <w:lang w:eastAsia="tr-TR"/>
        </w:rPr>
        <w:t>,</w:t>
      </w:r>
      <w:r w:rsidRPr="00A03E70">
        <w:rPr>
          <w:rFonts w:eastAsia="Times New Roman"/>
          <w:sz w:val="23"/>
          <w:szCs w:val="23"/>
          <w:lang w:eastAsia="tr-TR"/>
        </w:rPr>
        <w:t xml:space="preserve"> </w:t>
      </w:r>
      <w:proofErr w:type="spellStart"/>
      <w:r w:rsidRPr="00A03E70">
        <w:rPr>
          <w:rFonts w:eastAsia="Times New Roman"/>
          <w:sz w:val="23"/>
          <w:szCs w:val="23"/>
          <w:lang w:eastAsia="tr-TR"/>
        </w:rPr>
        <w:t>mevzuata</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uygun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etkili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ekonomik</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verimli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bir</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şekilde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yürütülmesine</w:t>
      </w:r>
      <w:proofErr w:type="spellEnd"/>
      <w:r w:rsidRPr="00A03E70">
        <w:rPr>
          <w:rFonts w:eastAsia="Times New Roman"/>
          <w:sz w:val="23"/>
          <w:szCs w:val="23"/>
          <w:lang w:eastAsia="tr-TR"/>
        </w:rPr>
        <w:t xml:space="preserve">, </w:t>
      </w:r>
      <w:r w:rsidRPr="00A03E70">
        <w:rPr>
          <w:rFonts w:eastAsia="Times New Roman"/>
          <w:bCs/>
          <w:spacing w:val="-2"/>
          <w:lang w:eastAsia="tr-TR"/>
        </w:rPr>
        <w:t xml:space="preserve">her </w:t>
      </w:r>
      <w:proofErr w:type="spellStart"/>
      <w:r w:rsidRPr="00A03E70">
        <w:rPr>
          <w:rFonts w:eastAsia="Times New Roman"/>
          <w:bCs/>
          <w:spacing w:val="-2"/>
          <w:lang w:eastAsia="tr-TR"/>
        </w:rPr>
        <w:t>türlü</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usulsüzlük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yolsuzluğun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önlenmesine</w:t>
      </w:r>
      <w:proofErr w:type="spellEnd"/>
      <w:r w:rsidRPr="00A03E70">
        <w:rPr>
          <w:rFonts w:eastAsia="Times New Roman"/>
          <w:bCs/>
          <w:spacing w:val="-2"/>
          <w:lang w:eastAsia="tr-TR"/>
        </w:rPr>
        <w:t xml:space="preserve">, </w:t>
      </w:r>
      <w:proofErr w:type="spellStart"/>
      <w:r w:rsidRPr="00A03E70">
        <w:rPr>
          <w:rFonts w:eastAsia="Times New Roman"/>
          <w:sz w:val="23"/>
          <w:szCs w:val="23"/>
          <w:lang w:eastAsia="tr-TR"/>
        </w:rPr>
        <w:t>varlık</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kaynakların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korunmasına</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muhasebe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kayıtlarının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doğru</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tam </w:t>
      </w:r>
      <w:proofErr w:type="spellStart"/>
      <w:r w:rsidRPr="00A03E70">
        <w:rPr>
          <w:rFonts w:eastAsia="Times New Roman"/>
          <w:sz w:val="23"/>
          <w:szCs w:val="23"/>
          <w:lang w:eastAsia="tr-TR"/>
        </w:rPr>
        <w:t>olarak</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tutulmasına</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mal</w:t>
      </w:r>
      <w:r w:rsidR="00114ED9">
        <w:rPr>
          <w:rFonts w:eastAsia="Times New Roman"/>
          <w:sz w:val="23"/>
          <w:szCs w:val="23"/>
          <w:lang w:eastAsia="tr-TR"/>
        </w:rPr>
        <w:t>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bilgi</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yönetim</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bilgisinin</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zamanında</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ve</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güvenilir</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olarak</w:t>
      </w:r>
      <w:proofErr w:type="spellEnd"/>
      <w:r w:rsidRPr="00A03E70">
        <w:rPr>
          <w:rFonts w:eastAsia="Times New Roman"/>
          <w:sz w:val="23"/>
          <w:szCs w:val="23"/>
          <w:lang w:eastAsia="tr-TR"/>
        </w:rPr>
        <w:t xml:space="preserve"> </w:t>
      </w:r>
      <w:proofErr w:type="spellStart"/>
      <w:r w:rsidRPr="00A03E70">
        <w:rPr>
          <w:rFonts w:eastAsia="Times New Roman"/>
          <w:sz w:val="23"/>
          <w:szCs w:val="23"/>
          <w:lang w:eastAsia="tr-TR"/>
        </w:rPr>
        <w:t>üretilmesine</w:t>
      </w:r>
      <w:proofErr w:type="spellEnd"/>
      <w:r w:rsidRPr="00A03E70">
        <w:rPr>
          <w:rFonts w:eastAsia="Times New Roman"/>
          <w:sz w:val="23"/>
          <w:szCs w:val="23"/>
          <w:lang w:eastAsia="tr-TR"/>
        </w:rPr>
        <w:t xml:space="preserve"> </w:t>
      </w:r>
      <w:proofErr w:type="spellStart"/>
      <w:r w:rsidRPr="00A03E70">
        <w:rPr>
          <w:rFonts w:eastAsia="Times New Roman"/>
          <w:bCs/>
          <w:spacing w:val="-2"/>
          <w:lang w:eastAsia="tr-TR"/>
        </w:rPr>
        <w:t>ilişkin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yeterli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makul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güvence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sağlayan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iç</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kontrol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sisteminin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birimimde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oluşturulduğunu</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uygulandığını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beyan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ederim</w:t>
      </w:r>
      <w:proofErr w:type="spellEnd"/>
      <w:r w:rsidRPr="00A03E70">
        <w:rPr>
          <w:rFonts w:eastAsia="Times New Roman"/>
          <w:bCs/>
          <w:spacing w:val="-2"/>
          <w:lang w:eastAsia="tr-TR"/>
        </w:rPr>
        <w:t>.</w:t>
      </w:r>
    </w:p>
    <w:p w14:paraId="3114A700" w14:textId="77777777" w:rsidR="00EB0160" w:rsidRPr="00A03E70" w:rsidRDefault="00EB0160" w:rsidP="00EB0160">
      <w:pPr>
        <w:spacing w:before="120" w:after="120"/>
        <w:jc w:val="both"/>
        <w:rPr>
          <w:rFonts w:eastAsia="Times New Roman"/>
          <w:bCs/>
          <w:spacing w:val="-2"/>
          <w:lang w:eastAsia="tr-TR"/>
        </w:rPr>
      </w:pPr>
      <w:proofErr w:type="spellStart"/>
      <w:r w:rsidRPr="00A03E70">
        <w:rPr>
          <w:rFonts w:eastAsia="Times New Roman"/>
          <w:bCs/>
          <w:spacing w:val="-2"/>
          <w:lang w:eastAsia="tr-TR"/>
        </w:rPr>
        <w:lastRenderedPageBreak/>
        <w:t>Birimimde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yürütülen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faaliyet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süreçleri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olumsuz</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etkileyebilecek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riskler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tespit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edilmiş</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değerlendirilmiş</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bu</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risklerin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etki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olasılıklarını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azaltacak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tedbirler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uygulanmış</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raporlanmıştır</w:t>
      </w:r>
      <w:proofErr w:type="spellEnd"/>
      <w:r w:rsidRPr="00A03E70">
        <w:rPr>
          <w:rFonts w:eastAsia="Times New Roman"/>
          <w:bCs/>
          <w:spacing w:val="-2"/>
          <w:lang w:eastAsia="tr-TR"/>
        </w:rPr>
        <w:t xml:space="preserve">. </w:t>
      </w:r>
    </w:p>
    <w:p w14:paraId="005783F2" w14:textId="77777777" w:rsidR="00EB0160" w:rsidRDefault="00EB0160" w:rsidP="00EB0160">
      <w:pPr>
        <w:spacing w:before="120" w:after="120"/>
        <w:jc w:val="both"/>
        <w:rPr>
          <w:rFonts w:eastAsia="Times New Roman"/>
          <w:bCs/>
          <w:spacing w:val="-2"/>
          <w:lang w:eastAsia="tr-TR"/>
        </w:rPr>
      </w:pPr>
      <w:r w:rsidRPr="009473E8">
        <w:t xml:space="preserve">Bu </w:t>
      </w:r>
      <w:proofErr w:type="spellStart"/>
      <w:r w:rsidRPr="009473E8">
        <w:t>güvence</w:t>
      </w:r>
      <w:proofErr w:type="spellEnd"/>
      <w:r w:rsidRPr="009473E8">
        <w:t xml:space="preserve">, </w:t>
      </w:r>
      <w:proofErr w:type="spellStart"/>
      <w:r w:rsidRPr="009473E8">
        <w:t>harcama</w:t>
      </w:r>
      <w:proofErr w:type="spellEnd"/>
      <w:r w:rsidRPr="009473E8">
        <w:t xml:space="preserve"> </w:t>
      </w:r>
      <w:proofErr w:type="spellStart"/>
      <w:r w:rsidRPr="009473E8">
        <w:t>yetkilisi</w:t>
      </w:r>
      <w:proofErr w:type="spellEnd"/>
      <w:r w:rsidRPr="009473E8">
        <w:t xml:space="preserve"> </w:t>
      </w:r>
      <w:proofErr w:type="spellStart"/>
      <w:r w:rsidRPr="009473E8">
        <w:t>olarak</w:t>
      </w:r>
      <w:proofErr w:type="spellEnd"/>
      <w:r w:rsidRPr="009473E8">
        <w:t xml:space="preserve"> </w:t>
      </w:r>
      <w:proofErr w:type="spellStart"/>
      <w:r w:rsidRPr="009473E8">
        <w:t>sahip</w:t>
      </w:r>
      <w:proofErr w:type="spellEnd"/>
      <w:r w:rsidRPr="009473E8">
        <w:t xml:space="preserve"> </w:t>
      </w:r>
      <w:proofErr w:type="spellStart"/>
      <w:r w:rsidRPr="009473E8">
        <w:t>olduğum</w:t>
      </w:r>
      <w:proofErr w:type="spellEnd"/>
      <w:r w:rsidRPr="009473E8">
        <w:t xml:space="preserve"> </w:t>
      </w:r>
      <w:proofErr w:type="spellStart"/>
      <w:r>
        <w:t>iç</w:t>
      </w:r>
      <w:proofErr w:type="spellEnd"/>
      <w:r>
        <w:t xml:space="preserve"> </w:t>
      </w:r>
      <w:proofErr w:type="spellStart"/>
      <w:r>
        <w:t>kontrole</w:t>
      </w:r>
      <w:proofErr w:type="spellEnd"/>
      <w:r>
        <w:t xml:space="preserve"> </w:t>
      </w:r>
      <w:proofErr w:type="spellStart"/>
      <w:r>
        <w:t>ilişkin</w:t>
      </w:r>
      <w:proofErr w:type="spellEnd"/>
      <w:r>
        <w:t xml:space="preserve"> </w:t>
      </w:r>
      <w:proofErr w:type="spellStart"/>
      <w:r>
        <w:t>bilgi</w:t>
      </w:r>
      <w:proofErr w:type="spellEnd"/>
      <w:r>
        <w:t xml:space="preserve"> </w:t>
      </w:r>
      <w:proofErr w:type="spellStart"/>
      <w:r>
        <w:t>ve</w:t>
      </w:r>
      <w:proofErr w:type="spellEnd"/>
      <w:r>
        <w:t xml:space="preserve"> </w:t>
      </w:r>
      <w:proofErr w:type="spellStart"/>
      <w:r w:rsidRPr="009473E8">
        <w:t>değerlendirmeler</w:t>
      </w:r>
      <w:proofErr w:type="spellEnd"/>
      <w:r w:rsidRPr="009473E8">
        <w:t xml:space="preserve"> </w:t>
      </w:r>
      <w:proofErr w:type="spellStart"/>
      <w:r w:rsidRPr="009473E8">
        <w:t>ile</w:t>
      </w:r>
      <w:proofErr w:type="spellEnd"/>
      <w:r w:rsidRPr="009473E8">
        <w:t xml:space="preserve"> </w:t>
      </w:r>
      <w:proofErr w:type="spellStart"/>
      <w:r>
        <w:t>iç</w:t>
      </w:r>
      <w:proofErr w:type="spellEnd"/>
      <w:r>
        <w:t xml:space="preserve"> </w:t>
      </w:r>
      <w:proofErr w:type="spellStart"/>
      <w:r w:rsidRPr="009473E8">
        <w:t>denetim</w:t>
      </w:r>
      <w:proofErr w:type="spellEnd"/>
      <w:r w:rsidRPr="009473E8">
        <w:t xml:space="preserve"> </w:t>
      </w:r>
      <w:proofErr w:type="spellStart"/>
      <w:r w:rsidRPr="009473E8">
        <w:t>raporlarına</w:t>
      </w:r>
      <w:proofErr w:type="spellEnd"/>
      <w:r w:rsidRPr="009473E8">
        <w:t xml:space="preserve"> </w:t>
      </w:r>
      <w:proofErr w:type="spellStart"/>
      <w:r w:rsidRPr="009473E8">
        <w:rPr>
          <w:rFonts w:eastAsia="Times New Roman"/>
          <w:bCs/>
          <w:spacing w:val="-2"/>
          <w:lang w:eastAsia="tr-TR"/>
        </w:rPr>
        <w:t>dayanmaktadır</w:t>
      </w:r>
      <w:proofErr w:type="spellEnd"/>
      <w:r w:rsidRPr="009473E8">
        <w:rPr>
          <w:rFonts w:eastAsia="Times New Roman"/>
          <w:bCs/>
          <w:spacing w:val="-2"/>
          <w:lang w:eastAsia="tr-TR"/>
        </w:rPr>
        <w:t>.</w:t>
      </w:r>
      <w:r w:rsidRPr="009473E8">
        <w:rPr>
          <w:rFonts w:eastAsia="Times New Roman"/>
          <w:bCs/>
          <w:spacing w:val="-2"/>
          <w:vertAlign w:val="superscript"/>
          <w:lang w:eastAsia="tr-TR"/>
        </w:rPr>
        <w:footnoteReference w:id="5"/>
      </w:r>
    </w:p>
    <w:p w14:paraId="386D7F54" w14:textId="77777777" w:rsidR="00EB0160" w:rsidRPr="00A03E70" w:rsidRDefault="00EB0160" w:rsidP="00EB0160">
      <w:pPr>
        <w:spacing w:before="120" w:after="120"/>
        <w:jc w:val="both"/>
        <w:rPr>
          <w:rFonts w:eastAsia="Times New Roman"/>
          <w:bCs/>
          <w:spacing w:val="-2"/>
          <w:lang w:eastAsia="tr-TR"/>
        </w:rPr>
      </w:pPr>
      <w:r w:rsidRPr="00A03E70">
        <w:rPr>
          <w:rFonts w:eastAsia="Times New Roman"/>
          <w:bCs/>
          <w:spacing w:val="-2"/>
          <w:lang w:eastAsia="tr-TR"/>
        </w:rPr>
        <w:t xml:space="preserve">Bu </w:t>
      </w:r>
      <w:proofErr w:type="spellStart"/>
      <w:r w:rsidRPr="00A03E70">
        <w:rPr>
          <w:rFonts w:eastAsia="Times New Roman"/>
          <w:bCs/>
          <w:spacing w:val="-2"/>
          <w:lang w:eastAsia="tr-TR"/>
        </w:rPr>
        <w:t>raporda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alan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bilgilerin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güvenilir</w:t>
      </w:r>
      <w:proofErr w:type="spellEnd"/>
      <w:r w:rsidRPr="00A03E70">
        <w:rPr>
          <w:rFonts w:eastAsia="Times New Roman"/>
          <w:bCs/>
          <w:spacing w:val="-2"/>
          <w:lang w:eastAsia="tr-TR"/>
        </w:rPr>
        <w:t xml:space="preserve">, tam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doğru</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olduğunu</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beyan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ederim</w:t>
      </w:r>
      <w:proofErr w:type="spellEnd"/>
      <w:r w:rsidRPr="00A03E70">
        <w:rPr>
          <w:rFonts w:eastAsia="Times New Roman"/>
          <w:bCs/>
          <w:spacing w:val="-2"/>
          <w:lang w:eastAsia="tr-TR"/>
        </w:rPr>
        <w:t>. (Yer-Tarih)</w:t>
      </w:r>
    </w:p>
    <w:p w14:paraId="5BBA9DFF" w14:textId="77777777" w:rsidR="00EB0160" w:rsidRPr="00A03E70" w:rsidRDefault="00EB0160" w:rsidP="00EB0160">
      <w:pPr>
        <w:spacing w:before="120" w:after="120"/>
        <w:jc w:val="both"/>
        <w:rPr>
          <w:rFonts w:eastAsia="Times New Roman"/>
          <w:bCs/>
          <w:spacing w:val="-2"/>
          <w:lang w:eastAsia="tr-TR"/>
        </w:rPr>
      </w:pPr>
    </w:p>
    <w:p w14:paraId="214C17C1" w14:textId="77777777" w:rsidR="00EB0160" w:rsidRPr="00A03E70" w:rsidRDefault="00EB0160" w:rsidP="00EB0160">
      <w:pPr>
        <w:spacing w:before="120" w:after="120"/>
        <w:jc w:val="both"/>
        <w:rPr>
          <w:rFonts w:eastAsia="Times New Roman"/>
          <w:bCs/>
          <w:spacing w:val="-2"/>
          <w:lang w:eastAsia="tr-TR"/>
        </w:rPr>
      </w:pPr>
    </w:p>
    <w:p w14:paraId="7F3811F7" w14:textId="77777777" w:rsidR="00EB0160" w:rsidRPr="00A03E70" w:rsidRDefault="00EB0160" w:rsidP="00EB0160">
      <w:pPr>
        <w:jc w:val="right"/>
        <w:rPr>
          <w:rFonts w:eastAsia="Times New Roman"/>
          <w:bCs/>
          <w:spacing w:val="-2"/>
          <w:lang w:eastAsia="tr-TR"/>
        </w:rPr>
      </w:pPr>
      <w:proofErr w:type="spellStart"/>
      <w:r w:rsidRPr="00A03E70">
        <w:rPr>
          <w:rFonts w:eastAsia="Times New Roman"/>
          <w:bCs/>
          <w:spacing w:val="-2"/>
          <w:lang w:eastAsia="tr-TR"/>
        </w:rPr>
        <w:t>İmza</w:t>
      </w:r>
      <w:proofErr w:type="spellEnd"/>
    </w:p>
    <w:p w14:paraId="25161C2E" w14:textId="77777777" w:rsidR="00EB0160" w:rsidRPr="00A03E70" w:rsidRDefault="00EB0160" w:rsidP="00EB0160">
      <w:pPr>
        <w:jc w:val="right"/>
        <w:rPr>
          <w:rFonts w:eastAsia="Times New Roman"/>
          <w:bCs/>
          <w:spacing w:val="-2"/>
          <w:lang w:eastAsia="tr-TR"/>
        </w:rPr>
      </w:pPr>
      <w:r w:rsidRPr="00A03E70">
        <w:rPr>
          <w:rFonts w:eastAsia="Times New Roman"/>
          <w:bCs/>
          <w:spacing w:val="-2"/>
          <w:lang w:eastAsia="tr-TR"/>
        </w:rPr>
        <w:t>Ad-</w:t>
      </w:r>
      <w:proofErr w:type="spellStart"/>
      <w:r w:rsidRPr="00A03E70">
        <w:rPr>
          <w:rFonts w:eastAsia="Times New Roman"/>
          <w:bCs/>
          <w:spacing w:val="-2"/>
          <w:lang w:eastAsia="tr-TR"/>
        </w:rPr>
        <w:t>Soyad</w:t>
      </w:r>
      <w:proofErr w:type="spellEnd"/>
    </w:p>
    <w:p w14:paraId="5C43D678" w14:textId="77777777" w:rsidR="00EB0160" w:rsidRPr="00A03E70" w:rsidRDefault="00EB0160" w:rsidP="00EB0160">
      <w:pPr>
        <w:jc w:val="right"/>
        <w:rPr>
          <w:rFonts w:eastAsia="Times New Roman"/>
          <w:bCs/>
          <w:spacing w:val="-2"/>
          <w:lang w:eastAsia="tr-TR"/>
        </w:rPr>
      </w:pPr>
      <w:proofErr w:type="spellStart"/>
      <w:r w:rsidRPr="00A03E70">
        <w:rPr>
          <w:rFonts w:eastAsia="Times New Roman"/>
          <w:bCs/>
          <w:spacing w:val="-2"/>
          <w:lang w:eastAsia="tr-TR"/>
        </w:rPr>
        <w:t>Ünvan</w:t>
      </w:r>
      <w:proofErr w:type="spellEnd"/>
    </w:p>
    <w:p w14:paraId="3187978E" w14:textId="77777777" w:rsidR="00EB0160" w:rsidRPr="00A03E70" w:rsidRDefault="00EB0160" w:rsidP="00EB0160">
      <w:pPr>
        <w:spacing w:before="120" w:after="120"/>
        <w:jc w:val="both"/>
      </w:pPr>
    </w:p>
    <w:p w14:paraId="39CDF3E2" w14:textId="77777777" w:rsidR="00EB0160" w:rsidRPr="00A03E70" w:rsidRDefault="00EB0160" w:rsidP="00EB0160">
      <w:pPr>
        <w:spacing w:before="120" w:after="120"/>
        <w:jc w:val="both"/>
      </w:pPr>
      <w:r w:rsidRPr="00A03E70">
        <w:t xml:space="preserve">Not: </w:t>
      </w:r>
      <w:proofErr w:type="spellStart"/>
      <w:r w:rsidRPr="00A03E70">
        <w:t>Güvence</w:t>
      </w:r>
      <w:proofErr w:type="spellEnd"/>
      <w:r w:rsidRPr="00A03E70">
        <w:t xml:space="preserve"> </w:t>
      </w:r>
      <w:proofErr w:type="spellStart"/>
      <w:r w:rsidRPr="00A03E70">
        <w:t>beyanım</w:t>
      </w:r>
      <w:proofErr w:type="spellEnd"/>
      <w:r w:rsidRPr="00A03E70">
        <w:t xml:space="preserve"> </w:t>
      </w:r>
      <w:proofErr w:type="spellStart"/>
      <w:r w:rsidRPr="00A03E70">
        <w:t>aşağıda</w:t>
      </w:r>
      <w:proofErr w:type="spellEnd"/>
      <w:r w:rsidRPr="00A03E70">
        <w:t xml:space="preserve"> </w:t>
      </w:r>
      <w:proofErr w:type="spellStart"/>
      <w:r w:rsidRPr="00A03E70">
        <w:t>belirttiğim</w:t>
      </w:r>
      <w:proofErr w:type="spellEnd"/>
      <w:r w:rsidRPr="00A03E70">
        <w:t xml:space="preserve"> </w:t>
      </w:r>
      <w:proofErr w:type="spellStart"/>
      <w:r w:rsidRPr="00A03E70">
        <w:t>çekincelerim</w:t>
      </w:r>
      <w:proofErr w:type="spellEnd"/>
      <w:r w:rsidRPr="00A03E70">
        <w:t xml:space="preserve"> </w:t>
      </w:r>
      <w:proofErr w:type="spellStart"/>
      <w:r w:rsidRPr="00A03E70">
        <w:t>ile</w:t>
      </w:r>
      <w:proofErr w:type="spellEnd"/>
      <w:r w:rsidRPr="00A03E70">
        <w:t xml:space="preserve"> </w:t>
      </w:r>
      <w:proofErr w:type="spellStart"/>
      <w:r w:rsidRPr="00A03E70">
        <w:t>birlikte</w:t>
      </w:r>
      <w:proofErr w:type="spellEnd"/>
      <w:r w:rsidRPr="00A03E70">
        <w:t xml:space="preserve"> </w:t>
      </w:r>
      <w:proofErr w:type="spellStart"/>
      <w:r w:rsidRPr="00A03E70">
        <w:t>dikkate</w:t>
      </w:r>
      <w:proofErr w:type="spellEnd"/>
      <w:r w:rsidRPr="00A03E70">
        <w:t xml:space="preserve"> </w:t>
      </w:r>
      <w:proofErr w:type="spellStart"/>
      <w:r w:rsidRPr="00A03E70">
        <w:t>alınmalıdır</w:t>
      </w:r>
      <w:proofErr w:type="spellEnd"/>
      <w:r w:rsidRPr="00A03E70">
        <w:t>:</w:t>
      </w:r>
      <w:r w:rsidRPr="00A03E70">
        <w:rPr>
          <w:vertAlign w:val="superscript"/>
        </w:rPr>
        <w:footnoteReference w:id="6"/>
      </w:r>
    </w:p>
    <w:p w14:paraId="2D120204" w14:textId="77777777" w:rsidR="00EB0160" w:rsidRPr="00A03E70" w:rsidRDefault="00EB0160" w:rsidP="00EB0160">
      <w:r w:rsidRPr="00A03E70">
        <w:br w:type="page"/>
      </w:r>
    </w:p>
    <w:p w14:paraId="26E40FEC" w14:textId="77777777" w:rsidR="00EB0160" w:rsidRPr="00A03E70" w:rsidRDefault="00EB0160" w:rsidP="00EB0160">
      <w:pPr>
        <w:spacing w:before="120" w:after="120"/>
        <w:jc w:val="right"/>
      </w:pPr>
      <w:r w:rsidRPr="00A03E70">
        <w:lastRenderedPageBreak/>
        <w:t>EK 3</w:t>
      </w:r>
    </w:p>
    <w:p w14:paraId="16439A9E" w14:textId="69980EFC" w:rsidR="00EB0160" w:rsidRPr="00786863" w:rsidRDefault="00EB0160" w:rsidP="00EB0160">
      <w:pPr>
        <w:jc w:val="center"/>
        <w:rPr>
          <w:rFonts w:eastAsia="Times New Roman"/>
          <w:b/>
          <w:bCs/>
          <w:lang w:eastAsia="tr-TR"/>
        </w:rPr>
      </w:pPr>
      <w:r w:rsidRPr="00786863">
        <w:rPr>
          <w:rFonts w:eastAsia="Times New Roman"/>
          <w:b/>
          <w:bCs/>
          <w:lang w:eastAsia="tr-TR"/>
        </w:rPr>
        <w:t>MAL</w:t>
      </w:r>
      <w:r w:rsidR="00114ED9">
        <w:rPr>
          <w:rFonts w:eastAsia="Times New Roman"/>
          <w:b/>
          <w:bCs/>
          <w:lang w:eastAsia="tr-TR"/>
        </w:rPr>
        <w:t>İ</w:t>
      </w:r>
      <w:r w:rsidRPr="00786863">
        <w:rPr>
          <w:rFonts w:eastAsia="Times New Roman"/>
          <w:b/>
          <w:bCs/>
          <w:lang w:eastAsia="tr-TR"/>
        </w:rPr>
        <w:t xml:space="preserve"> HİZMETLER BİRİM YÖNETİCİSİNİN BEYANI</w:t>
      </w:r>
    </w:p>
    <w:p w14:paraId="3A8F569F" w14:textId="77777777" w:rsidR="00EB0160" w:rsidRPr="00A03E70" w:rsidRDefault="00EB0160" w:rsidP="00EB0160">
      <w:pPr>
        <w:jc w:val="center"/>
        <w:rPr>
          <w:rFonts w:eastAsia="Times New Roman"/>
          <w:lang w:eastAsia="tr-TR"/>
        </w:rPr>
      </w:pPr>
    </w:p>
    <w:p w14:paraId="27FAE695" w14:textId="77777777" w:rsidR="00EB0160" w:rsidRPr="00A03E70" w:rsidRDefault="00EB0160" w:rsidP="00EB0160">
      <w:pPr>
        <w:jc w:val="center"/>
        <w:rPr>
          <w:rFonts w:eastAsia="Times New Roman"/>
          <w:lang w:eastAsia="tr-TR"/>
        </w:rPr>
      </w:pPr>
    </w:p>
    <w:p w14:paraId="5F6CAD48" w14:textId="1D0FA86E" w:rsidR="00EB0160" w:rsidRPr="00A03E70" w:rsidRDefault="00EB0160" w:rsidP="00EB0160">
      <w:pPr>
        <w:rPr>
          <w:rFonts w:eastAsia="Times New Roman"/>
          <w:b/>
          <w:lang w:eastAsia="tr-TR"/>
        </w:rPr>
      </w:pPr>
      <w:r w:rsidRPr="00A03E70">
        <w:rPr>
          <w:rFonts w:eastAsia="Times New Roman"/>
          <w:b/>
          <w:lang w:eastAsia="tr-TR"/>
        </w:rPr>
        <w:t>MAL</w:t>
      </w:r>
      <w:r w:rsidR="00114ED9">
        <w:rPr>
          <w:rFonts w:eastAsia="Times New Roman"/>
          <w:b/>
          <w:lang w:eastAsia="tr-TR"/>
        </w:rPr>
        <w:t>İ</w:t>
      </w:r>
      <w:r w:rsidRPr="00A03E70">
        <w:rPr>
          <w:rFonts w:eastAsia="Times New Roman"/>
          <w:b/>
          <w:lang w:eastAsia="tr-TR"/>
        </w:rPr>
        <w:t xml:space="preserve"> HİZMETLER BİRİM YÖNETİCİSİNİN BEYANI</w:t>
      </w:r>
    </w:p>
    <w:p w14:paraId="6740841D" w14:textId="04CB9E97" w:rsidR="00EB0160" w:rsidRPr="00A03E70" w:rsidRDefault="00EB0160" w:rsidP="00EB0160">
      <w:pPr>
        <w:spacing w:before="120" w:after="120"/>
        <w:jc w:val="both"/>
        <w:rPr>
          <w:rFonts w:eastAsia="Times New Roman"/>
          <w:bCs/>
          <w:spacing w:val="-2"/>
          <w:lang w:eastAsia="tr-TR"/>
        </w:rPr>
      </w:pPr>
      <w:r w:rsidRPr="00A03E70">
        <w:rPr>
          <w:rFonts w:eastAsia="Times New Roman"/>
          <w:bCs/>
          <w:spacing w:val="-2"/>
          <w:lang w:eastAsia="tr-TR"/>
        </w:rPr>
        <w:t>Mal</w:t>
      </w:r>
      <w:r w:rsidR="00114ED9">
        <w:rPr>
          <w:rFonts w:eastAsia="Times New Roman"/>
          <w:bCs/>
          <w:spacing w:val="-2"/>
          <w:lang w:eastAsia="tr-TR"/>
        </w:rPr>
        <w:t>i</w:t>
      </w:r>
      <w:r w:rsidRPr="00A03E70">
        <w:rPr>
          <w:rFonts w:eastAsia="Times New Roman"/>
          <w:bCs/>
          <w:spacing w:val="-2"/>
          <w:lang w:eastAsia="tr-TR"/>
        </w:rPr>
        <w:t xml:space="preserve"> </w:t>
      </w:r>
      <w:proofErr w:type="spellStart"/>
      <w:r w:rsidRPr="00A03E70">
        <w:rPr>
          <w:rFonts w:eastAsia="Times New Roman"/>
          <w:bCs/>
          <w:spacing w:val="-2"/>
          <w:lang w:eastAsia="tr-TR"/>
        </w:rPr>
        <w:t>hizmetler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birim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yöneticisi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olarak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idaremiz</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harcama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birimlerinin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sorumluluğunda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yürütülen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iç</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kontrol</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sisteminin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oluşturulması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uygulanması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geliştirilmesi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çalışmalarında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gerekli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koordinasyonun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sağlandığını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eğitim</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rehberlik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hizmeti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verildiğini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uygulama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sonuçlarının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izlendiğini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değerlendirildiğini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sonuçların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harcama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yetkililerine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üst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yöneticiye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raporlandığını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beyan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ederim</w:t>
      </w:r>
      <w:proofErr w:type="spellEnd"/>
      <w:r w:rsidRPr="00A03E70">
        <w:rPr>
          <w:rFonts w:eastAsia="Times New Roman"/>
          <w:bCs/>
          <w:spacing w:val="-2"/>
          <w:lang w:eastAsia="tr-TR"/>
        </w:rPr>
        <w:t>.</w:t>
      </w:r>
    </w:p>
    <w:p w14:paraId="31192806" w14:textId="30AC8C61" w:rsidR="00EB0160" w:rsidRPr="00A03E70" w:rsidRDefault="00EB0160" w:rsidP="00EB0160">
      <w:pPr>
        <w:spacing w:before="120" w:after="120"/>
        <w:jc w:val="both"/>
        <w:rPr>
          <w:rFonts w:eastAsia="Times New Roman"/>
          <w:bCs/>
          <w:spacing w:val="-2"/>
          <w:lang w:eastAsia="tr-TR"/>
        </w:rPr>
      </w:pPr>
      <w:r w:rsidRPr="00A03E70">
        <w:rPr>
          <w:rFonts w:eastAsia="Times New Roman"/>
          <w:bCs/>
          <w:spacing w:val="-2"/>
          <w:lang w:eastAsia="tr-TR"/>
        </w:rPr>
        <w:t>Mal</w:t>
      </w:r>
      <w:r w:rsidR="00114ED9">
        <w:rPr>
          <w:rFonts w:eastAsia="Times New Roman"/>
          <w:bCs/>
          <w:spacing w:val="-2"/>
          <w:lang w:eastAsia="tr-TR"/>
        </w:rPr>
        <w:t>i</w:t>
      </w:r>
      <w:r w:rsidRPr="00A03E70">
        <w:rPr>
          <w:rFonts w:eastAsia="Times New Roman"/>
          <w:bCs/>
          <w:spacing w:val="-2"/>
          <w:lang w:eastAsia="tr-TR"/>
        </w:rPr>
        <w:t xml:space="preserve"> </w:t>
      </w:r>
      <w:proofErr w:type="spellStart"/>
      <w:r w:rsidRPr="00A03E70">
        <w:rPr>
          <w:rFonts w:eastAsia="Times New Roman"/>
          <w:bCs/>
          <w:spacing w:val="-2"/>
          <w:lang w:eastAsia="tr-TR"/>
        </w:rPr>
        <w:t>kanunlar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ilgili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diğer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mevzuatın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uygulanması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konusunda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üst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yöneticiye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harcama</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yetkililerine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gerekli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bilgileri</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sağladığımı</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danışmanlık</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faaliyetinde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bulunduğumu</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beyan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ederim</w:t>
      </w:r>
      <w:proofErr w:type="spellEnd"/>
      <w:r w:rsidRPr="00A03E70">
        <w:rPr>
          <w:rFonts w:eastAsia="Times New Roman"/>
          <w:bCs/>
          <w:spacing w:val="-2"/>
          <w:lang w:eastAsia="tr-TR"/>
        </w:rPr>
        <w:t xml:space="preserve">. </w:t>
      </w:r>
    </w:p>
    <w:p w14:paraId="2D213FB4" w14:textId="0F1E26E5" w:rsidR="00EB0160" w:rsidRPr="00A03E70" w:rsidRDefault="00EB0160" w:rsidP="00EB0160">
      <w:pPr>
        <w:spacing w:before="120" w:after="120"/>
        <w:jc w:val="both"/>
        <w:rPr>
          <w:rFonts w:eastAsia="Times New Roman"/>
          <w:bCs/>
          <w:spacing w:val="-2"/>
          <w:lang w:eastAsia="tr-TR"/>
        </w:rPr>
      </w:pPr>
      <w:proofErr w:type="spellStart"/>
      <w:r w:rsidRPr="00A03E70">
        <w:rPr>
          <w:rFonts w:eastAsia="Times New Roman"/>
          <w:bCs/>
          <w:spacing w:val="-2"/>
          <w:lang w:eastAsia="tr-TR"/>
        </w:rPr>
        <w:t>Faaliyet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Raporunun</w:t>
      </w:r>
      <w:proofErr w:type="spellEnd"/>
      <w:r w:rsidRPr="00A03E70">
        <w:rPr>
          <w:rFonts w:eastAsia="Times New Roman"/>
          <w:bCs/>
          <w:spacing w:val="-2"/>
          <w:lang w:eastAsia="tr-TR"/>
        </w:rPr>
        <w:t xml:space="preserve"> “III/A- Mal</w:t>
      </w:r>
      <w:r w:rsidR="00114ED9">
        <w:rPr>
          <w:rFonts w:eastAsia="Times New Roman"/>
          <w:bCs/>
          <w:spacing w:val="-2"/>
          <w:lang w:eastAsia="tr-TR"/>
        </w:rPr>
        <w:t>i</w:t>
      </w:r>
      <w:r w:rsidRPr="00A03E70">
        <w:rPr>
          <w:rFonts w:eastAsia="Times New Roman"/>
          <w:bCs/>
          <w:spacing w:val="-2"/>
          <w:lang w:eastAsia="tr-TR"/>
        </w:rPr>
        <w:t xml:space="preserve"> </w:t>
      </w:r>
      <w:proofErr w:type="spellStart"/>
      <w:r w:rsidRPr="00A03E70">
        <w:rPr>
          <w:rFonts w:eastAsia="Times New Roman"/>
          <w:bCs/>
          <w:spacing w:val="-2"/>
          <w:lang w:eastAsia="tr-TR"/>
        </w:rPr>
        <w:t>Bilgiler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bölümünde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yer</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alan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bilgilerin</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güvenilir</w:t>
      </w:r>
      <w:proofErr w:type="spellEnd"/>
      <w:r w:rsidRPr="00A03E70">
        <w:rPr>
          <w:rFonts w:eastAsia="Times New Roman"/>
          <w:bCs/>
          <w:spacing w:val="-2"/>
          <w:lang w:eastAsia="tr-TR"/>
        </w:rPr>
        <w:t xml:space="preserve">, tam </w:t>
      </w:r>
      <w:proofErr w:type="spellStart"/>
      <w:r w:rsidRPr="00A03E70">
        <w:rPr>
          <w:rFonts w:eastAsia="Times New Roman"/>
          <w:bCs/>
          <w:spacing w:val="-2"/>
          <w:lang w:eastAsia="tr-TR"/>
        </w:rPr>
        <w:t>ve</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doğru</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olduğunu</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teyit</w:t>
      </w:r>
      <w:proofErr w:type="spellEnd"/>
      <w:r w:rsidRPr="00A03E70">
        <w:rPr>
          <w:rFonts w:eastAsia="Times New Roman"/>
          <w:bCs/>
          <w:spacing w:val="-2"/>
          <w:lang w:eastAsia="tr-TR"/>
        </w:rPr>
        <w:t xml:space="preserve"> </w:t>
      </w:r>
      <w:proofErr w:type="spellStart"/>
      <w:r w:rsidRPr="00A03E70">
        <w:rPr>
          <w:rFonts w:eastAsia="Times New Roman"/>
          <w:bCs/>
          <w:spacing w:val="-2"/>
          <w:lang w:eastAsia="tr-TR"/>
        </w:rPr>
        <w:t>ederim</w:t>
      </w:r>
      <w:proofErr w:type="spellEnd"/>
      <w:r w:rsidRPr="00A03E70">
        <w:rPr>
          <w:rFonts w:eastAsia="Times New Roman"/>
          <w:bCs/>
          <w:spacing w:val="-2"/>
          <w:lang w:eastAsia="tr-TR"/>
        </w:rPr>
        <w:t>. (Yer-Tarih)</w:t>
      </w:r>
    </w:p>
    <w:p w14:paraId="6F95A7D7" w14:textId="77777777" w:rsidR="00EB0160" w:rsidRPr="00A03E70" w:rsidRDefault="00EB0160" w:rsidP="00EB0160">
      <w:pPr>
        <w:spacing w:before="120" w:after="120"/>
        <w:jc w:val="both"/>
        <w:rPr>
          <w:rFonts w:eastAsia="Times New Roman"/>
          <w:bCs/>
          <w:spacing w:val="-2"/>
          <w:lang w:eastAsia="tr-TR"/>
        </w:rPr>
      </w:pPr>
    </w:p>
    <w:p w14:paraId="5B54DFEF" w14:textId="77777777" w:rsidR="00EB0160" w:rsidRPr="00A03E70" w:rsidRDefault="00EB0160" w:rsidP="00EB0160">
      <w:pPr>
        <w:spacing w:before="120" w:after="120"/>
        <w:jc w:val="both"/>
        <w:rPr>
          <w:rFonts w:eastAsia="Times New Roman"/>
          <w:bCs/>
          <w:spacing w:val="-2"/>
          <w:lang w:eastAsia="tr-TR"/>
        </w:rPr>
      </w:pPr>
    </w:p>
    <w:p w14:paraId="621FC557" w14:textId="77777777" w:rsidR="00EB0160" w:rsidRPr="00A03E70" w:rsidRDefault="00EB0160" w:rsidP="00EB0160">
      <w:pPr>
        <w:jc w:val="right"/>
        <w:rPr>
          <w:rFonts w:eastAsia="Times New Roman"/>
          <w:bCs/>
          <w:spacing w:val="-2"/>
          <w:lang w:eastAsia="tr-TR"/>
        </w:rPr>
      </w:pPr>
      <w:proofErr w:type="spellStart"/>
      <w:r w:rsidRPr="00A03E70">
        <w:rPr>
          <w:rFonts w:eastAsia="Times New Roman"/>
          <w:bCs/>
          <w:spacing w:val="-2"/>
          <w:lang w:eastAsia="tr-TR"/>
        </w:rPr>
        <w:t>İmza</w:t>
      </w:r>
      <w:proofErr w:type="spellEnd"/>
    </w:p>
    <w:p w14:paraId="77E27B8F" w14:textId="77777777" w:rsidR="00EB0160" w:rsidRPr="00A03E70" w:rsidRDefault="00EB0160" w:rsidP="00EB0160">
      <w:pPr>
        <w:jc w:val="right"/>
        <w:rPr>
          <w:rFonts w:eastAsia="Times New Roman"/>
          <w:bCs/>
          <w:spacing w:val="-2"/>
          <w:lang w:eastAsia="tr-TR"/>
        </w:rPr>
      </w:pPr>
      <w:r w:rsidRPr="00A03E70">
        <w:rPr>
          <w:rFonts w:eastAsia="Times New Roman"/>
          <w:bCs/>
          <w:spacing w:val="-2"/>
          <w:lang w:eastAsia="tr-TR"/>
        </w:rPr>
        <w:t>Ad-</w:t>
      </w:r>
      <w:proofErr w:type="spellStart"/>
      <w:r w:rsidRPr="00A03E70">
        <w:rPr>
          <w:rFonts w:eastAsia="Times New Roman"/>
          <w:bCs/>
          <w:spacing w:val="-2"/>
          <w:lang w:eastAsia="tr-TR"/>
        </w:rPr>
        <w:t>Soyad</w:t>
      </w:r>
      <w:proofErr w:type="spellEnd"/>
    </w:p>
    <w:p w14:paraId="46AB1ECD" w14:textId="77777777" w:rsidR="00EB0160" w:rsidRPr="00A03E70" w:rsidRDefault="00EB0160" w:rsidP="00EB0160">
      <w:pPr>
        <w:jc w:val="right"/>
        <w:rPr>
          <w:rFonts w:eastAsia="Times New Roman"/>
          <w:bCs/>
          <w:spacing w:val="-2"/>
          <w:lang w:eastAsia="tr-TR"/>
        </w:rPr>
      </w:pPr>
      <w:proofErr w:type="spellStart"/>
      <w:r w:rsidRPr="00A03E70">
        <w:rPr>
          <w:rFonts w:eastAsia="Times New Roman"/>
          <w:bCs/>
          <w:spacing w:val="-2"/>
          <w:lang w:eastAsia="tr-TR"/>
        </w:rPr>
        <w:t>Ünvan</w:t>
      </w:r>
      <w:proofErr w:type="spellEnd"/>
    </w:p>
    <w:p w14:paraId="2DC97012" w14:textId="77777777" w:rsidR="00EB0160" w:rsidRPr="00A03E70" w:rsidRDefault="00EB0160" w:rsidP="00EB0160">
      <w:pPr>
        <w:spacing w:before="120" w:after="120"/>
        <w:jc w:val="both"/>
        <w:rPr>
          <w:rFonts w:eastAsia="Times New Roman"/>
          <w:bCs/>
          <w:spacing w:val="-2"/>
          <w:lang w:eastAsia="tr-TR"/>
        </w:rPr>
      </w:pPr>
    </w:p>
    <w:p w14:paraId="23DD34F6" w14:textId="77777777" w:rsidR="00EB0160" w:rsidRPr="00A03E70" w:rsidRDefault="00EB0160" w:rsidP="00EB0160">
      <w:pPr>
        <w:spacing w:before="120" w:after="120"/>
        <w:jc w:val="both"/>
        <w:rPr>
          <w:rFonts w:eastAsia="Times New Roman"/>
          <w:bCs/>
          <w:spacing w:val="-2"/>
          <w:lang w:eastAsia="tr-TR"/>
        </w:rPr>
      </w:pPr>
    </w:p>
    <w:p w14:paraId="784593B6" w14:textId="77777777" w:rsidR="00EB0160" w:rsidRPr="00A03E70" w:rsidRDefault="00EB0160" w:rsidP="00EB0160">
      <w:pPr>
        <w:spacing w:before="120" w:after="120"/>
        <w:jc w:val="both"/>
        <w:rPr>
          <w:rFonts w:eastAsia="Times New Roman"/>
          <w:lang w:eastAsia="tr-TR"/>
        </w:rPr>
      </w:pPr>
    </w:p>
    <w:p w14:paraId="093B0F92" w14:textId="77777777" w:rsidR="00EB0160" w:rsidRPr="00E24FA2" w:rsidRDefault="00EB0160" w:rsidP="00F822C2">
      <w:pPr>
        <w:pStyle w:val="GvdeMetni"/>
        <w:spacing w:before="4" w:line="242" w:lineRule="auto"/>
        <w:ind w:left="0" w:right="114" w:firstLine="0"/>
        <w:jc w:val="both"/>
        <w:rPr>
          <w:rFonts w:cs="Times New Roman"/>
          <w:lang w:val="tr-TR"/>
        </w:rPr>
      </w:pPr>
    </w:p>
    <w:sectPr w:rsidR="00EB0160" w:rsidRPr="00E24FA2" w:rsidSect="00331FC3">
      <w:headerReference w:type="default" r:id="rId11"/>
      <w:footerReference w:type="default" r:id="rId12"/>
      <w:pgSz w:w="11907" w:h="16840"/>
      <w:pgMar w:top="1276" w:right="1021" w:bottom="1418" w:left="1418" w:header="686" w:footer="76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3A4B" w14:textId="77777777" w:rsidR="001B50C6" w:rsidRDefault="001B50C6">
      <w:r>
        <w:separator/>
      </w:r>
    </w:p>
  </w:endnote>
  <w:endnote w:type="continuationSeparator" w:id="0">
    <w:p w14:paraId="2D84FA47" w14:textId="77777777" w:rsidR="001B50C6" w:rsidRDefault="001B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232274"/>
      <w:docPartObj>
        <w:docPartGallery w:val="Page Numbers (Bottom of Page)"/>
        <w:docPartUnique/>
      </w:docPartObj>
    </w:sdtPr>
    <w:sdtContent>
      <w:p w14:paraId="1519A628" w14:textId="6100F0C5" w:rsidR="00163A3C" w:rsidRDefault="00163A3C">
        <w:pPr>
          <w:pStyle w:val="AltBilgi"/>
          <w:jc w:val="center"/>
        </w:pPr>
        <w:r>
          <w:fldChar w:fldCharType="begin"/>
        </w:r>
        <w:r>
          <w:instrText>PAGE   \* MERGEFORMAT</w:instrText>
        </w:r>
        <w:r>
          <w:fldChar w:fldCharType="separate"/>
        </w:r>
        <w:r w:rsidR="00757EF6" w:rsidRPr="00757EF6">
          <w:rPr>
            <w:noProof/>
            <w:lang w:val="tr-TR"/>
          </w:rPr>
          <w:t>11</w:t>
        </w:r>
        <w:r>
          <w:fldChar w:fldCharType="end"/>
        </w:r>
      </w:p>
    </w:sdtContent>
  </w:sdt>
  <w:p w14:paraId="514D0FC0" w14:textId="77777777" w:rsidR="00757EF6" w:rsidRDefault="00757EF6" w:rsidP="00757EF6">
    <w:pPr>
      <w:pStyle w:val="stBilgi"/>
      <w:jc w:val="center"/>
    </w:pPr>
  </w:p>
  <w:p w14:paraId="1462240D" w14:textId="77777777" w:rsidR="00757EF6" w:rsidRDefault="00757EF6" w:rsidP="00757EF6"/>
  <w:p w14:paraId="140DBE66" w14:textId="77777777" w:rsidR="00757EF6" w:rsidRDefault="00757EF6" w:rsidP="00757EF6">
    <w:pPr>
      <w:pStyle w:val="AltBilgi"/>
    </w:pPr>
  </w:p>
  <w:p w14:paraId="6E4E00F4" w14:textId="77777777" w:rsidR="00757EF6" w:rsidRDefault="00757EF6" w:rsidP="00757EF6"/>
  <w:p w14:paraId="7220A6A4" w14:textId="00FB045C" w:rsidR="00F92BB6" w:rsidRPr="005E09B7" w:rsidRDefault="00757EF6" w:rsidP="00757EF6">
    <w:pPr>
      <w:spacing w:line="200" w:lineRule="exact"/>
      <w:rPr>
        <w:sz w:val="24"/>
        <w:szCs w:val="24"/>
      </w:rPr>
    </w:pPr>
    <w:proofErr w:type="spellStart"/>
    <w:r w:rsidRPr="007F60AB">
      <w:rPr>
        <w:sz w:val="18"/>
        <w:szCs w:val="18"/>
      </w:rPr>
      <w:t>Doküman</w:t>
    </w:r>
    <w:proofErr w:type="spellEnd"/>
    <w:r w:rsidRPr="007F60AB">
      <w:rPr>
        <w:sz w:val="18"/>
        <w:szCs w:val="18"/>
      </w:rPr>
      <w:t xml:space="preserve"> No: Y</w:t>
    </w:r>
    <w:r>
      <w:rPr>
        <w:sz w:val="18"/>
        <w:szCs w:val="18"/>
      </w:rPr>
      <w:t>Ö</w:t>
    </w:r>
    <w:r w:rsidRPr="007F60AB">
      <w:rPr>
        <w:sz w:val="18"/>
        <w:szCs w:val="18"/>
      </w:rPr>
      <w:t>-</w:t>
    </w:r>
    <w:r>
      <w:rPr>
        <w:sz w:val="18"/>
        <w:szCs w:val="18"/>
      </w:rPr>
      <w:t>114</w:t>
    </w:r>
    <w:r w:rsidRPr="007F60AB">
      <w:rPr>
        <w:sz w:val="18"/>
        <w:szCs w:val="18"/>
      </w:rPr>
      <w:t xml:space="preserve">; </w:t>
    </w:r>
    <w:proofErr w:type="spellStart"/>
    <w:r w:rsidRPr="007F60AB">
      <w:rPr>
        <w:sz w:val="18"/>
        <w:szCs w:val="18"/>
      </w:rPr>
      <w:t>Revizyon</w:t>
    </w:r>
    <w:proofErr w:type="spellEnd"/>
    <w:r w:rsidRPr="007F60AB">
      <w:rPr>
        <w:sz w:val="18"/>
        <w:szCs w:val="18"/>
      </w:rPr>
      <w:t xml:space="preserve"> </w:t>
    </w:r>
    <w:proofErr w:type="spellStart"/>
    <w:r w:rsidRPr="007F60AB">
      <w:rPr>
        <w:sz w:val="18"/>
        <w:szCs w:val="18"/>
      </w:rPr>
      <w:t>Tarihi</w:t>
    </w:r>
    <w:proofErr w:type="spellEnd"/>
    <w:r w:rsidRPr="007F60AB">
      <w:rPr>
        <w:sz w:val="18"/>
        <w:szCs w:val="18"/>
      </w:rPr>
      <w:t xml:space="preserve">: </w:t>
    </w:r>
    <w:r>
      <w:rPr>
        <w:sz w:val="18"/>
        <w:szCs w:val="18"/>
      </w:rPr>
      <w:t>07.05.2025</w:t>
    </w:r>
    <w:r w:rsidRPr="007F60AB">
      <w:rPr>
        <w:sz w:val="18"/>
        <w:szCs w:val="18"/>
      </w:rPr>
      <w:t xml:space="preserve">; </w:t>
    </w:r>
    <w:proofErr w:type="spellStart"/>
    <w:r w:rsidRPr="007F60AB">
      <w:rPr>
        <w:sz w:val="18"/>
        <w:szCs w:val="18"/>
      </w:rPr>
      <w:t>Revizyon</w:t>
    </w:r>
    <w:proofErr w:type="spellEnd"/>
    <w:r w:rsidRPr="007F60AB">
      <w:rPr>
        <w:sz w:val="18"/>
        <w:szCs w:val="18"/>
      </w:rPr>
      <w:t xml:space="preserve"> No: 0</w:t>
    </w:r>
    <w:r>
      <w:rPr>
        <w:sz w:val="18"/>
        <w:szCs w:val="18"/>
      </w:rPr>
      <w:t xml:space="preserve">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B637" w14:textId="77777777" w:rsidR="001B50C6" w:rsidRDefault="001B50C6">
      <w:r>
        <w:separator/>
      </w:r>
    </w:p>
  </w:footnote>
  <w:footnote w:type="continuationSeparator" w:id="0">
    <w:p w14:paraId="50FC1819" w14:textId="77777777" w:rsidR="001B50C6" w:rsidRDefault="001B50C6">
      <w:r>
        <w:continuationSeparator/>
      </w:r>
    </w:p>
  </w:footnote>
  <w:footnote w:id="1">
    <w:p w14:paraId="20409EDC" w14:textId="77777777" w:rsidR="00EB0160" w:rsidRDefault="00EB0160" w:rsidP="00EB0160">
      <w:pPr>
        <w:pStyle w:val="DipnotMetni"/>
        <w:jc w:val="both"/>
      </w:pPr>
      <w:r>
        <w:rPr>
          <w:rStyle w:val="DipnotBavurusu"/>
        </w:rPr>
        <w:footnoteRef/>
      </w:r>
      <w:r>
        <w:t xml:space="preserve"> Üst yönetici tarafından imzalanan iç kontrol güvence beyanı idare faaliyet raporuna eklenir. </w:t>
      </w:r>
      <w:r w:rsidRPr="000A2E58">
        <w:t>İç kontrol güvence beyanı bakanlıklarda Bakan tarafından, diğer idarelerde ise üst yönetici tarafından imzalanır.</w:t>
      </w:r>
    </w:p>
  </w:footnote>
  <w:footnote w:id="2">
    <w:p w14:paraId="6A1B2D92" w14:textId="77777777" w:rsidR="00EB0160" w:rsidRDefault="00EB0160" w:rsidP="00EB0160">
      <w:pPr>
        <w:pStyle w:val="DipnotMetni"/>
        <w:jc w:val="both"/>
      </w:pPr>
      <w:r>
        <w:rPr>
          <w:rStyle w:val="DipnotBavurusu"/>
        </w:rPr>
        <w:footnoteRef/>
      </w:r>
      <w:r>
        <w:t>Yıl içerisinde üst yönetici değişmişse “benden önceki yönetici/yöneticilerden almış olduğum bilgiler” ibaresi de eklenir.</w:t>
      </w:r>
    </w:p>
  </w:footnote>
  <w:footnote w:id="3">
    <w:p w14:paraId="2FB0171A" w14:textId="77777777" w:rsidR="00EB0160" w:rsidRDefault="00EB0160" w:rsidP="00EB0160">
      <w:pPr>
        <w:pStyle w:val="DipnotMetni"/>
        <w:jc w:val="both"/>
      </w:pPr>
      <w:r>
        <w:rPr>
          <w:rStyle w:val="DipnotBavurusu"/>
        </w:rPr>
        <w:footnoteRef/>
      </w:r>
      <w:r>
        <w:t xml:space="preserve"> Üst yöneticinin herhangi bir çekincesi varsa bunlar spesifik ve gerekçeli olarak liste halinde bu beyana eklenir.  Üst yöneticinin herhangi bir çekincesi yoksa bu kısım boş bırakılır. </w:t>
      </w:r>
    </w:p>
  </w:footnote>
  <w:footnote w:id="4">
    <w:p w14:paraId="11730ADA" w14:textId="77777777" w:rsidR="00EB0160" w:rsidRDefault="00EB0160" w:rsidP="00EB0160">
      <w:pPr>
        <w:pStyle w:val="DipnotMetni"/>
        <w:jc w:val="both"/>
      </w:pPr>
      <w:r>
        <w:rPr>
          <w:rStyle w:val="DipnotBavurusu"/>
        </w:rPr>
        <w:footnoteRef/>
      </w:r>
      <w:r>
        <w:t xml:space="preserve"> Harcama yetkilileri tarafından imzalanan iç kontrol güvence beyanı birim faaliyet raporlarına eklenir.</w:t>
      </w:r>
    </w:p>
  </w:footnote>
  <w:footnote w:id="5">
    <w:p w14:paraId="05740ED6" w14:textId="77777777" w:rsidR="00EB0160" w:rsidRDefault="00EB0160" w:rsidP="00EB0160">
      <w:pPr>
        <w:pStyle w:val="DipnotMetni"/>
        <w:jc w:val="both"/>
      </w:pPr>
      <w:r>
        <w:rPr>
          <w:rStyle w:val="DipnotBavurusu"/>
        </w:rPr>
        <w:footnoteRef/>
      </w:r>
      <w:r>
        <w:t xml:space="preserve"> Yıl içerisinde harcama yetkilisi değişmişse “benden önceki harcama yetkilisi/yetkililerinden almış olduğum bilgiler” ibaresi de eklenir.</w:t>
      </w:r>
    </w:p>
  </w:footnote>
  <w:footnote w:id="6">
    <w:p w14:paraId="5069DFB7" w14:textId="77777777" w:rsidR="00EB0160" w:rsidRDefault="00EB0160" w:rsidP="00EB0160">
      <w:pPr>
        <w:pStyle w:val="DipnotMetni"/>
        <w:jc w:val="both"/>
      </w:pPr>
      <w:r>
        <w:rPr>
          <w:rStyle w:val="DipnotBavurusu"/>
        </w:rPr>
        <w:footnoteRef/>
      </w:r>
      <w:r>
        <w:t xml:space="preserve"> Harcama yetkilisinin herhangi bir çekincesi varsa bunlar spesifik ve gerekçeli olarak liste halinde bu beyana eklenir. Harcama yetkilisinin herhangi bir çekincesi yoksa bu kısım boş bırakılır.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839D" w14:textId="77777777" w:rsidR="00F92BB6" w:rsidRDefault="00F92BB6">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6066"/>
    <w:multiLevelType w:val="hybridMultilevel"/>
    <w:tmpl w:val="F2262C62"/>
    <w:lvl w:ilvl="0" w:tplc="F180784E">
      <w:start w:val="1"/>
      <w:numFmt w:val="lowerLetter"/>
      <w:lvlText w:val="%1)"/>
      <w:lvlJc w:val="left"/>
      <w:pPr>
        <w:ind w:hanging="720"/>
      </w:pPr>
      <w:rPr>
        <w:rFonts w:ascii="Times New Roman" w:eastAsia="Times New Roman" w:hAnsi="Times New Roman" w:hint="default"/>
        <w:b/>
        <w:bCs/>
        <w:sz w:val="24"/>
        <w:szCs w:val="24"/>
      </w:rPr>
    </w:lvl>
    <w:lvl w:ilvl="1" w:tplc="E78A1CE4">
      <w:start w:val="1"/>
      <w:numFmt w:val="bullet"/>
      <w:lvlText w:val="-"/>
      <w:lvlJc w:val="left"/>
      <w:pPr>
        <w:ind w:hanging="166"/>
      </w:pPr>
      <w:rPr>
        <w:rFonts w:ascii="Times New Roman" w:eastAsia="Times New Roman" w:hAnsi="Times New Roman" w:hint="default"/>
        <w:sz w:val="24"/>
        <w:szCs w:val="24"/>
      </w:rPr>
    </w:lvl>
    <w:lvl w:ilvl="2" w:tplc="B7304D80">
      <w:start w:val="1"/>
      <w:numFmt w:val="bullet"/>
      <w:lvlText w:val="•"/>
      <w:lvlJc w:val="left"/>
      <w:rPr>
        <w:rFonts w:hint="default"/>
      </w:rPr>
    </w:lvl>
    <w:lvl w:ilvl="3" w:tplc="C12C562E">
      <w:start w:val="1"/>
      <w:numFmt w:val="bullet"/>
      <w:lvlText w:val="•"/>
      <w:lvlJc w:val="left"/>
      <w:rPr>
        <w:rFonts w:hint="default"/>
      </w:rPr>
    </w:lvl>
    <w:lvl w:ilvl="4" w:tplc="B0868CEE">
      <w:start w:val="1"/>
      <w:numFmt w:val="bullet"/>
      <w:lvlText w:val="•"/>
      <w:lvlJc w:val="left"/>
      <w:rPr>
        <w:rFonts w:hint="default"/>
      </w:rPr>
    </w:lvl>
    <w:lvl w:ilvl="5" w:tplc="30D23402">
      <w:start w:val="1"/>
      <w:numFmt w:val="bullet"/>
      <w:lvlText w:val="•"/>
      <w:lvlJc w:val="left"/>
      <w:rPr>
        <w:rFonts w:hint="default"/>
      </w:rPr>
    </w:lvl>
    <w:lvl w:ilvl="6" w:tplc="A7480800">
      <w:start w:val="1"/>
      <w:numFmt w:val="bullet"/>
      <w:lvlText w:val="•"/>
      <w:lvlJc w:val="left"/>
      <w:rPr>
        <w:rFonts w:hint="default"/>
      </w:rPr>
    </w:lvl>
    <w:lvl w:ilvl="7" w:tplc="231A129A">
      <w:start w:val="1"/>
      <w:numFmt w:val="bullet"/>
      <w:lvlText w:val="•"/>
      <w:lvlJc w:val="left"/>
      <w:rPr>
        <w:rFonts w:hint="default"/>
      </w:rPr>
    </w:lvl>
    <w:lvl w:ilvl="8" w:tplc="E9E6A406">
      <w:start w:val="1"/>
      <w:numFmt w:val="bullet"/>
      <w:lvlText w:val="•"/>
      <w:lvlJc w:val="left"/>
      <w:rPr>
        <w:rFonts w:hint="default"/>
      </w:rPr>
    </w:lvl>
  </w:abstractNum>
  <w:abstractNum w:abstractNumId="1" w15:restartNumberingAfterBreak="0">
    <w:nsid w:val="333A743E"/>
    <w:multiLevelType w:val="hybridMultilevel"/>
    <w:tmpl w:val="7B82942E"/>
    <w:lvl w:ilvl="0" w:tplc="201E7882">
      <w:start w:val="18"/>
      <w:numFmt w:val="lowerLetter"/>
      <w:lvlText w:val="%1)"/>
      <w:lvlJc w:val="left"/>
      <w:pPr>
        <w:ind w:hanging="720"/>
      </w:pPr>
      <w:rPr>
        <w:rFonts w:ascii="Times New Roman" w:eastAsia="Times New Roman" w:hAnsi="Times New Roman" w:hint="default"/>
        <w:b/>
        <w:bCs/>
        <w:spacing w:val="-1"/>
        <w:sz w:val="24"/>
        <w:szCs w:val="24"/>
      </w:rPr>
    </w:lvl>
    <w:lvl w:ilvl="1" w:tplc="76E846C2">
      <w:start w:val="1"/>
      <w:numFmt w:val="bullet"/>
      <w:lvlText w:val="•"/>
      <w:lvlJc w:val="left"/>
      <w:rPr>
        <w:rFonts w:hint="default"/>
      </w:rPr>
    </w:lvl>
    <w:lvl w:ilvl="2" w:tplc="F3CED87E">
      <w:start w:val="1"/>
      <w:numFmt w:val="bullet"/>
      <w:lvlText w:val="•"/>
      <w:lvlJc w:val="left"/>
      <w:rPr>
        <w:rFonts w:hint="default"/>
      </w:rPr>
    </w:lvl>
    <w:lvl w:ilvl="3" w:tplc="E13C4FFE">
      <w:start w:val="1"/>
      <w:numFmt w:val="bullet"/>
      <w:lvlText w:val="•"/>
      <w:lvlJc w:val="left"/>
      <w:rPr>
        <w:rFonts w:hint="default"/>
      </w:rPr>
    </w:lvl>
    <w:lvl w:ilvl="4" w:tplc="1C9043A2">
      <w:start w:val="1"/>
      <w:numFmt w:val="bullet"/>
      <w:lvlText w:val="•"/>
      <w:lvlJc w:val="left"/>
      <w:rPr>
        <w:rFonts w:hint="default"/>
      </w:rPr>
    </w:lvl>
    <w:lvl w:ilvl="5" w:tplc="F9C215C6">
      <w:start w:val="1"/>
      <w:numFmt w:val="bullet"/>
      <w:lvlText w:val="•"/>
      <w:lvlJc w:val="left"/>
      <w:rPr>
        <w:rFonts w:hint="default"/>
      </w:rPr>
    </w:lvl>
    <w:lvl w:ilvl="6" w:tplc="BF70CAB8">
      <w:start w:val="1"/>
      <w:numFmt w:val="bullet"/>
      <w:lvlText w:val="•"/>
      <w:lvlJc w:val="left"/>
      <w:rPr>
        <w:rFonts w:hint="default"/>
      </w:rPr>
    </w:lvl>
    <w:lvl w:ilvl="7" w:tplc="6CA8E570">
      <w:start w:val="1"/>
      <w:numFmt w:val="bullet"/>
      <w:lvlText w:val="•"/>
      <w:lvlJc w:val="left"/>
      <w:rPr>
        <w:rFonts w:hint="default"/>
      </w:rPr>
    </w:lvl>
    <w:lvl w:ilvl="8" w:tplc="9DD8FFC6">
      <w:start w:val="1"/>
      <w:numFmt w:val="bullet"/>
      <w:lvlText w:val="•"/>
      <w:lvlJc w:val="left"/>
      <w:rPr>
        <w:rFonts w:hint="default"/>
      </w:rPr>
    </w:lvl>
  </w:abstractNum>
  <w:abstractNum w:abstractNumId="2" w15:restartNumberingAfterBreak="0">
    <w:nsid w:val="6ABE4AF7"/>
    <w:multiLevelType w:val="hybridMultilevel"/>
    <w:tmpl w:val="6FB4E4F4"/>
    <w:lvl w:ilvl="0" w:tplc="12DE5692">
      <w:start w:val="1"/>
      <w:numFmt w:val="lowerLetter"/>
      <w:lvlText w:val="%1)"/>
      <w:lvlJc w:val="left"/>
      <w:pPr>
        <w:ind w:hanging="720"/>
      </w:pPr>
      <w:rPr>
        <w:rFonts w:ascii="Times New Roman" w:eastAsia="Times New Roman" w:hAnsi="Times New Roman" w:hint="default"/>
        <w:b/>
        <w:bCs/>
        <w:sz w:val="24"/>
        <w:szCs w:val="24"/>
      </w:rPr>
    </w:lvl>
    <w:lvl w:ilvl="1" w:tplc="97C4D15A">
      <w:start w:val="1"/>
      <w:numFmt w:val="bullet"/>
      <w:lvlText w:val="•"/>
      <w:lvlJc w:val="left"/>
      <w:rPr>
        <w:rFonts w:hint="default"/>
      </w:rPr>
    </w:lvl>
    <w:lvl w:ilvl="2" w:tplc="00F87C0C">
      <w:start w:val="1"/>
      <w:numFmt w:val="bullet"/>
      <w:lvlText w:val="•"/>
      <w:lvlJc w:val="left"/>
      <w:rPr>
        <w:rFonts w:hint="default"/>
      </w:rPr>
    </w:lvl>
    <w:lvl w:ilvl="3" w:tplc="55ECB4A8">
      <w:start w:val="1"/>
      <w:numFmt w:val="bullet"/>
      <w:lvlText w:val="•"/>
      <w:lvlJc w:val="left"/>
      <w:rPr>
        <w:rFonts w:hint="default"/>
      </w:rPr>
    </w:lvl>
    <w:lvl w:ilvl="4" w:tplc="20B8946C">
      <w:start w:val="1"/>
      <w:numFmt w:val="bullet"/>
      <w:lvlText w:val="•"/>
      <w:lvlJc w:val="left"/>
      <w:rPr>
        <w:rFonts w:hint="default"/>
      </w:rPr>
    </w:lvl>
    <w:lvl w:ilvl="5" w:tplc="94761572">
      <w:start w:val="1"/>
      <w:numFmt w:val="bullet"/>
      <w:lvlText w:val="•"/>
      <w:lvlJc w:val="left"/>
      <w:rPr>
        <w:rFonts w:hint="default"/>
      </w:rPr>
    </w:lvl>
    <w:lvl w:ilvl="6" w:tplc="2BCA5D30">
      <w:start w:val="1"/>
      <w:numFmt w:val="bullet"/>
      <w:lvlText w:val="•"/>
      <w:lvlJc w:val="left"/>
      <w:rPr>
        <w:rFonts w:hint="default"/>
      </w:rPr>
    </w:lvl>
    <w:lvl w:ilvl="7" w:tplc="58E84188">
      <w:start w:val="1"/>
      <w:numFmt w:val="bullet"/>
      <w:lvlText w:val="•"/>
      <w:lvlJc w:val="left"/>
      <w:rPr>
        <w:rFonts w:hint="default"/>
      </w:rPr>
    </w:lvl>
    <w:lvl w:ilvl="8" w:tplc="63A6633C">
      <w:start w:val="1"/>
      <w:numFmt w:val="bullet"/>
      <w:lvlText w:val="•"/>
      <w:lvlJc w:val="left"/>
      <w:rPr>
        <w:rFonts w:hint="default"/>
      </w:rPr>
    </w:lvl>
  </w:abstractNum>
  <w:num w:numId="1" w16cid:durableId="1506750077">
    <w:abstractNumId w:val="2"/>
  </w:num>
  <w:num w:numId="2" w16cid:durableId="739904249">
    <w:abstractNumId w:val="1"/>
  </w:num>
  <w:num w:numId="3" w16cid:durableId="146611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B6"/>
    <w:rsid w:val="00006F05"/>
    <w:rsid w:val="00014238"/>
    <w:rsid w:val="00040B03"/>
    <w:rsid w:val="000444B4"/>
    <w:rsid w:val="00071B73"/>
    <w:rsid w:val="0007367C"/>
    <w:rsid w:val="00074153"/>
    <w:rsid w:val="00077580"/>
    <w:rsid w:val="00083D10"/>
    <w:rsid w:val="000D51DA"/>
    <w:rsid w:val="000E09B2"/>
    <w:rsid w:val="000F0812"/>
    <w:rsid w:val="00114ED9"/>
    <w:rsid w:val="00130042"/>
    <w:rsid w:val="00135206"/>
    <w:rsid w:val="00143204"/>
    <w:rsid w:val="0015223F"/>
    <w:rsid w:val="0015652D"/>
    <w:rsid w:val="00157960"/>
    <w:rsid w:val="001627D5"/>
    <w:rsid w:val="00163A3C"/>
    <w:rsid w:val="00164C8D"/>
    <w:rsid w:val="00171868"/>
    <w:rsid w:val="001774F8"/>
    <w:rsid w:val="001968AC"/>
    <w:rsid w:val="001B50C6"/>
    <w:rsid w:val="001C050F"/>
    <w:rsid w:val="001C1281"/>
    <w:rsid w:val="001F1E11"/>
    <w:rsid w:val="001F77D3"/>
    <w:rsid w:val="002144BF"/>
    <w:rsid w:val="00252572"/>
    <w:rsid w:val="0027668E"/>
    <w:rsid w:val="002840D2"/>
    <w:rsid w:val="002867F6"/>
    <w:rsid w:val="002C303C"/>
    <w:rsid w:val="002D32BA"/>
    <w:rsid w:val="003079CC"/>
    <w:rsid w:val="00315CC4"/>
    <w:rsid w:val="00331FC3"/>
    <w:rsid w:val="00342851"/>
    <w:rsid w:val="003521DD"/>
    <w:rsid w:val="00355E25"/>
    <w:rsid w:val="00365222"/>
    <w:rsid w:val="00387C74"/>
    <w:rsid w:val="003A17E7"/>
    <w:rsid w:val="003A393E"/>
    <w:rsid w:val="003A7963"/>
    <w:rsid w:val="003D21AE"/>
    <w:rsid w:val="003D7073"/>
    <w:rsid w:val="003E4623"/>
    <w:rsid w:val="00440481"/>
    <w:rsid w:val="00443765"/>
    <w:rsid w:val="00461557"/>
    <w:rsid w:val="0047778F"/>
    <w:rsid w:val="004939D4"/>
    <w:rsid w:val="00496E3E"/>
    <w:rsid w:val="004C3B4C"/>
    <w:rsid w:val="004D3BFB"/>
    <w:rsid w:val="004E027C"/>
    <w:rsid w:val="004E1A1B"/>
    <w:rsid w:val="004E1A9A"/>
    <w:rsid w:val="004F40AF"/>
    <w:rsid w:val="00503DBB"/>
    <w:rsid w:val="0050408D"/>
    <w:rsid w:val="0050507B"/>
    <w:rsid w:val="005057D0"/>
    <w:rsid w:val="0051282F"/>
    <w:rsid w:val="00513527"/>
    <w:rsid w:val="005240BD"/>
    <w:rsid w:val="0052663B"/>
    <w:rsid w:val="00537258"/>
    <w:rsid w:val="0054692A"/>
    <w:rsid w:val="00551A42"/>
    <w:rsid w:val="005650E9"/>
    <w:rsid w:val="0058175B"/>
    <w:rsid w:val="005906C6"/>
    <w:rsid w:val="00591A66"/>
    <w:rsid w:val="005A11DA"/>
    <w:rsid w:val="005B6D48"/>
    <w:rsid w:val="005C38B5"/>
    <w:rsid w:val="005E09B7"/>
    <w:rsid w:val="00605768"/>
    <w:rsid w:val="00620255"/>
    <w:rsid w:val="00623B0A"/>
    <w:rsid w:val="0064378E"/>
    <w:rsid w:val="00645A5E"/>
    <w:rsid w:val="00646976"/>
    <w:rsid w:val="00674630"/>
    <w:rsid w:val="00675837"/>
    <w:rsid w:val="00682F73"/>
    <w:rsid w:val="00697837"/>
    <w:rsid w:val="006A5923"/>
    <w:rsid w:val="006D5244"/>
    <w:rsid w:val="006E6378"/>
    <w:rsid w:val="006E6F76"/>
    <w:rsid w:val="006F67B5"/>
    <w:rsid w:val="00703EDC"/>
    <w:rsid w:val="0071184C"/>
    <w:rsid w:val="00715741"/>
    <w:rsid w:val="00757EF6"/>
    <w:rsid w:val="00766E59"/>
    <w:rsid w:val="007732F9"/>
    <w:rsid w:val="007764A5"/>
    <w:rsid w:val="00783B8D"/>
    <w:rsid w:val="00786F11"/>
    <w:rsid w:val="00792F4B"/>
    <w:rsid w:val="00796296"/>
    <w:rsid w:val="007C37D9"/>
    <w:rsid w:val="007C6673"/>
    <w:rsid w:val="007E32E5"/>
    <w:rsid w:val="007F6C77"/>
    <w:rsid w:val="00807A80"/>
    <w:rsid w:val="00846604"/>
    <w:rsid w:val="00851137"/>
    <w:rsid w:val="00852474"/>
    <w:rsid w:val="008614BF"/>
    <w:rsid w:val="008639DE"/>
    <w:rsid w:val="0086523C"/>
    <w:rsid w:val="00873AAE"/>
    <w:rsid w:val="008855C3"/>
    <w:rsid w:val="00892FAA"/>
    <w:rsid w:val="008A2F1E"/>
    <w:rsid w:val="008B3AA8"/>
    <w:rsid w:val="008C0E8F"/>
    <w:rsid w:val="008C20E7"/>
    <w:rsid w:val="008D2F49"/>
    <w:rsid w:val="008D519F"/>
    <w:rsid w:val="008E2855"/>
    <w:rsid w:val="00906C8B"/>
    <w:rsid w:val="009102A0"/>
    <w:rsid w:val="009201B0"/>
    <w:rsid w:val="0092228B"/>
    <w:rsid w:val="0093744D"/>
    <w:rsid w:val="009505B5"/>
    <w:rsid w:val="00963141"/>
    <w:rsid w:val="009753A8"/>
    <w:rsid w:val="00985496"/>
    <w:rsid w:val="00985AFB"/>
    <w:rsid w:val="0099293F"/>
    <w:rsid w:val="00995F25"/>
    <w:rsid w:val="009A1763"/>
    <w:rsid w:val="009B5EFF"/>
    <w:rsid w:val="009C449B"/>
    <w:rsid w:val="00A13488"/>
    <w:rsid w:val="00A136B4"/>
    <w:rsid w:val="00A3629F"/>
    <w:rsid w:val="00A52EFA"/>
    <w:rsid w:val="00A753F8"/>
    <w:rsid w:val="00AB6119"/>
    <w:rsid w:val="00AB7D49"/>
    <w:rsid w:val="00AC1897"/>
    <w:rsid w:val="00AD484F"/>
    <w:rsid w:val="00B0065A"/>
    <w:rsid w:val="00B249CC"/>
    <w:rsid w:val="00B31ADF"/>
    <w:rsid w:val="00B3550D"/>
    <w:rsid w:val="00B44CDB"/>
    <w:rsid w:val="00B63864"/>
    <w:rsid w:val="00B66487"/>
    <w:rsid w:val="00B70F67"/>
    <w:rsid w:val="00B70FD0"/>
    <w:rsid w:val="00B736A7"/>
    <w:rsid w:val="00B94DD0"/>
    <w:rsid w:val="00BA431A"/>
    <w:rsid w:val="00BA7A5A"/>
    <w:rsid w:val="00BC324E"/>
    <w:rsid w:val="00C10678"/>
    <w:rsid w:val="00C11D60"/>
    <w:rsid w:val="00C127EE"/>
    <w:rsid w:val="00C12892"/>
    <w:rsid w:val="00C205BF"/>
    <w:rsid w:val="00C20BFF"/>
    <w:rsid w:val="00C26589"/>
    <w:rsid w:val="00C41451"/>
    <w:rsid w:val="00C41680"/>
    <w:rsid w:val="00C4250F"/>
    <w:rsid w:val="00C52466"/>
    <w:rsid w:val="00C54D6B"/>
    <w:rsid w:val="00C621A8"/>
    <w:rsid w:val="00CC67F3"/>
    <w:rsid w:val="00CD2518"/>
    <w:rsid w:val="00CD373A"/>
    <w:rsid w:val="00CE0829"/>
    <w:rsid w:val="00D176EA"/>
    <w:rsid w:val="00D20361"/>
    <w:rsid w:val="00D2179C"/>
    <w:rsid w:val="00D4018D"/>
    <w:rsid w:val="00D419FC"/>
    <w:rsid w:val="00D76AF5"/>
    <w:rsid w:val="00D8623C"/>
    <w:rsid w:val="00D87E7A"/>
    <w:rsid w:val="00DB6856"/>
    <w:rsid w:val="00E22A15"/>
    <w:rsid w:val="00E24014"/>
    <w:rsid w:val="00E24FA2"/>
    <w:rsid w:val="00E25F5D"/>
    <w:rsid w:val="00E40998"/>
    <w:rsid w:val="00E548BF"/>
    <w:rsid w:val="00E76095"/>
    <w:rsid w:val="00E95166"/>
    <w:rsid w:val="00E955FF"/>
    <w:rsid w:val="00EB0160"/>
    <w:rsid w:val="00ED1D91"/>
    <w:rsid w:val="00EE3BAC"/>
    <w:rsid w:val="00F15FC3"/>
    <w:rsid w:val="00F2676A"/>
    <w:rsid w:val="00F35223"/>
    <w:rsid w:val="00F731A5"/>
    <w:rsid w:val="00F74ADF"/>
    <w:rsid w:val="00F74B58"/>
    <w:rsid w:val="00F75F05"/>
    <w:rsid w:val="00F822C2"/>
    <w:rsid w:val="00F8548F"/>
    <w:rsid w:val="00F92BB6"/>
    <w:rsid w:val="00F94BF5"/>
    <w:rsid w:val="00FA3ADF"/>
    <w:rsid w:val="00FB097A"/>
    <w:rsid w:val="00FB0C80"/>
    <w:rsid w:val="00FB0D13"/>
    <w:rsid w:val="00FC73D7"/>
    <w:rsid w:val="00FD388D"/>
    <w:rsid w:val="00FD6C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76B86"/>
  <w15:docId w15:val="{D359D609-9137-4D1B-A743-0C21CF86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Balk1">
    <w:name w:val="heading 1"/>
    <w:basedOn w:val="Normal"/>
    <w:uiPriority w:val="1"/>
    <w:qFormat/>
    <w:pPr>
      <w:ind w:left="838"/>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8" w:firstLine="719"/>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96E3E"/>
    <w:pPr>
      <w:tabs>
        <w:tab w:val="center" w:pos="4536"/>
        <w:tab w:val="right" w:pos="9072"/>
      </w:tabs>
    </w:pPr>
  </w:style>
  <w:style w:type="character" w:customStyle="1" w:styleId="stBilgiChar">
    <w:name w:val="Üst Bilgi Char"/>
    <w:basedOn w:val="VarsaylanParagrafYazTipi"/>
    <w:link w:val="stBilgi"/>
    <w:uiPriority w:val="99"/>
    <w:rsid w:val="00496E3E"/>
  </w:style>
  <w:style w:type="paragraph" w:styleId="AltBilgi">
    <w:name w:val="footer"/>
    <w:basedOn w:val="Normal"/>
    <w:link w:val="AltBilgiChar"/>
    <w:uiPriority w:val="99"/>
    <w:unhideWhenUsed/>
    <w:qFormat/>
    <w:rsid w:val="00496E3E"/>
    <w:pPr>
      <w:tabs>
        <w:tab w:val="center" w:pos="4536"/>
        <w:tab w:val="right" w:pos="9072"/>
      </w:tabs>
    </w:pPr>
  </w:style>
  <w:style w:type="character" w:customStyle="1" w:styleId="AltBilgiChar">
    <w:name w:val="Alt Bilgi Char"/>
    <w:basedOn w:val="VarsaylanParagrafYazTipi"/>
    <w:link w:val="AltBilgi"/>
    <w:uiPriority w:val="99"/>
    <w:rsid w:val="00496E3E"/>
  </w:style>
  <w:style w:type="character" w:customStyle="1" w:styleId="AltBilgiChar1">
    <w:name w:val="Alt Bilgi Char1"/>
    <w:aliases w:val="Altbilgi Char"/>
    <w:basedOn w:val="VarsaylanParagrafYazTipi"/>
    <w:uiPriority w:val="99"/>
    <w:semiHidden/>
    <w:locked/>
    <w:rsid w:val="005E09B7"/>
    <w:rPr>
      <w:rFonts w:ascii="Tahoma" w:hAnsi="Tahoma" w:cs="Tahoma"/>
      <w:sz w:val="24"/>
    </w:rPr>
  </w:style>
  <w:style w:type="paragraph" w:styleId="BalonMetni">
    <w:name w:val="Balloon Text"/>
    <w:basedOn w:val="Normal"/>
    <w:link w:val="BalonMetniChar"/>
    <w:uiPriority w:val="99"/>
    <w:semiHidden/>
    <w:unhideWhenUsed/>
    <w:rsid w:val="00AC1897"/>
    <w:rPr>
      <w:rFonts w:ascii="Tahoma" w:hAnsi="Tahoma" w:cs="Tahoma"/>
      <w:sz w:val="16"/>
      <w:szCs w:val="16"/>
    </w:rPr>
  </w:style>
  <w:style w:type="character" w:customStyle="1" w:styleId="BalonMetniChar">
    <w:name w:val="Balon Metni Char"/>
    <w:basedOn w:val="VarsaylanParagrafYazTipi"/>
    <w:link w:val="BalonMetni"/>
    <w:uiPriority w:val="99"/>
    <w:semiHidden/>
    <w:rsid w:val="00AC1897"/>
    <w:rPr>
      <w:rFonts w:ascii="Tahoma" w:hAnsi="Tahoma" w:cs="Tahoma"/>
      <w:sz w:val="16"/>
      <w:szCs w:val="16"/>
    </w:rPr>
  </w:style>
  <w:style w:type="paragraph" w:styleId="DipnotMetni">
    <w:name w:val="footnote text"/>
    <w:basedOn w:val="Normal"/>
    <w:link w:val="DipnotMetniChar"/>
    <w:uiPriority w:val="99"/>
    <w:semiHidden/>
    <w:unhideWhenUsed/>
    <w:rsid w:val="00EB0160"/>
    <w:pPr>
      <w:widowControl/>
    </w:pPr>
    <w:rPr>
      <w:rFonts w:ascii="Times New Roman" w:hAnsi="Times New Roman" w:cs="Times New Roman"/>
      <w:sz w:val="20"/>
      <w:szCs w:val="20"/>
      <w:lang w:val="tr-TR"/>
    </w:rPr>
  </w:style>
  <w:style w:type="character" w:customStyle="1" w:styleId="DipnotMetniChar">
    <w:name w:val="Dipnot Metni Char"/>
    <w:basedOn w:val="VarsaylanParagrafYazTipi"/>
    <w:link w:val="DipnotMetni"/>
    <w:uiPriority w:val="99"/>
    <w:semiHidden/>
    <w:rsid w:val="00EB0160"/>
    <w:rPr>
      <w:rFonts w:ascii="Times New Roman" w:hAnsi="Times New Roman" w:cs="Times New Roman"/>
      <w:sz w:val="20"/>
      <w:szCs w:val="20"/>
      <w:lang w:val="tr-TR"/>
    </w:rPr>
  </w:style>
  <w:style w:type="character" w:styleId="DipnotBavurusu">
    <w:name w:val="footnote reference"/>
    <w:basedOn w:val="VarsaylanParagrafYazTipi"/>
    <w:uiPriority w:val="99"/>
    <w:semiHidden/>
    <w:unhideWhenUsed/>
    <w:rsid w:val="00EB0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941">
      <w:bodyDiv w:val="1"/>
      <w:marLeft w:val="0"/>
      <w:marRight w:val="0"/>
      <w:marTop w:val="0"/>
      <w:marBottom w:val="0"/>
      <w:divBdr>
        <w:top w:val="none" w:sz="0" w:space="0" w:color="auto"/>
        <w:left w:val="none" w:sz="0" w:space="0" w:color="auto"/>
        <w:bottom w:val="none" w:sz="0" w:space="0" w:color="auto"/>
        <w:right w:val="none" w:sz="0" w:space="0" w:color="auto"/>
      </w:divBdr>
    </w:div>
    <w:div w:id="280772475">
      <w:bodyDiv w:val="1"/>
      <w:marLeft w:val="0"/>
      <w:marRight w:val="0"/>
      <w:marTop w:val="0"/>
      <w:marBottom w:val="0"/>
      <w:divBdr>
        <w:top w:val="none" w:sz="0" w:space="0" w:color="auto"/>
        <w:left w:val="none" w:sz="0" w:space="0" w:color="auto"/>
        <w:bottom w:val="none" w:sz="0" w:space="0" w:color="auto"/>
        <w:right w:val="none" w:sz="0" w:space="0" w:color="auto"/>
      </w:divBdr>
    </w:div>
    <w:div w:id="631326522">
      <w:bodyDiv w:val="1"/>
      <w:marLeft w:val="0"/>
      <w:marRight w:val="0"/>
      <w:marTop w:val="0"/>
      <w:marBottom w:val="0"/>
      <w:divBdr>
        <w:top w:val="none" w:sz="0" w:space="0" w:color="auto"/>
        <w:left w:val="none" w:sz="0" w:space="0" w:color="auto"/>
        <w:bottom w:val="none" w:sz="0" w:space="0" w:color="auto"/>
        <w:right w:val="none" w:sz="0" w:space="0" w:color="auto"/>
      </w:divBdr>
    </w:div>
    <w:div w:id="956375746">
      <w:bodyDiv w:val="1"/>
      <w:marLeft w:val="0"/>
      <w:marRight w:val="0"/>
      <w:marTop w:val="0"/>
      <w:marBottom w:val="0"/>
      <w:divBdr>
        <w:top w:val="none" w:sz="0" w:space="0" w:color="auto"/>
        <w:left w:val="none" w:sz="0" w:space="0" w:color="auto"/>
        <w:bottom w:val="none" w:sz="0" w:space="0" w:color="auto"/>
        <w:right w:val="none" w:sz="0" w:space="0" w:color="auto"/>
      </w:divBdr>
    </w:div>
    <w:div w:id="1249581247">
      <w:bodyDiv w:val="1"/>
      <w:marLeft w:val="0"/>
      <w:marRight w:val="0"/>
      <w:marTop w:val="0"/>
      <w:marBottom w:val="0"/>
      <w:divBdr>
        <w:top w:val="none" w:sz="0" w:space="0" w:color="auto"/>
        <w:left w:val="none" w:sz="0" w:space="0" w:color="auto"/>
        <w:bottom w:val="none" w:sz="0" w:space="0" w:color="auto"/>
        <w:right w:val="none" w:sz="0" w:space="0" w:color="auto"/>
      </w:divBdr>
    </w:div>
    <w:div w:id="1314601321">
      <w:bodyDiv w:val="1"/>
      <w:marLeft w:val="0"/>
      <w:marRight w:val="0"/>
      <w:marTop w:val="0"/>
      <w:marBottom w:val="0"/>
      <w:divBdr>
        <w:top w:val="none" w:sz="0" w:space="0" w:color="auto"/>
        <w:left w:val="none" w:sz="0" w:space="0" w:color="auto"/>
        <w:bottom w:val="none" w:sz="0" w:space="0" w:color="auto"/>
        <w:right w:val="none" w:sz="0" w:space="0" w:color="auto"/>
      </w:divBdr>
    </w:div>
    <w:div w:id="1562868395">
      <w:bodyDiv w:val="1"/>
      <w:marLeft w:val="0"/>
      <w:marRight w:val="0"/>
      <w:marTop w:val="0"/>
      <w:marBottom w:val="0"/>
      <w:divBdr>
        <w:top w:val="none" w:sz="0" w:space="0" w:color="auto"/>
        <w:left w:val="none" w:sz="0" w:space="0" w:color="auto"/>
        <w:bottom w:val="none" w:sz="0" w:space="0" w:color="auto"/>
        <w:right w:val="none" w:sz="0" w:space="0" w:color="auto"/>
      </w:divBdr>
    </w:div>
    <w:div w:id="2019691561">
      <w:bodyDiv w:val="1"/>
      <w:marLeft w:val="0"/>
      <w:marRight w:val="0"/>
      <w:marTop w:val="0"/>
      <w:marBottom w:val="0"/>
      <w:divBdr>
        <w:top w:val="none" w:sz="0" w:space="0" w:color="auto"/>
        <w:left w:val="none" w:sz="0" w:space="0" w:color="auto"/>
        <w:bottom w:val="none" w:sz="0" w:space="0" w:color="auto"/>
        <w:right w:val="none" w:sz="0" w:space="0" w:color="auto"/>
      </w:divBdr>
    </w:div>
    <w:div w:id="2026975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5214497927FDC4BBF9D9852A59E170D" ma:contentTypeVersion="8" ma:contentTypeDescription="Yeni belge oluşturun." ma:contentTypeScope="" ma:versionID="cde6a03c7b04f97ab9bd5db9f1b471a7">
  <xsd:schema xmlns:xsd="http://www.w3.org/2001/XMLSchema" xmlns:xs="http://www.w3.org/2001/XMLSchema" xmlns:p="http://schemas.microsoft.com/office/2006/metadata/properties" xmlns:ns2="8cb8f924-b1a6-444c-bcd5-2792608782f5" xmlns:ns3="a2ff3dd3-ba82-47b1-b590-9a493fd47a5e" targetNamespace="http://schemas.microsoft.com/office/2006/metadata/properties" ma:root="true" ma:fieldsID="4e9d13c8a1e39b2c1a863f998f42456e" ns2:_="" ns3:_="">
    <xsd:import namespace="8cb8f924-b1a6-444c-bcd5-2792608782f5"/>
    <xsd:import namespace="a2ff3dd3-ba82-47b1-b590-9a493fd47a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8f924-b1a6-444c-bcd5-2792608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f3dd3-ba82-47b1-b590-9a493fd47a5e"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1EA59-88CA-45E7-B0C0-2B60F16500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C99E93-A3EA-423C-9F8D-967589E07731}">
  <ds:schemaRefs>
    <ds:schemaRef ds:uri="http://schemas.microsoft.com/sharepoint/v3/contenttype/forms"/>
  </ds:schemaRefs>
</ds:datastoreItem>
</file>

<file path=customXml/itemProps3.xml><?xml version="1.0" encoding="utf-8"?>
<ds:datastoreItem xmlns:ds="http://schemas.openxmlformats.org/officeDocument/2006/customXml" ds:itemID="{94586CF2-BBBE-409A-B546-B77D17021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8f924-b1a6-444c-bcd5-2792608782f5"/>
    <ds:schemaRef ds:uri="a2ff3dd3-ba82-47b1-b590-9a493fd47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3494</Words>
  <Characters>19921</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nofear</dc:creator>
  <cp:lastModifiedBy>Ceylan Merve BİNİCİ</cp:lastModifiedBy>
  <cp:revision>2</cp:revision>
  <dcterms:created xsi:type="dcterms:W3CDTF">2025-05-21T09:25:00Z</dcterms:created>
  <dcterms:modified xsi:type="dcterms:W3CDTF">2025-05-21T09:25:00Z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2017-04-11T00:00:00Z</vt:filetime>
  </property>
  <property fmtid="{D5CDD505-2E9C-101B-9397-08002B2CF9AE}" pid="3" name="LastSaved">
    <vt:filetime>2023-09-25T00:00:00Z</vt:filetime>
  </property>
  <property fmtid="{D5CDD505-2E9C-101B-9397-08002B2CF9AE}" pid="4" name="ContentTypeId">
    <vt:lpwstr>0x01010005214497927FDC4BBF9D9852A59E170D</vt:lpwstr>
  </property>
</Properties>
</file>