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3C9E1" w14:textId="3AA1E449" w:rsidR="008D329D" w:rsidRDefault="008D329D" w:rsidP="008D329D">
      <w:pPr>
        <w:pStyle w:val="ng-scope"/>
        <w:spacing w:before="0" w:beforeAutospacing="0" w:after="0" w:afterAutospacing="0"/>
        <w:ind w:left="-567"/>
        <w:rPr>
          <w:rFonts w:eastAsia="Calibri"/>
          <w:i/>
          <w:color w:val="808080"/>
          <w:sz w:val="22"/>
          <w:szCs w:val="22"/>
          <w:lang w:val="tr-TR"/>
        </w:rPr>
      </w:pPr>
      <w:r w:rsidRPr="008D329D">
        <w:rPr>
          <w:rFonts w:eastAsia="Calibri"/>
          <w:b/>
          <w:i/>
          <w:color w:val="808080"/>
          <w:sz w:val="22"/>
          <w:szCs w:val="22"/>
          <w:lang w:val="tr-TR"/>
        </w:rPr>
        <w:t xml:space="preserve">Ek-5.1: </w:t>
      </w:r>
      <w:r w:rsidRPr="008D329D">
        <w:rPr>
          <w:rFonts w:eastAsia="Calibri"/>
          <w:i/>
          <w:color w:val="808080"/>
          <w:sz w:val="22"/>
          <w:szCs w:val="22"/>
          <w:lang w:val="tr-TR"/>
        </w:rPr>
        <w:t>1</w:t>
      </w:r>
      <w:r>
        <w:rPr>
          <w:rFonts w:eastAsia="Calibri"/>
          <w:i/>
          <w:color w:val="808080"/>
          <w:sz w:val="22"/>
          <w:szCs w:val="22"/>
          <w:lang w:val="tr-TR"/>
        </w:rPr>
        <w:t>9</w:t>
      </w:r>
      <w:r w:rsidRPr="008D329D">
        <w:rPr>
          <w:rFonts w:eastAsia="Calibri"/>
          <w:i/>
          <w:color w:val="808080"/>
          <w:sz w:val="22"/>
          <w:szCs w:val="22"/>
          <w:lang w:val="tr-TR"/>
        </w:rPr>
        <w:t>.1</w:t>
      </w:r>
      <w:r>
        <w:rPr>
          <w:rFonts w:eastAsia="Calibri"/>
          <w:i/>
          <w:color w:val="808080"/>
          <w:sz w:val="22"/>
          <w:szCs w:val="22"/>
          <w:lang w:val="tr-TR"/>
        </w:rPr>
        <w:t>2</w:t>
      </w:r>
      <w:r w:rsidRPr="008D329D">
        <w:rPr>
          <w:rFonts w:eastAsia="Calibri"/>
          <w:i/>
          <w:color w:val="808080"/>
          <w:sz w:val="22"/>
          <w:szCs w:val="22"/>
          <w:lang w:val="tr-TR"/>
        </w:rPr>
        <w:t>.2024/</w:t>
      </w:r>
      <w:r>
        <w:rPr>
          <w:rFonts w:eastAsia="Calibri"/>
          <w:i/>
          <w:color w:val="808080"/>
          <w:sz w:val="22"/>
          <w:szCs w:val="22"/>
          <w:lang w:val="tr-TR"/>
        </w:rPr>
        <w:t>10</w:t>
      </w:r>
      <w:r w:rsidRPr="008D329D">
        <w:rPr>
          <w:rFonts w:eastAsia="Calibri"/>
          <w:i/>
          <w:color w:val="808080"/>
          <w:sz w:val="22"/>
          <w:szCs w:val="22"/>
          <w:lang w:val="tr-TR"/>
        </w:rPr>
        <w:t>-</w:t>
      </w:r>
      <w:r>
        <w:rPr>
          <w:rFonts w:eastAsia="Calibri"/>
          <w:i/>
          <w:color w:val="808080"/>
          <w:sz w:val="22"/>
          <w:szCs w:val="22"/>
          <w:lang w:val="tr-TR"/>
        </w:rPr>
        <w:t>05</w:t>
      </w:r>
      <w:r w:rsidRPr="008D329D">
        <w:rPr>
          <w:rFonts w:eastAsia="Calibri"/>
          <w:i/>
          <w:color w:val="808080"/>
          <w:sz w:val="22"/>
          <w:szCs w:val="22"/>
          <w:lang w:val="tr-TR"/>
        </w:rPr>
        <w:t xml:space="preserve"> gün ve sayılı Senato kararı ekidir.</w:t>
      </w:r>
    </w:p>
    <w:p w14:paraId="426D47EB" w14:textId="77777777" w:rsidR="008D329D" w:rsidRDefault="008D329D" w:rsidP="008D329D">
      <w:pPr>
        <w:pStyle w:val="ng-scope"/>
        <w:spacing w:before="0" w:beforeAutospacing="0" w:after="0" w:afterAutospacing="0"/>
        <w:ind w:left="-567"/>
        <w:rPr>
          <w:rFonts w:eastAsia="Calibri"/>
          <w:i/>
          <w:color w:val="808080"/>
          <w:sz w:val="22"/>
          <w:szCs w:val="22"/>
          <w:lang w:val="tr-TR"/>
        </w:rPr>
      </w:pPr>
    </w:p>
    <w:p w14:paraId="7108CE16" w14:textId="77777777" w:rsidR="00954EBD" w:rsidRDefault="00954EBD" w:rsidP="008D329D">
      <w:pPr>
        <w:pStyle w:val="ng-scope"/>
        <w:spacing w:before="0" w:beforeAutospacing="0" w:after="0" w:afterAutospacing="0"/>
        <w:ind w:left="-567"/>
        <w:rPr>
          <w:rFonts w:eastAsia="Calibri"/>
          <w:i/>
          <w:color w:val="808080"/>
          <w:sz w:val="22"/>
          <w:szCs w:val="22"/>
          <w:lang w:val="tr-TR"/>
        </w:rPr>
      </w:pPr>
    </w:p>
    <w:p w14:paraId="3F0AF2BB" w14:textId="220EBACA" w:rsidR="008D329D" w:rsidRDefault="008D329D" w:rsidP="008D329D">
      <w:pPr>
        <w:pStyle w:val="ng-scope"/>
        <w:spacing w:before="0" w:beforeAutospacing="0" w:after="0" w:afterAutospacing="0"/>
        <w:jc w:val="center"/>
        <w:rPr>
          <w:b/>
          <w:bCs/>
          <w:color w:val="000000" w:themeColor="text1"/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2A209C78" wp14:editId="460245D7">
            <wp:extent cx="617148" cy="647700"/>
            <wp:effectExtent l="0" t="0" r="0" b="0"/>
            <wp:docPr id="2" name="Resim 2" descr="metin, ekran görüntüsü, yazılım, bilgisayar simges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ekran görüntüsü, yazılım, bilgisayar simges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42" t="41432" r="34509" b="26482"/>
                    <a:stretch/>
                  </pic:blipFill>
                  <pic:spPr bwMode="auto">
                    <a:xfrm>
                      <a:off x="0" y="0"/>
                      <a:ext cx="618410" cy="64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883199" w14:textId="035E6A61" w:rsidR="006815DE" w:rsidRPr="00AF455E" w:rsidRDefault="00870F58" w:rsidP="004303B4">
      <w:pPr>
        <w:pStyle w:val="ng-scope"/>
        <w:spacing w:before="0" w:beforeAutospacing="0" w:after="0" w:afterAutospacing="0"/>
        <w:jc w:val="center"/>
        <w:rPr>
          <w:b/>
          <w:bCs/>
          <w:color w:val="000000" w:themeColor="text1"/>
          <w:lang w:val="tr-TR"/>
        </w:rPr>
      </w:pPr>
      <w:r w:rsidRPr="00AF455E">
        <w:rPr>
          <w:b/>
          <w:bCs/>
          <w:color w:val="000000" w:themeColor="text1"/>
          <w:lang w:val="tr-TR"/>
        </w:rPr>
        <w:t>YILDIZ TEKNİK ÜNİVERSİTESİ</w:t>
      </w:r>
    </w:p>
    <w:p w14:paraId="50382AC9" w14:textId="0A19498C" w:rsidR="001A4B78" w:rsidRPr="00AF455E" w:rsidRDefault="00870F58" w:rsidP="004303B4">
      <w:pPr>
        <w:pStyle w:val="ng-scope"/>
        <w:spacing w:before="0" w:beforeAutospacing="0" w:after="0" w:afterAutospacing="0"/>
        <w:jc w:val="center"/>
        <w:rPr>
          <w:b/>
          <w:bCs/>
          <w:color w:val="000000" w:themeColor="text1"/>
          <w:lang w:val="tr-TR"/>
        </w:rPr>
      </w:pPr>
      <w:r w:rsidRPr="00AF455E">
        <w:rPr>
          <w:b/>
          <w:bCs/>
          <w:color w:val="000000" w:themeColor="text1"/>
          <w:lang w:val="tr-TR"/>
        </w:rPr>
        <w:t>TARİHİ MİRASI KORUMA UYGULAMA VE ARAŞTIRMA MERKEZİ YÖNERGESİ</w:t>
      </w:r>
    </w:p>
    <w:p w14:paraId="1A48DCEB" w14:textId="23AD2F74" w:rsidR="008D329D" w:rsidRPr="00612E87" w:rsidRDefault="008D329D" w:rsidP="008D329D">
      <w:pPr>
        <w:pStyle w:val="GvdeMetni"/>
        <w:jc w:val="center"/>
        <w:rPr>
          <w:b w:val="0"/>
          <w:sz w:val="22"/>
          <w:szCs w:val="22"/>
        </w:rPr>
      </w:pPr>
      <w:r w:rsidRPr="00612E87">
        <w:rPr>
          <w:b w:val="0"/>
          <w:sz w:val="22"/>
          <w:szCs w:val="22"/>
        </w:rPr>
        <w:t>(1</w:t>
      </w:r>
      <w:r>
        <w:rPr>
          <w:b w:val="0"/>
          <w:sz w:val="22"/>
          <w:szCs w:val="22"/>
        </w:rPr>
        <w:t>9</w:t>
      </w:r>
      <w:r w:rsidRPr="00612E87">
        <w:rPr>
          <w:b w:val="0"/>
          <w:sz w:val="22"/>
          <w:szCs w:val="22"/>
        </w:rPr>
        <w:t>.1</w:t>
      </w:r>
      <w:r>
        <w:rPr>
          <w:b w:val="0"/>
          <w:sz w:val="22"/>
          <w:szCs w:val="22"/>
        </w:rPr>
        <w:t>2</w:t>
      </w:r>
      <w:r w:rsidRPr="00612E87">
        <w:rPr>
          <w:b w:val="0"/>
          <w:sz w:val="22"/>
          <w:szCs w:val="22"/>
        </w:rPr>
        <w:t>.2024 günlü 2024/</w:t>
      </w:r>
      <w:r>
        <w:rPr>
          <w:b w:val="0"/>
          <w:sz w:val="22"/>
          <w:szCs w:val="22"/>
        </w:rPr>
        <w:t>10</w:t>
      </w:r>
      <w:r w:rsidRPr="00612E87">
        <w:rPr>
          <w:b w:val="0"/>
          <w:sz w:val="22"/>
          <w:szCs w:val="22"/>
        </w:rPr>
        <w:t>-</w:t>
      </w:r>
      <w:r>
        <w:rPr>
          <w:b w:val="0"/>
          <w:sz w:val="22"/>
          <w:szCs w:val="22"/>
        </w:rPr>
        <w:t>05</w:t>
      </w:r>
      <w:r w:rsidRPr="00612E87">
        <w:rPr>
          <w:b w:val="0"/>
          <w:sz w:val="22"/>
          <w:szCs w:val="22"/>
        </w:rPr>
        <w:t xml:space="preserve"> sayılı Senato kararı ile yürürlüğe girmiştir.)</w:t>
      </w:r>
    </w:p>
    <w:p w14:paraId="75D89AF4" w14:textId="77777777" w:rsidR="00D03520" w:rsidRPr="00AF455E" w:rsidRDefault="00D03520" w:rsidP="004303B4">
      <w:pPr>
        <w:pStyle w:val="ng-scope"/>
        <w:spacing w:before="0" w:beforeAutospacing="0" w:after="0" w:afterAutospacing="0"/>
        <w:jc w:val="center"/>
        <w:rPr>
          <w:b/>
          <w:bCs/>
          <w:color w:val="000000" w:themeColor="text1"/>
          <w:lang w:val="tr-TR"/>
        </w:rPr>
      </w:pPr>
    </w:p>
    <w:p w14:paraId="2707146D" w14:textId="77777777" w:rsidR="00AF455E" w:rsidRPr="00AF455E" w:rsidRDefault="00AF455E" w:rsidP="004303B4">
      <w:pPr>
        <w:pStyle w:val="ng-scope"/>
        <w:spacing w:before="0" w:beforeAutospacing="0" w:after="0" w:afterAutospacing="0"/>
        <w:jc w:val="center"/>
        <w:rPr>
          <w:b/>
          <w:bCs/>
          <w:color w:val="000000" w:themeColor="text1"/>
          <w:lang w:val="tr-TR"/>
        </w:rPr>
      </w:pPr>
    </w:p>
    <w:p w14:paraId="52122898" w14:textId="77777777" w:rsidR="00AF455E" w:rsidRPr="00AF455E" w:rsidRDefault="00AF455E" w:rsidP="004303B4">
      <w:pPr>
        <w:ind w:left="2832" w:firstLine="708"/>
        <w:rPr>
          <w:rFonts w:ascii="Times New Roman" w:hAnsi="Times New Roman"/>
          <w:b/>
          <w:lang w:val="tr-TR"/>
        </w:rPr>
      </w:pPr>
      <w:r w:rsidRPr="00AF455E">
        <w:rPr>
          <w:rFonts w:ascii="Times New Roman" w:hAnsi="Times New Roman"/>
          <w:b/>
          <w:lang w:val="tr-TR"/>
        </w:rPr>
        <w:t>BİRİNCİ BÖLÜM</w:t>
      </w:r>
    </w:p>
    <w:p w14:paraId="1DAC3D5E" w14:textId="54A4D71C" w:rsidR="00AF455E" w:rsidRPr="00AF455E" w:rsidRDefault="00AF455E" w:rsidP="004303B4">
      <w:pPr>
        <w:ind w:left="2124" w:firstLine="708"/>
        <w:rPr>
          <w:rFonts w:ascii="Times New Roman" w:hAnsi="Times New Roman"/>
          <w:b/>
          <w:lang w:val="tr-TR"/>
        </w:rPr>
      </w:pPr>
      <w:r w:rsidRPr="00AF455E">
        <w:rPr>
          <w:rFonts w:ascii="Times New Roman" w:hAnsi="Times New Roman"/>
          <w:b/>
          <w:lang w:val="tr-TR"/>
        </w:rPr>
        <w:t xml:space="preserve">          Başlangıç Hükümleri</w:t>
      </w:r>
    </w:p>
    <w:p w14:paraId="73BAF312" w14:textId="77777777" w:rsidR="00AF455E" w:rsidRPr="00AF455E" w:rsidRDefault="00AF455E" w:rsidP="004303B4">
      <w:pPr>
        <w:jc w:val="both"/>
        <w:rPr>
          <w:rFonts w:ascii="Times New Roman" w:hAnsi="Times New Roman"/>
          <w:b/>
          <w:lang w:val="tr-TR"/>
        </w:rPr>
      </w:pPr>
      <w:r w:rsidRPr="00AF455E">
        <w:rPr>
          <w:rFonts w:ascii="Times New Roman" w:hAnsi="Times New Roman"/>
          <w:b/>
          <w:lang w:val="tr-TR"/>
        </w:rPr>
        <w:t>Amaç</w:t>
      </w:r>
    </w:p>
    <w:p w14:paraId="660BF505" w14:textId="1F899361" w:rsidR="00AF455E" w:rsidRDefault="00AF455E" w:rsidP="004303B4">
      <w:pPr>
        <w:jc w:val="both"/>
        <w:rPr>
          <w:rFonts w:ascii="Times New Roman" w:hAnsi="Times New Roman"/>
          <w:lang w:val="tr-TR"/>
        </w:rPr>
      </w:pPr>
      <w:r w:rsidRPr="00AF455E">
        <w:rPr>
          <w:rFonts w:ascii="Times New Roman" w:hAnsi="Times New Roman"/>
          <w:b/>
          <w:lang w:val="tr-TR"/>
        </w:rPr>
        <w:t>MADDE 1 –</w:t>
      </w:r>
      <w:r w:rsidRPr="00AF455E">
        <w:rPr>
          <w:rFonts w:ascii="Times New Roman" w:hAnsi="Times New Roman"/>
          <w:lang w:val="tr-TR"/>
        </w:rPr>
        <w:t xml:space="preserve"> (1) Bu Yönergenin amacı, Yıldız Teknik Üniversitesi </w:t>
      </w:r>
      <w:r>
        <w:rPr>
          <w:rFonts w:ascii="Times New Roman" w:hAnsi="Times New Roman"/>
          <w:lang w:val="tr-TR"/>
        </w:rPr>
        <w:t>Tarihi Mirası</w:t>
      </w:r>
      <w:r w:rsidRPr="00AF455E">
        <w:rPr>
          <w:rFonts w:ascii="Times New Roman" w:hAnsi="Times New Roman"/>
          <w:lang w:val="tr-TR"/>
        </w:rPr>
        <w:t xml:space="preserve"> Koruma Uygulama ve Araştırma Merkezi</w:t>
      </w:r>
      <w:r>
        <w:rPr>
          <w:rFonts w:ascii="Times New Roman" w:hAnsi="Times New Roman"/>
          <w:lang w:val="tr-TR"/>
        </w:rPr>
        <w:t xml:space="preserve"> </w:t>
      </w:r>
      <w:r w:rsidRPr="00AF455E">
        <w:rPr>
          <w:rFonts w:ascii="Times New Roman" w:hAnsi="Times New Roman"/>
          <w:lang w:val="tr-TR"/>
        </w:rPr>
        <w:t>tarafından yürütülecek faaliyetlerin planlanması, koordinasyonu ve uygulanmasına ilişkin usul ve esasları belirlemektir.</w:t>
      </w:r>
    </w:p>
    <w:p w14:paraId="699D139A" w14:textId="77777777" w:rsidR="003658EE" w:rsidRPr="00AF455E" w:rsidRDefault="003658EE" w:rsidP="004303B4">
      <w:pPr>
        <w:jc w:val="both"/>
        <w:rPr>
          <w:rFonts w:ascii="Times New Roman" w:hAnsi="Times New Roman"/>
          <w:lang w:val="tr-TR"/>
        </w:rPr>
      </w:pPr>
    </w:p>
    <w:p w14:paraId="73C3A7D7" w14:textId="77777777" w:rsidR="00AF455E" w:rsidRPr="00AF455E" w:rsidRDefault="00AF455E" w:rsidP="004303B4">
      <w:pPr>
        <w:jc w:val="both"/>
        <w:rPr>
          <w:rFonts w:ascii="Times New Roman" w:hAnsi="Times New Roman"/>
          <w:b/>
          <w:lang w:val="tr-TR"/>
        </w:rPr>
      </w:pPr>
      <w:r w:rsidRPr="00AF455E">
        <w:rPr>
          <w:rFonts w:ascii="Times New Roman" w:hAnsi="Times New Roman"/>
          <w:b/>
          <w:lang w:val="tr-TR"/>
        </w:rPr>
        <w:t>Kapsam</w:t>
      </w:r>
    </w:p>
    <w:p w14:paraId="340AD9F1" w14:textId="5B00E9EB" w:rsidR="00AF455E" w:rsidRDefault="00AF455E" w:rsidP="004303B4">
      <w:pPr>
        <w:jc w:val="both"/>
        <w:rPr>
          <w:rFonts w:ascii="Times New Roman" w:hAnsi="Times New Roman"/>
          <w:lang w:val="tr-TR"/>
        </w:rPr>
      </w:pPr>
      <w:r w:rsidRPr="00AF455E">
        <w:rPr>
          <w:rFonts w:ascii="Times New Roman" w:hAnsi="Times New Roman"/>
          <w:b/>
          <w:lang w:val="tr-TR"/>
        </w:rPr>
        <w:t>MADDE 2 –</w:t>
      </w:r>
      <w:r w:rsidRPr="00AF455E">
        <w:rPr>
          <w:rFonts w:ascii="Times New Roman" w:hAnsi="Times New Roman"/>
          <w:lang w:val="tr-TR"/>
        </w:rPr>
        <w:t xml:space="preserve"> (1) Bu Yönerge, Yıldız Teknik Üniversitesi </w:t>
      </w:r>
      <w:r>
        <w:rPr>
          <w:rFonts w:ascii="Times New Roman" w:hAnsi="Times New Roman"/>
          <w:lang w:val="tr-TR"/>
        </w:rPr>
        <w:t>Tarihi Mirası</w:t>
      </w:r>
      <w:r w:rsidRPr="00AF455E">
        <w:rPr>
          <w:rFonts w:ascii="Times New Roman" w:hAnsi="Times New Roman"/>
          <w:lang w:val="tr-TR"/>
        </w:rPr>
        <w:t xml:space="preserve"> Koruma Uygulama ve Araştırma Merkezi</w:t>
      </w:r>
      <w:r>
        <w:rPr>
          <w:rFonts w:ascii="Times New Roman" w:hAnsi="Times New Roman"/>
          <w:lang w:val="tr-TR"/>
        </w:rPr>
        <w:t xml:space="preserve"> tarafından</w:t>
      </w:r>
      <w:r w:rsidRPr="00AF455E">
        <w:rPr>
          <w:rFonts w:ascii="Times New Roman" w:hAnsi="Times New Roman"/>
          <w:lang w:val="tr-TR"/>
        </w:rPr>
        <w:t xml:space="preserve"> yürütülecek </w:t>
      </w:r>
      <w:r>
        <w:rPr>
          <w:rFonts w:ascii="Times New Roman" w:hAnsi="Times New Roman"/>
          <w:lang w:val="tr-TR"/>
        </w:rPr>
        <w:t>faaliyetlere</w:t>
      </w:r>
      <w:r w:rsidRPr="00AF455E">
        <w:rPr>
          <w:rFonts w:ascii="Times New Roman" w:hAnsi="Times New Roman"/>
          <w:lang w:val="tr-TR"/>
        </w:rPr>
        <w:t xml:space="preserve"> ilişkin hükümleri kapsar.</w:t>
      </w:r>
    </w:p>
    <w:p w14:paraId="4A05DF33" w14:textId="77777777" w:rsidR="003658EE" w:rsidRPr="00AF455E" w:rsidRDefault="003658EE" w:rsidP="004303B4">
      <w:pPr>
        <w:jc w:val="both"/>
        <w:rPr>
          <w:rFonts w:ascii="Times New Roman" w:hAnsi="Times New Roman"/>
          <w:lang w:val="tr-TR"/>
        </w:rPr>
      </w:pPr>
    </w:p>
    <w:p w14:paraId="1F57CFB0" w14:textId="77777777" w:rsidR="00AF455E" w:rsidRPr="00AF455E" w:rsidRDefault="00AF455E" w:rsidP="004303B4">
      <w:pPr>
        <w:jc w:val="both"/>
        <w:rPr>
          <w:rFonts w:ascii="Times New Roman" w:hAnsi="Times New Roman"/>
          <w:b/>
          <w:lang w:val="tr-TR"/>
        </w:rPr>
      </w:pPr>
      <w:r w:rsidRPr="00AF455E">
        <w:rPr>
          <w:rFonts w:ascii="Times New Roman" w:hAnsi="Times New Roman"/>
          <w:b/>
          <w:lang w:val="tr-TR"/>
        </w:rPr>
        <w:t>Dayanak</w:t>
      </w:r>
    </w:p>
    <w:p w14:paraId="06C76450" w14:textId="0C981561" w:rsidR="00AF455E" w:rsidRDefault="00AF455E" w:rsidP="004303B4">
      <w:pPr>
        <w:jc w:val="both"/>
        <w:rPr>
          <w:rFonts w:ascii="Times New Roman" w:hAnsi="Times New Roman"/>
          <w:lang w:val="tr-TR"/>
        </w:rPr>
      </w:pPr>
      <w:r w:rsidRPr="00AF455E">
        <w:rPr>
          <w:rFonts w:ascii="Times New Roman" w:hAnsi="Times New Roman"/>
          <w:b/>
          <w:lang w:val="tr-TR"/>
        </w:rPr>
        <w:t>MADDE 3 –</w:t>
      </w:r>
      <w:r>
        <w:rPr>
          <w:rFonts w:ascii="Times New Roman" w:hAnsi="Times New Roman"/>
          <w:lang w:val="tr-TR"/>
        </w:rPr>
        <w:t xml:space="preserve"> (1) Bu Yönerge </w:t>
      </w:r>
      <w:r w:rsidRPr="00AF455E">
        <w:rPr>
          <w:rFonts w:ascii="Times New Roman" w:hAnsi="Times New Roman"/>
          <w:lang w:val="tr-TR"/>
        </w:rPr>
        <w:t xml:space="preserve">2547 sayılı Yükseköğretim Kanununun </w:t>
      </w:r>
      <w:proofErr w:type="gramStart"/>
      <w:r w:rsidRPr="00AF455E">
        <w:rPr>
          <w:rFonts w:ascii="Times New Roman" w:hAnsi="Times New Roman"/>
          <w:lang w:val="tr-TR"/>
        </w:rPr>
        <w:t>14 üncü</w:t>
      </w:r>
      <w:proofErr w:type="gramEnd"/>
      <w:r w:rsidRPr="00AF455E">
        <w:rPr>
          <w:rFonts w:ascii="Times New Roman" w:hAnsi="Times New Roman"/>
          <w:lang w:val="tr-TR"/>
        </w:rPr>
        <w:t xml:space="preserve"> </w:t>
      </w:r>
      <w:r>
        <w:rPr>
          <w:rFonts w:ascii="Times New Roman" w:hAnsi="Times New Roman"/>
          <w:lang w:val="tr-TR"/>
        </w:rPr>
        <w:t xml:space="preserve">maddesi ve </w:t>
      </w:r>
      <w:r w:rsidR="00FD59DA">
        <w:rPr>
          <w:rFonts w:ascii="Times New Roman" w:hAnsi="Times New Roman"/>
          <w:lang w:val="tr-TR"/>
        </w:rPr>
        <w:t xml:space="preserve">Yıldız Teknik Üniversitesi </w:t>
      </w:r>
      <w:r w:rsidRPr="00AF455E">
        <w:rPr>
          <w:rFonts w:ascii="Times New Roman" w:hAnsi="Times New Roman"/>
          <w:lang w:val="tr-TR"/>
        </w:rPr>
        <w:t>Tarihi Mirası Koruma Uygulama ve Araştırma Merkezi Yönetmeliği</w:t>
      </w:r>
      <w:r w:rsidR="00FD59DA">
        <w:rPr>
          <w:rFonts w:ascii="Times New Roman" w:hAnsi="Times New Roman"/>
          <w:lang w:val="tr-TR"/>
        </w:rPr>
        <w:t>ne dayanılarak</w:t>
      </w:r>
      <w:r w:rsidRPr="00AF455E">
        <w:rPr>
          <w:rFonts w:ascii="Times New Roman" w:hAnsi="Times New Roman"/>
          <w:lang w:val="tr-TR"/>
        </w:rPr>
        <w:t xml:space="preserve"> hazırlanmıştır.</w:t>
      </w:r>
    </w:p>
    <w:p w14:paraId="5E5082B7" w14:textId="77777777" w:rsidR="003658EE" w:rsidRPr="00AF455E" w:rsidRDefault="003658EE" w:rsidP="004303B4">
      <w:pPr>
        <w:jc w:val="both"/>
        <w:rPr>
          <w:rFonts w:ascii="Times New Roman" w:hAnsi="Times New Roman"/>
          <w:lang w:val="tr-TR"/>
        </w:rPr>
      </w:pPr>
    </w:p>
    <w:p w14:paraId="4F558936" w14:textId="77777777" w:rsidR="00AF455E" w:rsidRPr="003658EE" w:rsidRDefault="00AF455E" w:rsidP="004303B4">
      <w:pPr>
        <w:jc w:val="both"/>
        <w:rPr>
          <w:rFonts w:ascii="Times New Roman" w:hAnsi="Times New Roman"/>
          <w:b/>
          <w:lang w:val="tr-TR"/>
        </w:rPr>
      </w:pPr>
      <w:r w:rsidRPr="003658EE">
        <w:rPr>
          <w:rFonts w:ascii="Times New Roman" w:hAnsi="Times New Roman"/>
          <w:b/>
          <w:lang w:val="tr-TR"/>
        </w:rPr>
        <w:t xml:space="preserve">Tanımlar </w:t>
      </w:r>
    </w:p>
    <w:p w14:paraId="3F16A631" w14:textId="655D1051" w:rsidR="00AF455E" w:rsidRPr="00AF455E" w:rsidRDefault="00AF455E" w:rsidP="004303B4">
      <w:pPr>
        <w:jc w:val="both"/>
        <w:rPr>
          <w:rFonts w:ascii="Times New Roman" w:hAnsi="Times New Roman"/>
          <w:lang w:val="tr-TR"/>
        </w:rPr>
      </w:pPr>
      <w:r w:rsidRPr="003658EE">
        <w:rPr>
          <w:rFonts w:ascii="Times New Roman" w:hAnsi="Times New Roman"/>
          <w:b/>
          <w:lang w:val="tr-TR"/>
        </w:rPr>
        <w:t>MADDE 4-</w:t>
      </w:r>
      <w:r w:rsidRPr="003658EE">
        <w:rPr>
          <w:rFonts w:ascii="Times New Roman" w:hAnsi="Times New Roman"/>
          <w:lang w:val="tr-TR"/>
        </w:rPr>
        <w:t xml:space="preserve">  (1) </w:t>
      </w:r>
      <w:r w:rsidR="00FD59DA" w:rsidRPr="003658EE">
        <w:rPr>
          <w:rFonts w:ascii="Times New Roman" w:hAnsi="Times New Roman"/>
          <w:lang w:val="tr-TR"/>
        </w:rPr>
        <w:t>Bu Yönergede</w:t>
      </w:r>
      <w:r w:rsidRPr="003658EE">
        <w:rPr>
          <w:rFonts w:ascii="Times New Roman" w:hAnsi="Times New Roman"/>
          <w:lang w:val="tr-TR"/>
        </w:rPr>
        <w:t xml:space="preserve"> geçen;</w:t>
      </w:r>
      <w:r w:rsidRPr="00AF455E">
        <w:rPr>
          <w:rFonts w:ascii="Times New Roman" w:hAnsi="Times New Roman"/>
          <w:lang w:val="tr-TR"/>
        </w:rPr>
        <w:t xml:space="preserve"> </w:t>
      </w:r>
    </w:p>
    <w:p w14:paraId="6BF32702" w14:textId="440811AA" w:rsidR="003658EE" w:rsidRPr="00FD59DA" w:rsidRDefault="003658EE" w:rsidP="004303B4">
      <w:pPr>
        <w:jc w:val="both"/>
        <w:rPr>
          <w:rFonts w:ascii="Times New Roman" w:hAnsi="Times New Roman"/>
          <w:lang w:val="tr-TR"/>
        </w:rPr>
      </w:pPr>
      <w:r w:rsidRPr="00AF455E">
        <w:rPr>
          <w:rFonts w:ascii="Times New Roman" w:hAnsi="Times New Roman"/>
          <w:lang w:val="tr-TR"/>
        </w:rPr>
        <w:t>Danışma Kurulu: Tarihi Mirası Koruma Uygulama ve Araştırma Merkezi Danışma Kurulunu</w:t>
      </w:r>
      <w:r>
        <w:rPr>
          <w:rFonts w:ascii="Times New Roman" w:hAnsi="Times New Roman"/>
          <w:lang w:val="tr-TR"/>
        </w:rPr>
        <w:t>,</w:t>
      </w:r>
      <w:r w:rsidRPr="00AF455E">
        <w:rPr>
          <w:rFonts w:ascii="Times New Roman" w:hAnsi="Times New Roman"/>
          <w:lang w:val="tr-TR"/>
        </w:rPr>
        <w:t xml:space="preserve"> </w:t>
      </w:r>
    </w:p>
    <w:p w14:paraId="6A2C6352" w14:textId="77777777" w:rsidR="003658EE" w:rsidRPr="00FD59DA" w:rsidRDefault="003658EE" w:rsidP="004303B4">
      <w:pPr>
        <w:jc w:val="both"/>
        <w:rPr>
          <w:rFonts w:ascii="Times New Roman" w:hAnsi="Times New Roman"/>
          <w:lang w:val="tr-TR"/>
        </w:rPr>
      </w:pPr>
      <w:r w:rsidRPr="00FD59DA">
        <w:rPr>
          <w:rFonts w:ascii="Times New Roman" w:hAnsi="Times New Roman"/>
          <w:lang w:val="tr-TR"/>
        </w:rPr>
        <w:t>Koleksiyon: Yıldız Teknik Üniversitesi Müzesi bünyesinde mevcut ve oluşturulacak olan tüm koleksiyonları,</w:t>
      </w:r>
    </w:p>
    <w:p w14:paraId="43EB3AB3" w14:textId="32864230" w:rsidR="003658EE" w:rsidRDefault="003658EE" w:rsidP="004303B4">
      <w:pPr>
        <w:jc w:val="both"/>
        <w:rPr>
          <w:rFonts w:ascii="Times New Roman" w:hAnsi="Times New Roman"/>
          <w:lang w:val="tr-TR"/>
        </w:rPr>
      </w:pPr>
      <w:r w:rsidRPr="00AF455E">
        <w:rPr>
          <w:rFonts w:ascii="Times New Roman" w:hAnsi="Times New Roman"/>
          <w:lang w:val="tr-TR"/>
        </w:rPr>
        <w:t>Merkez: Yıldız Teknik Üniversitesi Tarihi Mirası Koruma Uygulama ve Araştırma Merkezini</w:t>
      </w:r>
      <w:r>
        <w:rPr>
          <w:rFonts w:ascii="Times New Roman" w:hAnsi="Times New Roman"/>
          <w:lang w:val="tr-TR"/>
        </w:rPr>
        <w:t xml:space="preserve"> (TAMİR)</w:t>
      </w:r>
      <w:r w:rsidRPr="00AF455E">
        <w:rPr>
          <w:rFonts w:ascii="Times New Roman" w:hAnsi="Times New Roman"/>
          <w:lang w:val="tr-TR"/>
        </w:rPr>
        <w:t xml:space="preserve">, </w:t>
      </w:r>
    </w:p>
    <w:p w14:paraId="3237ACCF" w14:textId="77777777" w:rsidR="003658EE" w:rsidRDefault="003658EE" w:rsidP="004303B4">
      <w:pPr>
        <w:jc w:val="both"/>
        <w:rPr>
          <w:rFonts w:ascii="Times New Roman" w:hAnsi="Times New Roman"/>
          <w:lang w:val="tr-TR"/>
        </w:rPr>
      </w:pPr>
      <w:r w:rsidRPr="00AF455E">
        <w:rPr>
          <w:rFonts w:ascii="Times New Roman" w:hAnsi="Times New Roman"/>
          <w:lang w:val="tr-TR"/>
        </w:rPr>
        <w:t xml:space="preserve">Müdür: Tarihi Mirası Koruma Uygulama ve Araştırma Merkezi Müdürünü, </w:t>
      </w:r>
    </w:p>
    <w:p w14:paraId="1CED5B7E" w14:textId="2313C626" w:rsidR="003658EE" w:rsidRPr="00FD59DA" w:rsidRDefault="003658EE" w:rsidP="004303B4">
      <w:pPr>
        <w:jc w:val="both"/>
        <w:rPr>
          <w:rFonts w:ascii="Times New Roman" w:hAnsi="Times New Roman"/>
          <w:lang w:val="tr-TR"/>
        </w:rPr>
      </w:pPr>
      <w:r w:rsidRPr="00FD59DA">
        <w:rPr>
          <w:rFonts w:ascii="Times New Roman" w:hAnsi="Times New Roman"/>
          <w:lang w:val="tr-TR"/>
        </w:rPr>
        <w:t xml:space="preserve">Müze Mekânı: Müze nesnelerinin sergilendiği </w:t>
      </w:r>
      <w:r>
        <w:rPr>
          <w:rFonts w:ascii="Times New Roman" w:hAnsi="Times New Roman"/>
          <w:lang w:val="tr-TR"/>
        </w:rPr>
        <w:t>Davutpaşa Kampüsü Tarihi Hamam B</w:t>
      </w:r>
      <w:r w:rsidRPr="00FD59DA">
        <w:rPr>
          <w:rFonts w:ascii="Times New Roman" w:hAnsi="Times New Roman"/>
          <w:lang w:val="tr-TR"/>
        </w:rPr>
        <w:t>inası</w:t>
      </w:r>
      <w:r>
        <w:rPr>
          <w:rFonts w:ascii="Times New Roman" w:hAnsi="Times New Roman"/>
          <w:lang w:val="tr-TR"/>
        </w:rPr>
        <w:t>ndaki yeri</w:t>
      </w:r>
      <w:r w:rsidRPr="00FD59DA">
        <w:rPr>
          <w:rFonts w:ascii="Times New Roman" w:hAnsi="Times New Roman"/>
          <w:lang w:val="tr-TR"/>
        </w:rPr>
        <w:t>,</w:t>
      </w:r>
    </w:p>
    <w:p w14:paraId="6AF7B403" w14:textId="0A225B34" w:rsidR="003658EE" w:rsidRPr="00FD59DA" w:rsidRDefault="003658EE" w:rsidP="004303B4">
      <w:pPr>
        <w:jc w:val="both"/>
        <w:rPr>
          <w:rFonts w:ascii="Times New Roman" w:hAnsi="Times New Roman"/>
          <w:lang w:val="tr-TR"/>
        </w:rPr>
      </w:pPr>
      <w:r w:rsidRPr="00FD59DA">
        <w:rPr>
          <w:rFonts w:ascii="Times New Roman" w:hAnsi="Times New Roman"/>
          <w:lang w:val="tr-TR"/>
        </w:rPr>
        <w:t xml:space="preserve">Müze: Yıldız Teknik </w:t>
      </w:r>
      <w:r>
        <w:rPr>
          <w:rFonts w:ascii="Times New Roman" w:hAnsi="Times New Roman"/>
          <w:lang w:val="tr-TR"/>
        </w:rPr>
        <w:t>Üniversitesi Müzesi</w:t>
      </w:r>
      <w:r w:rsidRPr="00FD59DA">
        <w:rPr>
          <w:rFonts w:ascii="Times New Roman" w:hAnsi="Times New Roman"/>
          <w:lang w:val="tr-TR"/>
        </w:rPr>
        <w:t>ni,</w:t>
      </w:r>
    </w:p>
    <w:p w14:paraId="3BC1B43A" w14:textId="77777777" w:rsidR="003658EE" w:rsidRPr="00FD59DA" w:rsidRDefault="003658EE" w:rsidP="004303B4">
      <w:pPr>
        <w:jc w:val="both"/>
        <w:rPr>
          <w:rFonts w:ascii="Times New Roman" w:hAnsi="Times New Roman"/>
          <w:lang w:val="tr-TR"/>
        </w:rPr>
      </w:pPr>
      <w:r w:rsidRPr="00FD59DA">
        <w:rPr>
          <w:rFonts w:ascii="Times New Roman" w:hAnsi="Times New Roman"/>
          <w:lang w:val="tr-TR"/>
        </w:rPr>
        <w:t>Nesne: Müze nesnelerinin bilimsel olarak sınıflandırılıp, envantere kaydedildiğinde aldığı adı,</w:t>
      </w:r>
    </w:p>
    <w:p w14:paraId="112BE685" w14:textId="77777777" w:rsidR="003658EE" w:rsidRDefault="003658EE" w:rsidP="004303B4">
      <w:pPr>
        <w:jc w:val="both"/>
        <w:rPr>
          <w:rFonts w:ascii="Times New Roman" w:hAnsi="Times New Roman"/>
          <w:lang w:val="tr-TR"/>
        </w:rPr>
      </w:pPr>
      <w:r w:rsidRPr="00AF455E">
        <w:rPr>
          <w:rFonts w:ascii="Times New Roman" w:hAnsi="Times New Roman"/>
          <w:lang w:val="tr-TR"/>
        </w:rPr>
        <w:t xml:space="preserve">Rektör: Yıldız Teknik Üniversitesi Rektörünü, </w:t>
      </w:r>
    </w:p>
    <w:p w14:paraId="5C3740CD" w14:textId="77777777" w:rsidR="003658EE" w:rsidRDefault="003658EE" w:rsidP="004303B4">
      <w:pPr>
        <w:jc w:val="both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 xml:space="preserve">Senato: </w:t>
      </w:r>
      <w:r w:rsidRPr="00AF455E">
        <w:rPr>
          <w:rFonts w:ascii="Times New Roman" w:hAnsi="Times New Roman"/>
          <w:lang w:val="tr-TR"/>
        </w:rPr>
        <w:t xml:space="preserve">Yıldız Teknik Üniversitesi </w:t>
      </w:r>
      <w:r>
        <w:rPr>
          <w:rFonts w:ascii="Times New Roman" w:hAnsi="Times New Roman"/>
          <w:lang w:val="tr-TR"/>
        </w:rPr>
        <w:t>Senatosunu,</w:t>
      </w:r>
    </w:p>
    <w:p w14:paraId="4EBDD30F" w14:textId="77777777" w:rsidR="003658EE" w:rsidRDefault="003658EE" w:rsidP="004303B4">
      <w:pPr>
        <w:jc w:val="both"/>
        <w:rPr>
          <w:rFonts w:ascii="Times New Roman" w:hAnsi="Times New Roman"/>
          <w:lang w:val="tr-TR"/>
        </w:rPr>
      </w:pPr>
      <w:r w:rsidRPr="00AF455E">
        <w:rPr>
          <w:rFonts w:ascii="Times New Roman" w:hAnsi="Times New Roman"/>
          <w:lang w:val="tr-TR"/>
        </w:rPr>
        <w:t xml:space="preserve">Üniversite: Yıldız Teknik Üniversitesini, </w:t>
      </w:r>
    </w:p>
    <w:p w14:paraId="6356D770" w14:textId="4A968988" w:rsidR="003658EE" w:rsidRDefault="003658EE" w:rsidP="004303B4">
      <w:pPr>
        <w:jc w:val="both"/>
        <w:rPr>
          <w:rFonts w:ascii="Times New Roman" w:hAnsi="Times New Roman"/>
          <w:lang w:val="tr-TR"/>
        </w:rPr>
      </w:pPr>
      <w:r w:rsidRPr="00AF455E">
        <w:rPr>
          <w:rFonts w:ascii="Times New Roman" w:hAnsi="Times New Roman"/>
          <w:lang w:val="tr-TR"/>
        </w:rPr>
        <w:t>Yönetim Kurulu: Tarihi Mirası Koruma Uygulama ve Araştırma M</w:t>
      </w:r>
      <w:r>
        <w:rPr>
          <w:rFonts w:ascii="Times New Roman" w:hAnsi="Times New Roman"/>
          <w:lang w:val="tr-TR"/>
        </w:rPr>
        <w:t>erkezi Yönetim Kurulunu</w:t>
      </w:r>
      <w:r w:rsidR="0001671B">
        <w:rPr>
          <w:rFonts w:ascii="Times New Roman" w:hAnsi="Times New Roman"/>
          <w:lang w:val="tr-TR"/>
        </w:rPr>
        <w:t>,</w:t>
      </w:r>
    </w:p>
    <w:p w14:paraId="36BEA396" w14:textId="5AF58FB5" w:rsidR="0001671B" w:rsidRPr="00AF455E" w:rsidRDefault="0001671B" w:rsidP="004303B4">
      <w:pPr>
        <w:jc w:val="both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>ifade eder.</w:t>
      </w:r>
    </w:p>
    <w:p w14:paraId="725F39CC" w14:textId="77777777" w:rsidR="004303B4" w:rsidRDefault="004303B4" w:rsidP="004303B4">
      <w:pPr>
        <w:pStyle w:val="ng-scope"/>
        <w:spacing w:before="0" w:beforeAutospacing="0" w:after="0" w:afterAutospacing="0"/>
        <w:jc w:val="center"/>
        <w:rPr>
          <w:b/>
          <w:bCs/>
          <w:color w:val="000000" w:themeColor="text1"/>
          <w:lang w:val="tr-TR"/>
        </w:rPr>
      </w:pPr>
    </w:p>
    <w:p w14:paraId="57A0AD4B" w14:textId="77777777" w:rsidR="00954EBD" w:rsidRDefault="00954EBD" w:rsidP="004303B4">
      <w:pPr>
        <w:pStyle w:val="ng-scope"/>
        <w:spacing w:before="0" w:beforeAutospacing="0" w:after="0" w:afterAutospacing="0"/>
        <w:jc w:val="center"/>
        <w:rPr>
          <w:b/>
          <w:bCs/>
          <w:color w:val="000000" w:themeColor="text1"/>
          <w:lang w:val="tr-TR"/>
        </w:rPr>
      </w:pPr>
    </w:p>
    <w:p w14:paraId="08364575" w14:textId="77777777" w:rsidR="00954EBD" w:rsidRDefault="00954EBD" w:rsidP="004303B4">
      <w:pPr>
        <w:pStyle w:val="ng-scope"/>
        <w:spacing w:before="0" w:beforeAutospacing="0" w:after="0" w:afterAutospacing="0"/>
        <w:jc w:val="center"/>
        <w:rPr>
          <w:b/>
          <w:bCs/>
          <w:color w:val="000000" w:themeColor="text1"/>
          <w:lang w:val="tr-TR"/>
        </w:rPr>
      </w:pPr>
    </w:p>
    <w:p w14:paraId="3091750F" w14:textId="11530D4A" w:rsidR="004303B4" w:rsidRPr="004303B4" w:rsidRDefault="004303B4" w:rsidP="004303B4">
      <w:pPr>
        <w:pStyle w:val="ng-scope"/>
        <w:spacing w:before="0" w:beforeAutospacing="0" w:after="0" w:afterAutospacing="0"/>
        <w:jc w:val="center"/>
        <w:rPr>
          <w:b/>
          <w:bCs/>
          <w:color w:val="000000" w:themeColor="text1"/>
          <w:lang w:val="tr-TR"/>
        </w:rPr>
      </w:pPr>
      <w:r w:rsidRPr="004303B4">
        <w:rPr>
          <w:b/>
          <w:bCs/>
          <w:color w:val="000000" w:themeColor="text1"/>
          <w:lang w:val="tr-TR"/>
        </w:rPr>
        <w:lastRenderedPageBreak/>
        <w:t>İKİNCİ BÖLÜM</w:t>
      </w:r>
    </w:p>
    <w:p w14:paraId="7E5E54DC" w14:textId="047BB9D7" w:rsidR="004303B4" w:rsidRDefault="003B5F5B" w:rsidP="004303B4">
      <w:pPr>
        <w:pStyle w:val="ng-scope"/>
        <w:spacing w:before="0" w:beforeAutospacing="0" w:after="0" w:afterAutospacing="0"/>
        <w:jc w:val="center"/>
        <w:rPr>
          <w:b/>
          <w:bCs/>
          <w:color w:val="000000" w:themeColor="text1"/>
          <w:lang w:val="tr-TR"/>
        </w:rPr>
      </w:pPr>
      <w:r>
        <w:rPr>
          <w:b/>
          <w:bCs/>
          <w:color w:val="000000" w:themeColor="text1"/>
          <w:lang w:val="tr-TR"/>
        </w:rPr>
        <w:t>Faaliyet Alanı</w:t>
      </w:r>
      <w:r w:rsidR="00814A69">
        <w:rPr>
          <w:b/>
          <w:bCs/>
          <w:color w:val="000000" w:themeColor="text1"/>
          <w:lang w:val="tr-TR"/>
        </w:rPr>
        <w:t>, Yönetim Organları ve Görevleri</w:t>
      </w:r>
    </w:p>
    <w:p w14:paraId="19951DE3" w14:textId="77777777" w:rsidR="00EC7119" w:rsidRPr="004303B4" w:rsidRDefault="00EC7119" w:rsidP="004303B4">
      <w:pPr>
        <w:pStyle w:val="ng-scope"/>
        <w:spacing w:before="0" w:beforeAutospacing="0" w:after="0" w:afterAutospacing="0"/>
        <w:jc w:val="center"/>
        <w:rPr>
          <w:b/>
          <w:bCs/>
          <w:color w:val="000000" w:themeColor="text1"/>
          <w:lang w:val="tr-TR"/>
        </w:rPr>
      </w:pPr>
    </w:p>
    <w:p w14:paraId="5729D80A" w14:textId="5BB40760" w:rsidR="004303B4" w:rsidRPr="004303B4" w:rsidRDefault="003B5F5B" w:rsidP="004303B4">
      <w:pPr>
        <w:pStyle w:val="ng-scope"/>
        <w:spacing w:before="0" w:beforeAutospacing="0" w:after="0" w:afterAutospacing="0"/>
        <w:rPr>
          <w:b/>
          <w:bCs/>
          <w:color w:val="000000" w:themeColor="text1"/>
          <w:lang w:val="tr-TR"/>
        </w:rPr>
      </w:pPr>
      <w:r>
        <w:rPr>
          <w:b/>
          <w:bCs/>
          <w:color w:val="000000" w:themeColor="text1"/>
          <w:lang w:val="tr-TR"/>
        </w:rPr>
        <w:t xml:space="preserve">Faaliyet </w:t>
      </w:r>
      <w:r w:rsidR="00954EBD">
        <w:rPr>
          <w:b/>
          <w:bCs/>
          <w:color w:val="000000" w:themeColor="text1"/>
          <w:lang w:val="tr-TR"/>
        </w:rPr>
        <w:t>A</w:t>
      </w:r>
      <w:r>
        <w:rPr>
          <w:b/>
          <w:bCs/>
          <w:color w:val="000000" w:themeColor="text1"/>
          <w:lang w:val="tr-TR"/>
        </w:rPr>
        <w:t>lanı</w:t>
      </w:r>
    </w:p>
    <w:p w14:paraId="0052FD43" w14:textId="77777777" w:rsidR="003B5F5B" w:rsidRDefault="004303B4" w:rsidP="004303B4">
      <w:pPr>
        <w:pStyle w:val="ng-scope"/>
        <w:spacing w:before="0" w:beforeAutospacing="0" w:after="0" w:afterAutospacing="0"/>
        <w:jc w:val="both"/>
        <w:rPr>
          <w:bCs/>
          <w:color w:val="000000" w:themeColor="text1"/>
          <w:lang w:val="tr-TR"/>
        </w:rPr>
      </w:pPr>
      <w:r w:rsidRPr="004303B4">
        <w:rPr>
          <w:b/>
          <w:bCs/>
          <w:color w:val="000000" w:themeColor="text1"/>
          <w:lang w:val="tr-TR"/>
        </w:rPr>
        <w:t>MADDE 5-</w:t>
      </w:r>
      <w:r w:rsidRPr="004303B4">
        <w:rPr>
          <w:bCs/>
          <w:color w:val="000000" w:themeColor="text1"/>
          <w:lang w:val="tr-TR"/>
        </w:rPr>
        <w:t xml:space="preserve">  </w:t>
      </w:r>
      <w:r>
        <w:rPr>
          <w:bCs/>
          <w:color w:val="000000" w:themeColor="text1"/>
          <w:lang w:val="tr-TR"/>
        </w:rPr>
        <w:t xml:space="preserve">(1) </w:t>
      </w:r>
      <w:r w:rsidR="003B5F5B" w:rsidRPr="003B5F5B">
        <w:rPr>
          <w:bCs/>
          <w:color w:val="000000" w:themeColor="text1"/>
          <w:lang w:val="tr-TR"/>
        </w:rPr>
        <w:t>Merkezin faaliyet alanları şunlardır</w:t>
      </w:r>
      <w:r w:rsidR="003B5F5B">
        <w:rPr>
          <w:bCs/>
          <w:color w:val="000000" w:themeColor="text1"/>
          <w:lang w:val="tr-TR"/>
        </w:rPr>
        <w:t>;</w:t>
      </w:r>
      <w:r w:rsidR="003B5F5B" w:rsidRPr="004303B4">
        <w:rPr>
          <w:bCs/>
          <w:color w:val="000000" w:themeColor="text1"/>
          <w:lang w:val="tr-TR"/>
        </w:rPr>
        <w:t xml:space="preserve"> </w:t>
      </w:r>
    </w:p>
    <w:p w14:paraId="31E0388B" w14:textId="13DD82BC" w:rsidR="003B5F5B" w:rsidRDefault="003B5F5B" w:rsidP="003B5F5B">
      <w:pPr>
        <w:pStyle w:val="ng-scope"/>
        <w:spacing w:before="0" w:beforeAutospacing="0" w:after="0" w:afterAutospacing="0"/>
        <w:ind w:firstLine="72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>(a) Tarihi mirasın korunması ve geliştirilmesine</w:t>
      </w:r>
      <w:r w:rsidR="004303B4" w:rsidRPr="004303B4">
        <w:rPr>
          <w:bCs/>
          <w:color w:val="000000" w:themeColor="text1"/>
          <w:lang w:val="tr-TR"/>
        </w:rPr>
        <w:t xml:space="preserve"> yönelik eğitim</w:t>
      </w:r>
      <w:r w:rsidR="00A3699D">
        <w:rPr>
          <w:bCs/>
          <w:color w:val="000000" w:themeColor="text1"/>
          <w:lang w:val="tr-TR"/>
        </w:rPr>
        <w:t xml:space="preserve">, kurs, konferans, seminer, sempozyum, vb. </w:t>
      </w:r>
      <w:r>
        <w:rPr>
          <w:bCs/>
          <w:color w:val="000000" w:themeColor="text1"/>
          <w:lang w:val="tr-TR"/>
        </w:rPr>
        <w:t>düzenlemek,</w:t>
      </w:r>
    </w:p>
    <w:p w14:paraId="442625F8" w14:textId="6AD82929" w:rsidR="003B5F5B" w:rsidRDefault="003B5F5B" w:rsidP="003B5F5B">
      <w:pPr>
        <w:pStyle w:val="ng-scope"/>
        <w:spacing w:before="0" w:beforeAutospacing="0" w:after="0" w:afterAutospacing="0"/>
        <w:ind w:firstLine="72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>(b)</w:t>
      </w:r>
      <w:r w:rsidRPr="003B5F5B">
        <w:rPr>
          <w:bCs/>
          <w:color w:val="000000" w:themeColor="text1"/>
          <w:lang w:val="tr-TR"/>
        </w:rPr>
        <w:t xml:space="preserve"> </w:t>
      </w:r>
      <w:r>
        <w:rPr>
          <w:bCs/>
          <w:color w:val="000000" w:themeColor="text1"/>
          <w:lang w:val="tr-TR"/>
        </w:rPr>
        <w:t>Tarihi mirasın korunması ve geliştirilmesine yönelik</w:t>
      </w:r>
      <w:r w:rsidR="00445AC3">
        <w:rPr>
          <w:bCs/>
          <w:color w:val="000000" w:themeColor="text1"/>
          <w:lang w:val="tr-TR"/>
        </w:rPr>
        <w:t xml:space="preserve"> araştırma </w:t>
      </w:r>
      <w:r>
        <w:rPr>
          <w:bCs/>
          <w:color w:val="000000" w:themeColor="text1"/>
          <w:lang w:val="tr-TR"/>
        </w:rPr>
        <w:t>yapmak</w:t>
      </w:r>
      <w:r w:rsidR="00A3699D">
        <w:rPr>
          <w:bCs/>
          <w:color w:val="000000" w:themeColor="text1"/>
          <w:lang w:val="tr-TR"/>
        </w:rPr>
        <w:t xml:space="preserve">, </w:t>
      </w:r>
      <w:r w:rsidR="00445AC3">
        <w:rPr>
          <w:bCs/>
          <w:color w:val="000000" w:themeColor="text1"/>
          <w:lang w:val="tr-TR"/>
        </w:rPr>
        <w:t>proje geliştirmek</w:t>
      </w:r>
      <w:r w:rsidR="00A3699D">
        <w:rPr>
          <w:bCs/>
          <w:color w:val="000000" w:themeColor="text1"/>
          <w:lang w:val="tr-TR"/>
        </w:rPr>
        <w:t xml:space="preserve"> ve yayın yapmak</w:t>
      </w:r>
      <w:r w:rsidR="00445AC3">
        <w:rPr>
          <w:bCs/>
          <w:color w:val="000000" w:themeColor="text1"/>
          <w:lang w:val="tr-TR"/>
        </w:rPr>
        <w:t xml:space="preserve">, </w:t>
      </w:r>
    </w:p>
    <w:p w14:paraId="152F7B65" w14:textId="4D8F498B" w:rsidR="00A3699D" w:rsidRPr="00A3699D" w:rsidRDefault="00A3699D" w:rsidP="00A3699D">
      <w:pPr>
        <w:pStyle w:val="ng-scope"/>
        <w:spacing w:before="0" w:beforeAutospacing="0" w:after="0" w:afterAutospacing="0"/>
        <w:ind w:firstLine="72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 xml:space="preserve">(c) </w:t>
      </w:r>
      <w:r w:rsidRPr="00A3699D">
        <w:rPr>
          <w:bCs/>
          <w:color w:val="000000" w:themeColor="text1"/>
          <w:lang w:val="tr-TR"/>
        </w:rPr>
        <w:t>Üniversitenin tarihi ve gelişimi ile ilgili olarak kültür mirası alanına giren ve öncelikli olarak korunması gereken yazılı, görsel, işitsel ve dijital bilgi, belge ve nesneler</w:t>
      </w:r>
      <w:r>
        <w:rPr>
          <w:bCs/>
          <w:color w:val="000000" w:themeColor="text1"/>
          <w:lang w:val="tr-TR"/>
        </w:rPr>
        <w:t>i ve koleksiyonları belirlemek, kayıt altına almak ve sergilemek amacıyla Müze kurmak,</w:t>
      </w:r>
    </w:p>
    <w:p w14:paraId="5E642847" w14:textId="0715F0B9" w:rsidR="00A3699D" w:rsidRDefault="00A3699D" w:rsidP="00A3699D">
      <w:pPr>
        <w:pStyle w:val="ng-scope"/>
        <w:spacing w:before="0" w:beforeAutospacing="0" w:after="0" w:afterAutospacing="0"/>
        <w:ind w:firstLine="72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 xml:space="preserve">(ç) </w:t>
      </w:r>
      <w:proofErr w:type="spellStart"/>
      <w:r w:rsidRPr="00A3699D">
        <w:rPr>
          <w:bCs/>
          <w:color w:val="000000" w:themeColor="text1"/>
          <w:lang w:val="tr-TR"/>
        </w:rPr>
        <w:t>Müzebilim</w:t>
      </w:r>
      <w:proofErr w:type="spellEnd"/>
      <w:r w:rsidRPr="00A3699D">
        <w:rPr>
          <w:bCs/>
          <w:color w:val="000000" w:themeColor="text1"/>
          <w:lang w:val="tr-TR"/>
        </w:rPr>
        <w:t>, müze yönetimi ve kültü</w:t>
      </w:r>
      <w:r>
        <w:rPr>
          <w:bCs/>
          <w:color w:val="000000" w:themeColor="text1"/>
          <w:lang w:val="tr-TR"/>
        </w:rPr>
        <w:t>rel miras alanlarında</w:t>
      </w:r>
      <w:r w:rsidRPr="00A3699D">
        <w:rPr>
          <w:bCs/>
          <w:color w:val="000000" w:themeColor="text1"/>
          <w:lang w:val="tr-TR"/>
        </w:rPr>
        <w:t xml:space="preserve"> </w:t>
      </w:r>
      <w:r w:rsidR="00176E32">
        <w:rPr>
          <w:bCs/>
          <w:color w:val="000000" w:themeColor="text1"/>
          <w:lang w:val="tr-TR"/>
        </w:rPr>
        <w:t xml:space="preserve">eğitim veren </w:t>
      </w:r>
      <w:r w:rsidRPr="00A3699D">
        <w:rPr>
          <w:bCs/>
          <w:color w:val="000000" w:themeColor="text1"/>
          <w:lang w:val="tr-TR"/>
        </w:rPr>
        <w:t xml:space="preserve">lisans ve lisansüstü </w:t>
      </w:r>
      <w:r w:rsidR="00176E32">
        <w:rPr>
          <w:bCs/>
          <w:color w:val="000000" w:themeColor="text1"/>
          <w:lang w:val="tr-TR"/>
        </w:rPr>
        <w:t>programlarla</w:t>
      </w:r>
      <w:r w:rsidRPr="00A3699D">
        <w:rPr>
          <w:bCs/>
          <w:color w:val="000000" w:themeColor="text1"/>
          <w:lang w:val="tr-TR"/>
        </w:rPr>
        <w:t xml:space="preserve"> </w:t>
      </w:r>
      <w:proofErr w:type="gramStart"/>
      <w:r w:rsidR="00176E32">
        <w:rPr>
          <w:bCs/>
          <w:color w:val="000000" w:themeColor="text1"/>
          <w:lang w:val="tr-TR"/>
        </w:rPr>
        <w:t>işbirliği</w:t>
      </w:r>
      <w:proofErr w:type="gramEnd"/>
      <w:r w:rsidR="00176E32">
        <w:rPr>
          <w:bCs/>
          <w:color w:val="000000" w:themeColor="text1"/>
          <w:lang w:val="tr-TR"/>
        </w:rPr>
        <w:t xml:space="preserve"> yapmak,</w:t>
      </w:r>
    </w:p>
    <w:p w14:paraId="75E638AA" w14:textId="46806143" w:rsidR="0067121B" w:rsidRDefault="00A3699D" w:rsidP="00176E32">
      <w:pPr>
        <w:pStyle w:val="ng-scope"/>
        <w:spacing w:before="0" w:beforeAutospacing="0" w:after="0" w:afterAutospacing="0"/>
        <w:ind w:firstLine="72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>(d) Tarihi mirasın korunması ve geliştirilmesine yönelik ulusal ve uluslar</w:t>
      </w:r>
      <w:r w:rsidRPr="004303B4">
        <w:rPr>
          <w:bCs/>
          <w:color w:val="000000" w:themeColor="text1"/>
          <w:lang w:val="tr-TR"/>
        </w:rPr>
        <w:t xml:space="preserve">arası </w:t>
      </w:r>
      <w:r>
        <w:rPr>
          <w:bCs/>
          <w:color w:val="000000" w:themeColor="text1"/>
          <w:lang w:val="tr-TR"/>
        </w:rPr>
        <w:t xml:space="preserve">kurum ve </w:t>
      </w:r>
      <w:r w:rsidRPr="004303B4">
        <w:rPr>
          <w:bCs/>
          <w:color w:val="000000" w:themeColor="text1"/>
          <w:lang w:val="tr-TR"/>
        </w:rPr>
        <w:t xml:space="preserve">kuruluşlar ile </w:t>
      </w:r>
      <w:r>
        <w:rPr>
          <w:bCs/>
          <w:color w:val="000000" w:themeColor="text1"/>
          <w:lang w:val="tr-TR"/>
        </w:rPr>
        <w:t>iş birliği yapmak</w:t>
      </w:r>
      <w:r w:rsidR="00176E32">
        <w:rPr>
          <w:bCs/>
          <w:color w:val="000000" w:themeColor="text1"/>
          <w:lang w:val="tr-TR"/>
        </w:rPr>
        <w:t>.</w:t>
      </w:r>
    </w:p>
    <w:p w14:paraId="32755DA5" w14:textId="77777777" w:rsidR="00814A69" w:rsidRDefault="00814A69" w:rsidP="00176E32">
      <w:pPr>
        <w:pStyle w:val="ng-scope"/>
        <w:spacing w:before="0" w:beforeAutospacing="0" w:after="0" w:afterAutospacing="0"/>
        <w:ind w:firstLine="720"/>
        <w:jc w:val="both"/>
        <w:rPr>
          <w:bCs/>
          <w:color w:val="000000" w:themeColor="text1"/>
          <w:lang w:val="tr-TR"/>
        </w:rPr>
      </w:pPr>
    </w:p>
    <w:p w14:paraId="6D5DE049" w14:textId="23CC8E62" w:rsidR="00814A69" w:rsidRPr="00814A69" w:rsidRDefault="00814A69" w:rsidP="00814A69">
      <w:pPr>
        <w:pStyle w:val="ng-scope"/>
        <w:spacing w:before="0" w:beforeAutospacing="0" w:after="0" w:afterAutospacing="0"/>
        <w:jc w:val="both"/>
        <w:rPr>
          <w:b/>
          <w:bCs/>
          <w:color w:val="000000" w:themeColor="text1"/>
          <w:lang w:val="tr-TR"/>
        </w:rPr>
      </w:pPr>
      <w:r>
        <w:rPr>
          <w:b/>
          <w:bCs/>
          <w:color w:val="000000" w:themeColor="text1"/>
          <w:lang w:val="tr-TR"/>
        </w:rPr>
        <w:t>Y</w:t>
      </w:r>
      <w:r w:rsidRPr="00814A69">
        <w:rPr>
          <w:b/>
          <w:bCs/>
          <w:color w:val="000000" w:themeColor="text1"/>
          <w:lang w:val="tr-TR"/>
        </w:rPr>
        <w:t xml:space="preserve">önetim </w:t>
      </w:r>
      <w:r w:rsidR="00954EBD">
        <w:rPr>
          <w:b/>
          <w:bCs/>
          <w:color w:val="000000" w:themeColor="text1"/>
          <w:lang w:val="tr-TR"/>
        </w:rPr>
        <w:t>O</w:t>
      </w:r>
      <w:r w:rsidRPr="00814A69">
        <w:rPr>
          <w:b/>
          <w:bCs/>
          <w:color w:val="000000" w:themeColor="text1"/>
          <w:lang w:val="tr-TR"/>
        </w:rPr>
        <w:t xml:space="preserve">rganları </w:t>
      </w:r>
    </w:p>
    <w:p w14:paraId="5B9644F4" w14:textId="34B5D788" w:rsidR="00814A69" w:rsidRDefault="00403BF1" w:rsidP="00814A69">
      <w:pPr>
        <w:pStyle w:val="ng-scope"/>
        <w:spacing w:before="0" w:beforeAutospacing="0" w:after="0" w:afterAutospacing="0"/>
        <w:jc w:val="both"/>
        <w:rPr>
          <w:bCs/>
          <w:color w:val="000000" w:themeColor="text1"/>
          <w:lang w:val="tr-TR"/>
        </w:rPr>
      </w:pPr>
      <w:r>
        <w:rPr>
          <w:b/>
          <w:bCs/>
          <w:color w:val="000000" w:themeColor="text1"/>
          <w:lang w:val="tr-TR"/>
        </w:rPr>
        <w:t>MADDE 6</w:t>
      </w:r>
      <w:r w:rsidR="00814A69" w:rsidRPr="00814A69">
        <w:rPr>
          <w:b/>
          <w:bCs/>
          <w:color w:val="000000" w:themeColor="text1"/>
          <w:lang w:val="tr-TR"/>
        </w:rPr>
        <w:t>-</w:t>
      </w:r>
      <w:r w:rsidR="00814A69" w:rsidRPr="00814A69">
        <w:rPr>
          <w:bCs/>
          <w:color w:val="000000" w:themeColor="text1"/>
          <w:lang w:val="tr-TR"/>
        </w:rPr>
        <w:t xml:space="preserve"> </w:t>
      </w:r>
      <w:r w:rsidR="00814A69">
        <w:rPr>
          <w:bCs/>
          <w:color w:val="000000" w:themeColor="text1"/>
          <w:lang w:val="tr-TR"/>
        </w:rPr>
        <w:t xml:space="preserve">(1) </w:t>
      </w:r>
      <w:r w:rsidR="00814A69" w:rsidRPr="00814A69">
        <w:rPr>
          <w:bCs/>
          <w:color w:val="000000" w:themeColor="text1"/>
          <w:lang w:val="tr-TR"/>
        </w:rPr>
        <w:t>Merkezin yönetim organları; Da</w:t>
      </w:r>
      <w:r w:rsidR="00814A69">
        <w:rPr>
          <w:bCs/>
          <w:color w:val="000000" w:themeColor="text1"/>
          <w:lang w:val="tr-TR"/>
        </w:rPr>
        <w:t>nışma Kurulu,</w:t>
      </w:r>
      <w:r w:rsidR="00814A69" w:rsidRPr="00814A69">
        <w:rPr>
          <w:bCs/>
          <w:color w:val="000000" w:themeColor="text1"/>
          <w:lang w:val="tr-TR"/>
        </w:rPr>
        <w:t xml:space="preserve"> Yönetim Kurulu</w:t>
      </w:r>
      <w:r w:rsidR="00814A69">
        <w:rPr>
          <w:bCs/>
          <w:color w:val="000000" w:themeColor="text1"/>
          <w:lang w:val="tr-TR"/>
        </w:rPr>
        <w:t>, Müdür ve Müdür Yardımcısından</w:t>
      </w:r>
      <w:r w:rsidR="00814A69" w:rsidRPr="00814A69">
        <w:rPr>
          <w:bCs/>
          <w:color w:val="000000" w:themeColor="text1"/>
          <w:lang w:val="tr-TR"/>
        </w:rPr>
        <w:t xml:space="preserve"> oluşur. </w:t>
      </w:r>
    </w:p>
    <w:p w14:paraId="32E2673B" w14:textId="77777777" w:rsidR="00814A69" w:rsidRDefault="00814A69" w:rsidP="00814A69">
      <w:pPr>
        <w:pStyle w:val="ng-scope"/>
        <w:spacing w:before="0" w:beforeAutospacing="0" w:after="0" w:afterAutospacing="0"/>
        <w:jc w:val="both"/>
        <w:rPr>
          <w:bCs/>
          <w:color w:val="000000" w:themeColor="text1"/>
          <w:lang w:val="tr-TR"/>
        </w:rPr>
      </w:pPr>
    </w:p>
    <w:p w14:paraId="3728339F" w14:textId="198336EE" w:rsidR="00814A69" w:rsidRPr="00814A69" w:rsidRDefault="00814A69" w:rsidP="00814A69">
      <w:pPr>
        <w:pStyle w:val="ng-scope"/>
        <w:spacing w:before="0" w:beforeAutospacing="0" w:after="0" w:afterAutospacing="0"/>
        <w:jc w:val="both"/>
        <w:rPr>
          <w:b/>
          <w:bCs/>
          <w:color w:val="000000" w:themeColor="text1"/>
          <w:lang w:val="tr-TR"/>
        </w:rPr>
      </w:pPr>
      <w:r w:rsidRPr="00814A69">
        <w:rPr>
          <w:b/>
          <w:bCs/>
          <w:color w:val="000000" w:themeColor="text1"/>
          <w:lang w:val="tr-TR"/>
        </w:rPr>
        <w:t xml:space="preserve">Danışma </w:t>
      </w:r>
      <w:r w:rsidR="00954EBD">
        <w:rPr>
          <w:b/>
          <w:bCs/>
          <w:color w:val="000000" w:themeColor="text1"/>
          <w:lang w:val="tr-TR"/>
        </w:rPr>
        <w:t>K</w:t>
      </w:r>
      <w:r w:rsidRPr="00814A69">
        <w:rPr>
          <w:b/>
          <w:bCs/>
          <w:color w:val="000000" w:themeColor="text1"/>
          <w:lang w:val="tr-TR"/>
        </w:rPr>
        <w:t xml:space="preserve">urulu ve </w:t>
      </w:r>
      <w:r w:rsidR="00954EBD">
        <w:rPr>
          <w:b/>
          <w:bCs/>
          <w:color w:val="000000" w:themeColor="text1"/>
          <w:lang w:val="tr-TR"/>
        </w:rPr>
        <w:t>G</w:t>
      </w:r>
      <w:r w:rsidRPr="00814A69">
        <w:rPr>
          <w:b/>
          <w:bCs/>
          <w:color w:val="000000" w:themeColor="text1"/>
          <w:lang w:val="tr-TR"/>
        </w:rPr>
        <w:t xml:space="preserve">örevleri  </w:t>
      </w:r>
    </w:p>
    <w:p w14:paraId="6D5AE3B2" w14:textId="79115323" w:rsidR="00403BF1" w:rsidRDefault="00403BF1" w:rsidP="00814A69">
      <w:pPr>
        <w:pStyle w:val="ng-scope"/>
        <w:spacing w:before="0" w:beforeAutospacing="0" w:after="0" w:afterAutospacing="0"/>
        <w:jc w:val="both"/>
        <w:rPr>
          <w:bCs/>
          <w:color w:val="000000" w:themeColor="text1"/>
          <w:lang w:val="tr-TR"/>
        </w:rPr>
      </w:pPr>
      <w:r>
        <w:rPr>
          <w:b/>
          <w:bCs/>
          <w:color w:val="000000" w:themeColor="text1"/>
          <w:lang w:val="tr-TR"/>
        </w:rPr>
        <w:t>MADDE 7</w:t>
      </w:r>
      <w:r w:rsidRPr="00403BF1">
        <w:rPr>
          <w:b/>
          <w:bCs/>
          <w:color w:val="000000" w:themeColor="text1"/>
          <w:lang w:val="tr-TR"/>
        </w:rPr>
        <w:t>-</w:t>
      </w:r>
      <w:r w:rsidRPr="00814A69">
        <w:rPr>
          <w:bCs/>
          <w:color w:val="000000" w:themeColor="text1"/>
          <w:lang w:val="tr-TR"/>
        </w:rPr>
        <w:t xml:space="preserve"> </w:t>
      </w:r>
      <w:r>
        <w:rPr>
          <w:bCs/>
          <w:color w:val="000000" w:themeColor="text1"/>
          <w:lang w:val="tr-TR"/>
        </w:rPr>
        <w:t xml:space="preserve">(1) Alanında uzman üniversite personeli veya diğer kamu kurum ve kuruluşları ile özel kişiler arasından </w:t>
      </w:r>
      <w:r w:rsidR="00814A69" w:rsidRPr="00814A69">
        <w:rPr>
          <w:bCs/>
          <w:color w:val="000000" w:themeColor="text1"/>
          <w:lang w:val="tr-TR"/>
        </w:rPr>
        <w:t xml:space="preserve">Yönetim Kurulu </w:t>
      </w:r>
      <w:r>
        <w:rPr>
          <w:bCs/>
          <w:color w:val="000000" w:themeColor="text1"/>
          <w:lang w:val="tr-TR"/>
        </w:rPr>
        <w:t>tarafından önerilen ve Rektör</w:t>
      </w:r>
      <w:r w:rsidR="00814A69" w:rsidRPr="00814A69">
        <w:rPr>
          <w:bCs/>
          <w:color w:val="000000" w:themeColor="text1"/>
          <w:lang w:val="tr-TR"/>
        </w:rPr>
        <w:t xml:space="preserve"> tarafından </w:t>
      </w:r>
      <w:r>
        <w:rPr>
          <w:bCs/>
          <w:color w:val="000000" w:themeColor="text1"/>
          <w:lang w:val="tr-TR"/>
        </w:rPr>
        <w:t xml:space="preserve">seçilen </w:t>
      </w:r>
      <w:r w:rsidR="00814A69" w:rsidRPr="00814A69">
        <w:rPr>
          <w:bCs/>
          <w:color w:val="000000" w:themeColor="text1"/>
          <w:lang w:val="tr-TR"/>
        </w:rPr>
        <w:t xml:space="preserve">kişilerden oluşur. </w:t>
      </w:r>
    </w:p>
    <w:p w14:paraId="2DD94647" w14:textId="4902B003" w:rsidR="00403BF1" w:rsidRDefault="00403BF1" w:rsidP="00814A69">
      <w:pPr>
        <w:pStyle w:val="ng-scope"/>
        <w:spacing w:before="0" w:beforeAutospacing="0" w:after="0" w:afterAutospacing="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>(2) Danışma Kurulu</w:t>
      </w:r>
      <w:r w:rsidR="00B9599D">
        <w:rPr>
          <w:bCs/>
          <w:color w:val="000000" w:themeColor="text1"/>
          <w:lang w:val="tr-TR"/>
        </w:rPr>
        <w:t>,</w:t>
      </w:r>
      <w:r w:rsidR="00814A69" w:rsidRPr="00814A69">
        <w:rPr>
          <w:bCs/>
          <w:color w:val="000000" w:themeColor="text1"/>
          <w:lang w:val="tr-TR"/>
        </w:rPr>
        <w:t xml:space="preserve"> Mü</w:t>
      </w:r>
      <w:r>
        <w:rPr>
          <w:bCs/>
          <w:color w:val="000000" w:themeColor="text1"/>
          <w:lang w:val="tr-TR"/>
        </w:rPr>
        <w:t>dürün</w:t>
      </w:r>
      <w:r w:rsidR="00814A69" w:rsidRPr="00814A69">
        <w:rPr>
          <w:bCs/>
          <w:color w:val="000000" w:themeColor="text1"/>
          <w:lang w:val="tr-TR"/>
        </w:rPr>
        <w:t xml:space="preserve"> çağrısı </w:t>
      </w:r>
      <w:r>
        <w:rPr>
          <w:bCs/>
          <w:color w:val="000000" w:themeColor="text1"/>
          <w:lang w:val="tr-TR"/>
        </w:rPr>
        <w:t>ile yılda en az bir kez toplanır.</w:t>
      </w:r>
      <w:r w:rsidR="00814A69" w:rsidRPr="00814A69">
        <w:rPr>
          <w:bCs/>
          <w:color w:val="000000" w:themeColor="text1"/>
          <w:lang w:val="tr-TR"/>
        </w:rPr>
        <w:t xml:space="preserve"> </w:t>
      </w:r>
    </w:p>
    <w:p w14:paraId="329F0C64" w14:textId="3CF8E72C" w:rsidR="00814A69" w:rsidRDefault="00403BF1" w:rsidP="00814A69">
      <w:pPr>
        <w:pStyle w:val="ng-scope"/>
        <w:spacing w:before="0" w:beforeAutospacing="0" w:after="0" w:afterAutospacing="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 xml:space="preserve">(3) Danışma kurulunun görevi, merkezin faaliyet alanı ile ilgili </w:t>
      </w:r>
      <w:r w:rsidR="00814A69" w:rsidRPr="00814A69">
        <w:rPr>
          <w:bCs/>
          <w:color w:val="000000" w:themeColor="text1"/>
          <w:lang w:val="tr-TR"/>
        </w:rPr>
        <w:t>görüş ve öneriler</w:t>
      </w:r>
      <w:r>
        <w:rPr>
          <w:bCs/>
          <w:color w:val="000000" w:themeColor="text1"/>
          <w:lang w:val="tr-TR"/>
        </w:rPr>
        <w:t>de bulunmaktır.</w:t>
      </w:r>
      <w:r w:rsidR="00814A69" w:rsidRPr="00814A69">
        <w:rPr>
          <w:bCs/>
          <w:color w:val="000000" w:themeColor="text1"/>
          <w:lang w:val="tr-TR"/>
        </w:rPr>
        <w:t xml:space="preserve">  </w:t>
      </w:r>
    </w:p>
    <w:p w14:paraId="295851F2" w14:textId="43204BA4" w:rsidR="00B9599D" w:rsidRDefault="00B9599D" w:rsidP="00814A69">
      <w:pPr>
        <w:pStyle w:val="ng-scope"/>
        <w:spacing w:before="0" w:beforeAutospacing="0" w:after="0" w:afterAutospacing="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 xml:space="preserve"> </w:t>
      </w:r>
    </w:p>
    <w:p w14:paraId="1775E6BD" w14:textId="5B822BB4" w:rsidR="00B9599D" w:rsidRPr="00B9599D" w:rsidRDefault="00B9599D" w:rsidP="00814A69">
      <w:pPr>
        <w:pStyle w:val="ng-scope"/>
        <w:spacing w:before="0" w:beforeAutospacing="0" w:after="0" w:afterAutospacing="0"/>
        <w:jc w:val="both"/>
        <w:rPr>
          <w:b/>
          <w:bCs/>
          <w:color w:val="000000" w:themeColor="text1"/>
          <w:lang w:val="tr-TR"/>
        </w:rPr>
      </w:pPr>
      <w:r w:rsidRPr="00B9599D">
        <w:rPr>
          <w:b/>
          <w:bCs/>
          <w:color w:val="000000" w:themeColor="text1"/>
          <w:lang w:val="tr-TR"/>
        </w:rPr>
        <w:t xml:space="preserve">Yönetim </w:t>
      </w:r>
      <w:r w:rsidR="00954EBD">
        <w:rPr>
          <w:b/>
          <w:bCs/>
          <w:color w:val="000000" w:themeColor="text1"/>
          <w:lang w:val="tr-TR"/>
        </w:rPr>
        <w:t>K</w:t>
      </w:r>
      <w:r w:rsidRPr="00B9599D">
        <w:rPr>
          <w:b/>
          <w:bCs/>
          <w:color w:val="000000" w:themeColor="text1"/>
          <w:lang w:val="tr-TR"/>
        </w:rPr>
        <w:t xml:space="preserve">urulu  </w:t>
      </w:r>
    </w:p>
    <w:p w14:paraId="0BE8C183" w14:textId="2582D76E" w:rsidR="00B9599D" w:rsidRDefault="00B9599D" w:rsidP="00814A69">
      <w:pPr>
        <w:pStyle w:val="ng-scope"/>
        <w:spacing w:before="0" w:beforeAutospacing="0" w:after="0" w:afterAutospacing="0"/>
        <w:jc w:val="both"/>
        <w:rPr>
          <w:bCs/>
          <w:color w:val="000000" w:themeColor="text1"/>
          <w:lang w:val="tr-TR"/>
        </w:rPr>
      </w:pPr>
      <w:r>
        <w:rPr>
          <w:b/>
          <w:bCs/>
          <w:color w:val="000000" w:themeColor="text1"/>
          <w:lang w:val="tr-TR"/>
        </w:rPr>
        <w:t>MADDE 8</w:t>
      </w:r>
      <w:r w:rsidRPr="00B9599D">
        <w:rPr>
          <w:b/>
          <w:bCs/>
          <w:color w:val="000000" w:themeColor="text1"/>
          <w:lang w:val="tr-TR"/>
        </w:rPr>
        <w:t>-</w:t>
      </w:r>
      <w:r w:rsidRPr="00B9599D">
        <w:rPr>
          <w:bCs/>
          <w:color w:val="000000" w:themeColor="text1"/>
          <w:lang w:val="tr-TR"/>
        </w:rPr>
        <w:t xml:space="preserve"> </w:t>
      </w:r>
      <w:r>
        <w:rPr>
          <w:bCs/>
          <w:color w:val="000000" w:themeColor="text1"/>
          <w:lang w:val="tr-TR"/>
        </w:rPr>
        <w:t>(1) Yönetim Kurulu; Müdür, Müdür Yardımc</w:t>
      </w:r>
      <w:r w:rsidR="00493B94">
        <w:rPr>
          <w:bCs/>
          <w:color w:val="000000" w:themeColor="text1"/>
          <w:lang w:val="tr-TR"/>
        </w:rPr>
        <w:t>ıları</w:t>
      </w:r>
      <w:r w:rsidRPr="00B9599D">
        <w:rPr>
          <w:bCs/>
          <w:color w:val="000000" w:themeColor="text1"/>
          <w:lang w:val="tr-TR"/>
        </w:rPr>
        <w:t xml:space="preserve"> ile </w:t>
      </w:r>
      <w:r>
        <w:rPr>
          <w:bCs/>
          <w:color w:val="000000" w:themeColor="text1"/>
          <w:lang w:val="tr-TR"/>
        </w:rPr>
        <w:t>Üniversite personeli arasından Rektör tarafından görevlendirilecek</w:t>
      </w:r>
      <w:r w:rsidR="00493B94">
        <w:rPr>
          <w:bCs/>
          <w:color w:val="000000" w:themeColor="text1"/>
          <w:lang w:val="tr-TR"/>
        </w:rPr>
        <w:t xml:space="preserve"> dört</w:t>
      </w:r>
      <w:r>
        <w:rPr>
          <w:bCs/>
          <w:color w:val="000000" w:themeColor="text1"/>
          <w:lang w:val="tr-TR"/>
        </w:rPr>
        <w:t xml:space="preserve"> üye olmak üzere toplam yedi üyeden oluşur. </w:t>
      </w:r>
    </w:p>
    <w:p w14:paraId="66DE7C14" w14:textId="5F7681E8" w:rsidR="00B9599D" w:rsidRDefault="00B9599D" w:rsidP="00814A69">
      <w:pPr>
        <w:pStyle w:val="ng-scope"/>
        <w:spacing w:before="0" w:beforeAutospacing="0" w:after="0" w:afterAutospacing="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 xml:space="preserve">(2) Üyelerin görev süresi üç yıldır. Görev süresi dolan üye tekrar görevlendirilebilir. </w:t>
      </w:r>
      <w:r w:rsidRPr="00B9599D">
        <w:rPr>
          <w:bCs/>
          <w:color w:val="000000" w:themeColor="text1"/>
          <w:lang w:val="tr-TR"/>
        </w:rPr>
        <w:t>Görev süresi dolmadan ayrılan veya altı aydan fazla Üniversite dışında görevlendirilen bir üyenin yerine, aynı</w:t>
      </w:r>
      <w:r>
        <w:rPr>
          <w:bCs/>
          <w:color w:val="000000" w:themeColor="text1"/>
          <w:lang w:val="tr-TR"/>
        </w:rPr>
        <w:t xml:space="preserve"> usulle görevlendirme yapılır. </w:t>
      </w:r>
    </w:p>
    <w:p w14:paraId="57EA80C4" w14:textId="74BCDF81" w:rsidR="00B9599D" w:rsidRDefault="00B9599D" w:rsidP="00814A69">
      <w:pPr>
        <w:pStyle w:val="ng-scope"/>
        <w:spacing w:before="0" w:beforeAutospacing="0" w:after="0" w:afterAutospacing="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>(3)</w:t>
      </w:r>
      <w:r w:rsidRPr="00B9599D">
        <w:rPr>
          <w:bCs/>
          <w:color w:val="000000" w:themeColor="text1"/>
          <w:lang w:val="tr-TR"/>
        </w:rPr>
        <w:t xml:space="preserve"> </w:t>
      </w:r>
      <w:r w:rsidR="00E00DC8">
        <w:rPr>
          <w:bCs/>
          <w:color w:val="000000" w:themeColor="text1"/>
          <w:lang w:val="tr-TR"/>
        </w:rPr>
        <w:t>Yönetim Kurulu olağan olarak üç ayda bir kez toplanır. Gerektiğinde Müdürün çağrısı ile olağanüstü toplanabilir. Yönetim Kurulu</w:t>
      </w:r>
      <w:r>
        <w:rPr>
          <w:bCs/>
          <w:color w:val="000000" w:themeColor="text1"/>
          <w:lang w:val="tr-TR"/>
        </w:rPr>
        <w:t xml:space="preserve"> üye tam sayısının salt çoğunluğu ile toplanır ve katılanların salt çoğunluğu ile karar alır.</w:t>
      </w:r>
    </w:p>
    <w:p w14:paraId="64A7D61B" w14:textId="77777777" w:rsidR="00B9599D" w:rsidRDefault="00B9599D" w:rsidP="00814A69">
      <w:pPr>
        <w:pStyle w:val="ng-scope"/>
        <w:spacing w:before="0" w:beforeAutospacing="0" w:after="0" w:afterAutospacing="0"/>
        <w:jc w:val="both"/>
        <w:rPr>
          <w:bCs/>
          <w:color w:val="000000" w:themeColor="text1"/>
          <w:lang w:val="tr-TR"/>
        </w:rPr>
      </w:pPr>
    </w:p>
    <w:p w14:paraId="15CDC37F" w14:textId="147C0367" w:rsidR="00B9599D" w:rsidRPr="00E00DC8" w:rsidRDefault="00B9599D" w:rsidP="00814A69">
      <w:pPr>
        <w:pStyle w:val="ng-scope"/>
        <w:spacing w:before="0" w:beforeAutospacing="0" w:after="0" w:afterAutospacing="0"/>
        <w:jc w:val="both"/>
        <w:rPr>
          <w:b/>
          <w:bCs/>
          <w:color w:val="000000" w:themeColor="text1"/>
          <w:lang w:val="tr-TR"/>
        </w:rPr>
      </w:pPr>
      <w:r w:rsidRPr="00E00DC8">
        <w:rPr>
          <w:b/>
          <w:bCs/>
          <w:color w:val="000000" w:themeColor="text1"/>
          <w:lang w:val="tr-TR"/>
        </w:rPr>
        <w:t xml:space="preserve">Yönetim </w:t>
      </w:r>
      <w:r w:rsidR="00954EBD">
        <w:rPr>
          <w:b/>
          <w:bCs/>
          <w:color w:val="000000" w:themeColor="text1"/>
          <w:lang w:val="tr-TR"/>
        </w:rPr>
        <w:t>K</w:t>
      </w:r>
      <w:r w:rsidRPr="00E00DC8">
        <w:rPr>
          <w:b/>
          <w:bCs/>
          <w:color w:val="000000" w:themeColor="text1"/>
          <w:lang w:val="tr-TR"/>
        </w:rPr>
        <w:t xml:space="preserve">urulunun </w:t>
      </w:r>
      <w:r w:rsidR="00954EBD">
        <w:rPr>
          <w:b/>
          <w:bCs/>
          <w:color w:val="000000" w:themeColor="text1"/>
          <w:lang w:val="tr-TR"/>
        </w:rPr>
        <w:t>G</w:t>
      </w:r>
      <w:r w:rsidRPr="00E00DC8">
        <w:rPr>
          <w:b/>
          <w:bCs/>
          <w:color w:val="000000" w:themeColor="text1"/>
          <w:lang w:val="tr-TR"/>
        </w:rPr>
        <w:t xml:space="preserve">örevleri </w:t>
      </w:r>
    </w:p>
    <w:p w14:paraId="5F8429DD" w14:textId="77777777" w:rsidR="00E00DC8" w:rsidRDefault="00B9599D" w:rsidP="00814A69">
      <w:pPr>
        <w:pStyle w:val="ng-scope"/>
        <w:spacing w:before="0" w:beforeAutospacing="0" w:after="0" w:afterAutospacing="0"/>
        <w:jc w:val="both"/>
        <w:rPr>
          <w:bCs/>
          <w:color w:val="000000" w:themeColor="text1"/>
          <w:lang w:val="tr-TR"/>
        </w:rPr>
      </w:pPr>
      <w:r>
        <w:rPr>
          <w:b/>
          <w:bCs/>
          <w:color w:val="000000" w:themeColor="text1"/>
          <w:lang w:val="tr-TR"/>
        </w:rPr>
        <w:t>MADDE 9</w:t>
      </w:r>
      <w:r w:rsidRPr="00B9599D">
        <w:rPr>
          <w:b/>
          <w:bCs/>
          <w:color w:val="000000" w:themeColor="text1"/>
          <w:lang w:val="tr-TR"/>
        </w:rPr>
        <w:t>-</w:t>
      </w:r>
      <w:r w:rsidRPr="00B9599D">
        <w:rPr>
          <w:bCs/>
          <w:color w:val="000000" w:themeColor="text1"/>
          <w:lang w:val="tr-TR"/>
        </w:rPr>
        <w:t xml:space="preserve"> </w:t>
      </w:r>
      <w:r w:rsidR="00E00DC8">
        <w:rPr>
          <w:bCs/>
          <w:color w:val="000000" w:themeColor="text1"/>
          <w:lang w:val="tr-TR"/>
        </w:rPr>
        <w:t xml:space="preserve">(1) </w:t>
      </w:r>
      <w:r w:rsidRPr="00B9599D">
        <w:rPr>
          <w:bCs/>
          <w:color w:val="000000" w:themeColor="text1"/>
          <w:lang w:val="tr-TR"/>
        </w:rPr>
        <w:t>Yönetim Kurulunun görevleri şunlardır:</w:t>
      </w:r>
    </w:p>
    <w:p w14:paraId="621A7B14" w14:textId="5F703D41" w:rsidR="00E00DC8" w:rsidRPr="00E00DC8" w:rsidRDefault="00E00DC8" w:rsidP="00E00DC8">
      <w:pPr>
        <w:pStyle w:val="ng-scope"/>
        <w:spacing w:before="0" w:beforeAutospacing="0" w:after="0" w:afterAutospacing="0"/>
        <w:ind w:firstLine="72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>(a</w:t>
      </w:r>
      <w:r w:rsidRPr="00E00DC8">
        <w:rPr>
          <w:bCs/>
          <w:color w:val="000000" w:themeColor="text1"/>
          <w:lang w:val="tr-TR"/>
        </w:rPr>
        <w:t>) Merkezin faaliyetleri ve yönetimi il</w:t>
      </w:r>
      <w:r>
        <w:rPr>
          <w:bCs/>
          <w:color w:val="000000" w:themeColor="text1"/>
          <w:lang w:val="tr-TR"/>
        </w:rPr>
        <w:t>e ilgili konularda karar almak.</w:t>
      </w:r>
    </w:p>
    <w:p w14:paraId="26A19771" w14:textId="1BE5F3D1" w:rsidR="00E00DC8" w:rsidRPr="00E00DC8" w:rsidRDefault="00E00DC8" w:rsidP="00E00DC8">
      <w:pPr>
        <w:pStyle w:val="ng-scope"/>
        <w:spacing w:before="0" w:beforeAutospacing="0" w:after="0" w:afterAutospacing="0"/>
        <w:ind w:firstLine="72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>(</w:t>
      </w:r>
      <w:r w:rsidRPr="00E00DC8">
        <w:rPr>
          <w:bCs/>
          <w:color w:val="000000" w:themeColor="text1"/>
          <w:lang w:val="tr-TR"/>
        </w:rPr>
        <w:t>b) Bir önceki yıla ait faaliyet raporunu ve bir sonraki yıla ait çalışma programını değerlendirmek ve Rektörlüğe sunmak.</w:t>
      </w:r>
    </w:p>
    <w:p w14:paraId="203B9A27" w14:textId="5FC74C1A" w:rsidR="00E00DC8" w:rsidRPr="00E00DC8" w:rsidRDefault="00E00DC8" w:rsidP="00E00DC8">
      <w:pPr>
        <w:pStyle w:val="ng-scope"/>
        <w:spacing w:before="0" w:beforeAutospacing="0" w:after="0" w:afterAutospacing="0"/>
        <w:ind w:firstLine="72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>(</w:t>
      </w:r>
      <w:r w:rsidRPr="00E00DC8">
        <w:rPr>
          <w:bCs/>
          <w:color w:val="000000" w:themeColor="text1"/>
          <w:lang w:val="tr-TR"/>
        </w:rPr>
        <w:t>c) Danışma Kurulundan gelen önerileri incelemek ve karara bağlamak.</w:t>
      </w:r>
    </w:p>
    <w:p w14:paraId="60C879DE" w14:textId="493B3C49" w:rsidR="00E00DC8" w:rsidRPr="00E00DC8" w:rsidRDefault="00E00DC8" w:rsidP="00E00DC8">
      <w:pPr>
        <w:pStyle w:val="ng-scope"/>
        <w:spacing w:before="0" w:beforeAutospacing="0" w:after="0" w:afterAutospacing="0"/>
        <w:ind w:firstLine="72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>(ç</w:t>
      </w:r>
      <w:r w:rsidRPr="00E00DC8">
        <w:rPr>
          <w:bCs/>
          <w:color w:val="000000" w:themeColor="text1"/>
          <w:lang w:val="tr-TR"/>
        </w:rPr>
        <w:t>) Merkezin faaliyet alanları ile ilgili yapılan her türlü iş ve işlemleri denetlemek.</w:t>
      </w:r>
    </w:p>
    <w:p w14:paraId="1BB9B56F" w14:textId="696D81B8" w:rsidR="00E00DC8" w:rsidRPr="00E00DC8" w:rsidRDefault="00E00DC8" w:rsidP="00E00DC8">
      <w:pPr>
        <w:pStyle w:val="ng-scope"/>
        <w:spacing w:before="0" w:beforeAutospacing="0" w:after="0" w:afterAutospacing="0"/>
        <w:ind w:firstLine="72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>(</w:t>
      </w:r>
      <w:r w:rsidR="00424FE5">
        <w:rPr>
          <w:bCs/>
          <w:color w:val="000000" w:themeColor="text1"/>
          <w:lang w:val="tr-TR"/>
        </w:rPr>
        <w:t>d</w:t>
      </w:r>
      <w:r w:rsidRPr="00E00DC8">
        <w:rPr>
          <w:bCs/>
          <w:color w:val="000000" w:themeColor="text1"/>
          <w:lang w:val="tr-TR"/>
        </w:rPr>
        <w:t xml:space="preserve">) Ulusal ve uluslararası kurum ve kuruluşlarla yapılacak </w:t>
      </w:r>
      <w:proofErr w:type="gramStart"/>
      <w:r w:rsidRPr="00E00DC8">
        <w:rPr>
          <w:bCs/>
          <w:color w:val="000000" w:themeColor="text1"/>
          <w:lang w:val="tr-TR"/>
        </w:rPr>
        <w:t>işbirliği</w:t>
      </w:r>
      <w:proofErr w:type="gramEnd"/>
      <w:r w:rsidRPr="00E00DC8">
        <w:rPr>
          <w:bCs/>
          <w:color w:val="000000" w:themeColor="text1"/>
          <w:lang w:val="tr-TR"/>
        </w:rPr>
        <w:t xml:space="preserve"> esaslarını belirlemek.</w:t>
      </w:r>
    </w:p>
    <w:p w14:paraId="1456CF9B" w14:textId="089D2E9C" w:rsidR="00E00DC8" w:rsidRPr="00176E32" w:rsidRDefault="00E00DC8" w:rsidP="00E00DC8">
      <w:pPr>
        <w:pStyle w:val="ng-scope"/>
        <w:spacing w:before="0" w:beforeAutospacing="0" w:after="0" w:afterAutospacing="0"/>
        <w:ind w:firstLine="72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lastRenderedPageBreak/>
        <w:t>(</w:t>
      </w:r>
      <w:r w:rsidR="00424FE5">
        <w:rPr>
          <w:bCs/>
          <w:color w:val="000000" w:themeColor="text1"/>
          <w:lang w:val="tr-TR"/>
        </w:rPr>
        <w:t>e</w:t>
      </w:r>
      <w:r>
        <w:rPr>
          <w:bCs/>
          <w:color w:val="000000" w:themeColor="text1"/>
          <w:lang w:val="tr-TR"/>
        </w:rPr>
        <w:t>) Müzeye</w:t>
      </w:r>
      <w:r w:rsidRPr="00176E32">
        <w:rPr>
          <w:bCs/>
          <w:color w:val="000000" w:themeColor="text1"/>
          <w:lang w:val="tr-TR"/>
        </w:rPr>
        <w:t xml:space="preserve"> nesne alımı, nesnelerin onarımı, sergileme ve yorum </w:t>
      </w:r>
      <w:r w:rsidR="00424FE5">
        <w:rPr>
          <w:bCs/>
          <w:color w:val="000000" w:themeColor="text1"/>
          <w:lang w:val="tr-TR"/>
        </w:rPr>
        <w:t>çalışmaları ile ilgili kararlar almak.</w:t>
      </w:r>
    </w:p>
    <w:p w14:paraId="4F52AECF" w14:textId="5E2411AF" w:rsidR="00E00DC8" w:rsidRDefault="00424FE5" w:rsidP="00424FE5">
      <w:pPr>
        <w:pStyle w:val="ng-scope"/>
        <w:spacing w:before="0" w:beforeAutospacing="0" w:after="0" w:afterAutospacing="0"/>
        <w:ind w:firstLine="72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>(</w:t>
      </w:r>
      <w:r w:rsidR="00E00DC8" w:rsidRPr="00176E32">
        <w:rPr>
          <w:bCs/>
          <w:color w:val="000000" w:themeColor="text1"/>
          <w:lang w:val="tr-TR"/>
        </w:rPr>
        <w:t xml:space="preserve">f) </w:t>
      </w:r>
      <w:r>
        <w:rPr>
          <w:bCs/>
          <w:color w:val="000000" w:themeColor="text1"/>
          <w:lang w:val="tr-TR"/>
        </w:rPr>
        <w:t>Tarihi miras kapsamındaki eserlerin bakı</w:t>
      </w:r>
      <w:r w:rsidR="00E00DC8" w:rsidRPr="00176E32">
        <w:rPr>
          <w:bCs/>
          <w:color w:val="000000" w:themeColor="text1"/>
          <w:lang w:val="tr-TR"/>
        </w:rPr>
        <w:t>m ve onarımları</w:t>
      </w:r>
      <w:r>
        <w:rPr>
          <w:bCs/>
          <w:color w:val="000000" w:themeColor="text1"/>
          <w:lang w:val="tr-TR"/>
        </w:rPr>
        <w:t xml:space="preserve"> ile ilgili karar almak. </w:t>
      </w:r>
    </w:p>
    <w:p w14:paraId="09109287" w14:textId="3C9988D9" w:rsidR="009B555B" w:rsidRDefault="009B555B" w:rsidP="00424FE5">
      <w:pPr>
        <w:pStyle w:val="ng-scope"/>
        <w:spacing w:before="0" w:beforeAutospacing="0" w:after="0" w:afterAutospacing="0"/>
        <w:ind w:firstLine="72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>(g) Müzede sergilenebilecek korunması gerekli nesne ve koleksiyonlarla ilgili uzmanlık gerektiren konularda gerekli çalışmaları yürütmek üzere kurul ya da komisyonlar kurmak.</w:t>
      </w:r>
    </w:p>
    <w:p w14:paraId="38FCE3EB" w14:textId="5BB39709" w:rsidR="00DA2072" w:rsidRDefault="00DA2072" w:rsidP="00424FE5">
      <w:pPr>
        <w:pStyle w:val="ng-scope"/>
        <w:spacing w:before="0" w:beforeAutospacing="0" w:after="0" w:afterAutospacing="0"/>
        <w:ind w:firstLine="72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 xml:space="preserve">(ğ) Müze </w:t>
      </w:r>
      <w:r w:rsidRPr="009B555B">
        <w:rPr>
          <w:bCs/>
          <w:color w:val="000000" w:themeColor="text1"/>
          <w:lang w:val="tr-TR"/>
        </w:rPr>
        <w:t>nesneleri</w:t>
      </w:r>
      <w:r>
        <w:rPr>
          <w:bCs/>
          <w:color w:val="000000" w:themeColor="text1"/>
          <w:lang w:val="tr-TR"/>
        </w:rPr>
        <w:t>ni</w:t>
      </w:r>
      <w:r w:rsidRPr="009B555B">
        <w:rPr>
          <w:bCs/>
          <w:color w:val="000000" w:themeColor="text1"/>
          <w:lang w:val="tr-TR"/>
        </w:rPr>
        <w:t>n eğitim, öğretim</w:t>
      </w:r>
      <w:r>
        <w:rPr>
          <w:bCs/>
          <w:color w:val="000000" w:themeColor="text1"/>
          <w:lang w:val="tr-TR"/>
        </w:rPr>
        <w:t>,</w:t>
      </w:r>
      <w:r w:rsidRPr="009B555B">
        <w:rPr>
          <w:bCs/>
          <w:color w:val="000000" w:themeColor="text1"/>
          <w:lang w:val="tr-TR"/>
        </w:rPr>
        <w:t xml:space="preserve"> araştırma ve tanıtma amacı ile</w:t>
      </w:r>
      <w:r>
        <w:rPr>
          <w:bCs/>
          <w:color w:val="000000" w:themeColor="text1"/>
          <w:lang w:val="tr-TR"/>
        </w:rPr>
        <w:t xml:space="preserve"> kullanılması veya</w:t>
      </w:r>
      <w:r w:rsidRPr="009B555B">
        <w:rPr>
          <w:bCs/>
          <w:color w:val="000000" w:themeColor="text1"/>
          <w:lang w:val="tr-TR"/>
        </w:rPr>
        <w:t xml:space="preserve"> video, film ve fotoğraflarının çekilmesi, </w:t>
      </w:r>
      <w:proofErr w:type="spellStart"/>
      <w:r w:rsidRPr="009B555B">
        <w:rPr>
          <w:bCs/>
          <w:color w:val="000000" w:themeColor="text1"/>
          <w:lang w:val="tr-TR"/>
        </w:rPr>
        <w:t>mülaj</w:t>
      </w:r>
      <w:proofErr w:type="spellEnd"/>
      <w:r w:rsidRPr="009B555B">
        <w:rPr>
          <w:bCs/>
          <w:color w:val="000000" w:themeColor="text1"/>
          <w:lang w:val="tr-TR"/>
        </w:rPr>
        <w:t xml:space="preserve"> ve kopyalarının çıkarılması</w:t>
      </w:r>
      <w:r>
        <w:rPr>
          <w:bCs/>
          <w:color w:val="000000" w:themeColor="text1"/>
          <w:lang w:val="tr-TR"/>
        </w:rPr>
        <w:t xml:space="preserve"> işlemleri ile ilgili başvuruları değerlendirmek.</w:t>
      </w:r>
    </w:p>
    <w:p w14:paraId="0EA54088" w14:textId="3CE1F635" w:rsidR="00DA2072" w:rsidRDefault="00DA2072" w:rsidP="00424FE5">
      <w:pPr>
        <w:pStyle w:val="ng-scope"/>
        <w:spacing w:before="0" w:beforeAutospacing="0" w:after="0" w:afterAutospacing="0"/>
        <w:ind w:firstLine="72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>(h) Müzenin ziyaret gün</w:t>
      </w:r>
      <w:r w:rsidR="003658EE">
        <w:rPr>
          <w:bCs/>
          <w:color w:val="000000" w:themeColor="text1"/>
          <w:lang w:val="tr-TR"/>
        </w:rPr>
        <w:t xml:space="preserve"> ve saatleri ile ücret alınıp alınmayacağına karar vermek.</w:t>
      </w:r>
    </w:p>
    <w:p w14:paraId="07275057" w14:textId="77777777" w:rsidR="00B9599D" w:rsidRDefault="00B9599D" w:rsidP="00814A69">
      <w:pPr>
        <w:pStyle w:val="ng-scope"/>
        <w:spacing w:before="0" w:beforeAutospacing="0" w:after="0" w:afterAutospacing="0"/>
        <w:jc w:val="both"/>
        <w:rPr>
          <w:bCs/>
          <w:color w:val="000000" w:themeColor="text1"/>
          <w:lang w:val="tr-TR"/>
        </w:rPr>
      </w:pPr>
    </w:p>
    <w:p w14:paraId="5CDCAD93" w14:textId="4B99D84C" w:rsidR="00B9599D" w:rsidRPr="00814A69" w:rsidRDefault="00424FE5" w:rsidP="00B9599D">
      <w:pPr>
        <w:pStyle w:val="ng-scope"/>
        <w:spacing w:before="0" w:beforeAutospacing="0" w:after="0" w:afterAutospacing="0"/>
        <w:jc w:val="both"/>
        <w:rPr>
          <w:b/>
          <w:bCs/>
          <w:color w:val="000000" w:themeColor="text1"/>
          <w:lang w:val="tr-TR"/>
        </w:rPr>
      </w:pPr>
      <w:r>
        <w:rPr>
          <w:b/>
          <w:bCs/>
          <w:color w:val="000000" w:themeColor="text1"/>
          <w:lang w:val="tr-TR"/>
        </w:rPr>
        <w:t>Müdür</w:t>
      </w:r>
      <w:r w:rsidR="00B9599D" w:rsidRPr="00814A69">
        <w:rPr>
          <w:b/>
          <w:bCs/>
          <w:color w:val="000000" w:themeColor="text1"/>
          <w:lang w:val="tr-TR"/>
        </w:rPr>
        <w:t xml:space="preserve">   </w:t>
      </w:r>
    </w:p>
    <w:p w14:paraId="60E1E7C4" w14:textId="379EFF36" w:rsidR="00B9599D" w:rsidRDefault="00EC7119" w:rsidP="00814A69">
      <w:pPr>
        <w:pStyle w:val="ng-scope"/>
        <w:spacing w:before="0" w:beforeAutospacing="0" w:after="0" w:afterAutospacing="0"/>
        <w:jc w:val="both"/>
        <w:rPr>
          <w:bCs/>
          <w:color w:val="000000" w:themeColor="text1"/>
          <w:lang w:val="tr-TR"/>
        </w:rPr>
      </w:pPr>
      <w:r>
        <w:rPr>
          <w:b/>
          <w:bCs/>
          <w:color w:val="000000" w:themeColor="text1"/>
          <w:lang w:val="tr-TR"/>
        </w:rPr>
        <w:t>MADDE 10</w:t>
      </w:r>
      <w:r w:rsidR="00B9599D" w:rsidRPr="00814A69">
        <w:rPr>
          <w:b/>
          <w:bCs/>
          <w:color w:val="000000" w:themeColor="text1"/>
          <w:lang w:val="tr-TR"/>
        </w:rPr>
        <w:t>-</w:t>
      </w:r>
      <w:r w:rsidR="00B9599D" w:rsidRPr="00814A69">
        <w:rPr>
          <w:bCs/>
          <w:color w:val="000000" w:themeColor="text1"/>
          <w:lang w:val="tr-TR"/>
        </w:rPr>
        <w:t xml:space="preserve"> </w:t>
      </w:r>
      <w:r w:rsidR="00B9599D">
        <w:rPr>
          <w:bCs/>
          <w:color w:val="000000" w:themeColor="text1"/>
          <w:lang w:val="tr-TR"/>
        </w:rPr>
        <w:t xml:space="preserve">(1) </w:t>
      </w:r>
      <w:r w:rsidR="00B9599D" w:rsidRPr="00814A69">
        <w:rPr>
          <w:bCs/>
          <w:color w:val="000000" w:themeColor="text1"/>
          <w:lang w:val="tr-TR"/>
        </w:rPr>
        <w:t>Müdür, Rektör tarafından üniversite öğretim üyeleri arasından</w:t>
      </w:r>
      <w:r w:rsidR="00424FE5">
        <w:rPr>
          <w:bCs/>
          <w:color w:val="000000" w:themeColor="text1"/>
          <w:lang w:val="tr-TR"/>
        </w:rPr>
        <w:t xml:space="preserve"> görevlendirilir. Görev süresi</w:t>
      </w:r>
      <w:r w:rsidR="00B9599D" w:rsidRPr="00814A69">
        <w:rPr>
          <w:bCs/>
          <w:color w:val="000000" w:themeColor="text1"/>
          <w:lang w:val="tr-TR"/>
        </w:rPr>
        <w:t xml:space="preserve"> üç yıl</w:t>
      </w:r>
      <w:r w:rsidR="00424FE5">
        <w:rPr>
          <w:bCs/>
          <w:color w:val="000000" w:themeColor="text1"/>
          <w:lang w:val="tr-TR"/>
        </w:rPr>
        <w:t>dır. Görev s</w:t>
      </w:r>
      <w:r w:rsidR="00B9599D" w:rsidRPr="00814A69">
        <w:rPr>
          <w:bCs/>
          <w:color w:val="000000" w:themeColor="text1"/>
          <w:lang w:val="tr-TR"/>
        </w:rPr>
        <w:t>üresi sona eren Müdür yeniden görevlendirilebilir.</w:t>
      </w:r>
      <w:r w:rsidR="00424FE5">
        <w:rPr>
          <w:bCs/>
          <w:color w:val="000000" w:themeColor="text1"/>
          <w:lang w:val="tr-TR"/>
        </w:rPr>
        <w:t xml:space="preserve"> Herhangi bir nedenle görev süresi dolmadan ayrılan müdürün yerine kalan süreyi tamamlamak üzere yeni bir Müdür görevlendirilir.</w:t>
      </w:r>
      <w:r w:rsidR="00B9599D" w:rsidRPr="00814A69">
        <w:rPr>
          <w:bCs/>
          <w:color w:val="000000" w:themeColor="text1"/>
          <w:lang w:val="tr-TR"/>
        </w:rPr>
        <w:t xml:space="preserve"> </w:t>
      </w:r>
    </w:p>
    <w:p w14:paraId="55852B9C" w14:textId="77777777" w:rsidR="00B9599D" w:rsidRDefault="00B9599D" w:rsidP="00814A69">
      <w:pPr>
        <w:pStyle w:val="ng-scope"/>
        <w:spacing w:before="0" w:beforeAutospacing="0" w:after="0" w:afterAutospacing="0"/>
        <w:jc w:val="both"/>
        <w:rPr>
          <w:bCs/>
          <w:color w:val="000000" w:themeColor="text1"/>
          <w:lang w:val="tr-TR"/>
        </w:rPr>
      </w:pPr>
    </w:p>
    <w:p w14:paraId="3CDDF8BC" w14:textId="3954EFB2" w:rsidR="00814A69" w:rsidRPr="00814A69" w:rsidRDefault="00424FE5" w:rsidP="00814A69">
      <w:pPr>
        <w:pStyle w:val="ng-scope"/>
        <w:spacing w:before="0" w:beforeAutospacing="0" w:after="0" w:afterAutospacing="0"/>
        <w:jc w:val="both"/>
        <w:rPr>
          <w:b/>
          <w:bCs/>
          <w:color w:val="000000" w:themeColor="text1"/>
          <w:lang w:val="tr-TR"/>
        </w:rPr>
      </w:pPr>
      <w:r>
        <w:rPr>
          <w:b/>
          <w:bCs/>
          <w:color w:val="000000" w:themeColor="text1"/>
          <w:lang w:val="tr-TR"/>
        </w:rPr>
        <w:t>M</w:t>
      </w:r>
      <w:r w:rsidR="00814A69" w:rsidRPr="00814A69">
        <w:rPr>
          <w:b/>
          <w:bCs/>
          <w:color w:val="000000" w:themeColor="text1"/>
          <w:lang w:val="tr-TR"/>
        </w:rPr>
        <w:t xml:space="preserve">üdürünün </w:t>
      </w:r>
      <w:r w:rsidR="00954EBD">
        <w:rPr>
          <w:b/>
          <w:bCs/>
          <w:color w:val="000000" w:themeColor="text1"/>
          <w:lang w:val="tr-TR"/>
        </w:rPr>
        <w:t>G</w:t>
      </w:r>
      <w:r w:rsidR="00814A69" w:rsidRPr="00814A69">
        <w:rPr>
          <w:b/>
          <w:bCs/>
          <w:color w:val="000000" w:themeColor="text1"/>
          <w:lang w:val="tr-TR"/>
        </w:rPr>
        <w:t xml:space="preserve">örevleri </w:t>
      </w:r>
    </w:p>
    <w:p w14:paraId="7CD9DF0F" w14:textId="305A413D" w:rsidR="00814A69" w:rsidRDefault="00EC7119" w:rsidP="00814A69">
      <w:pPr>
        <w:pStyle w:val="ng-scope"/>
        <w:spacing w:before="0" w:beforeAutospacing="0" w:after="0" w:afterAutospacing="0"/>
        <w:jc w:val="both"/>
        <w:rPr>
          <w:bCs/>
          <w:color w:val="000000" w:themeColor="text1"/>
          <w:lang w:val="tr-TR"/>
        </w:rPr>
      </w:pPr>
      <w:r>
        <w:rPr>
          <w:b/>
          <w:bCs/>
          <w:color w:val="000000" w:themeColor="text1"/>
          <w:lang w:val="tr-TR"/>
        </w:rPr>
        <w:t>MADDE 11</w:t>
      </w:r>
      <w:r w:rsidR="00814A69" w:rsidRPr="00814A69">
        <w:rPr>
          <w:b/>
          <w:bCs/>
          <w:color w:val="000000" w:themeColor="text1"/>
          <w:lang w:val="tr-TR"/>
        </w:rPr>
        <w:t xml:space="preserve"> –</w:t>
      </w:r>
      <w:r w:rsidR="00814A69" w:rsidRPr="00814A69">
        <w:rPr>
          <w:bCs/>
          <w:color w:val="000000" w:themeColor="text1"/>
          <w:lang w:val="tr-TR"/>
        </w:rPr>
        <w:t xml:space="preserve"> </w:t>
      </w:r>
      <w:r w:rsidR="00814A69">
        <w:rPr>
          <w:bCs/>
          <w:color w:val="000000" w:themeColor="text1"/>
          <w:lang w:val="tr-TR"/>
        </w:rPr>
        <w:t xml:space="preserve">(1) </w:t>
      </w:r>
      <w:r w:rsidR="00424FE5">
        <w:rPr>
          <w:bCs/>
          <w:color w:val="000000" w:themeColor="text1"/>
          <w:lang w:val="tr-TR"/>
        </w:rPr>
        <w:t>Müdürün</w:t>
      </w:r>
      <w:r w:rsidR="00814A69" w:rsidRPr="00814A69">
        <w:rPr>
          <w:bCs/>
          <w:color w:val="000000" w:themeColor="text1"/>
          <w:lang w:val="tr-TR"/>
        </w:rPr>
        <w:t xml:space="preserve"> görevleri şunlardır: </w:t>
      </w:r>
    </w:p>
    <w:p w14:paraId="55D367A5" w14:textId="77E2F468" w:rsidR="00814A69" w:rsidRDefault="00814A69" w:rsidP="00424FE5">
      <w:pPr>
        <w:pStyle w:val="ng-scope"/>
        <w:spacing w:before="0" w:beforeAutospacing="0" w:after="0" w:afterAutospacing="0"/>
        <w:ind w:firstLine="72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>(</w:t>
      </w:r>
      <w:r w:rsidRPr="00814A69">
        <w:rPr>
          <w:bCs/>
          <w:color w:val="000000" w:themeColor="text1"/>
          <w:lang w:val="tr-TR"/>
        </w:rPr>
        <w:t xml:space="preserve">a) </w:t>
      </w:r>
      <w:r w:rsidR="00DE639F">
        <w:rPr>
          <w:bCs/>
          <w:color w:val="000000" w:themeColor="text1"/>
          <w:lang w:val="tr-TR"/>
        </w:rPr>
        <w:t>Merkezi</w:t>
      </w:r>
      <w:r w:rsidR="00DE639F" w:rsidRPr="00DE639F">
        <w:rPr>
          <w:bCs/>
          <w:color w:val="000000" w:themeColor="text1"/>
          <w:lang w:val="tr-TR"/>
        </w:rPr>
        <w:t xml:space="preserve"> sevk ve idare etmek, </w:t>
      </w:r>
      <w:r w:rsidR="00DE639F">
        <w:rPr>
          <w:bCs/>
          <w:color w:val="000000" w:themeColor="text1"/>
          <w:lang w:val="tr-TR"/>
        </w:rPr>
        <w:t xml:space="preserve">Merkezin </w:t>
      </w:r>
      <w:r w:rsidR="00DE639F" w:rsidRPr="00DE639F">
        <w:rPr>
          <w:bCs/>
          <w:color w:val="000000" w:themeColor="text1"/>
          <w:lang w:val="tr-TR"/>
        </w:rPr>
        <w:t>iş ve işlemlerini, kurumun amaç ve hedefleri doğrultusunda ekonomik, kaliteli, etkin ve verimli bir şekilde gerçekleştirmeye yönelik organizasyon ve iş planlaması y</w:t>
      </w:r>
      <w:r w:rsidR="00DE639F">
        <w:rPr>
          <w:bCs/>
          <w:color w:val="000000" w:themeColor="text1"/>
          <w:lang w:val="tr-TR"/>
        </w:rPr>
        <w:t xml:space="preserve">apmak, uygulamaları denetlemek, </w:t>
      </w:r>
      <w:r w:rsidR="00424FE5">
        <w:rPr>
          <w:bCs/>
          <w:color w:val="000000" w:themeColor="text1"/>
          <w:lang w:val="tr-TR"/>
        </w:rPr>
        <w:t>Merkezi</w:t>
      </w:r>
      <w:r w:rsidR="00DE639F">
        <w:rPr>
          <w:bCs/>
          <w:color w:val="000000" w:themeColor="text1"/>
          <w:lang w:val="tr-TR"/>
        </w:rPr>
        <w:t xml:space="preserve"> temsil etmek.</w:t>
      </w:r>
      <w:r w:rsidRPr="00814A69">
        <w:rPr>
          <w:bCs/>
          <w:color w:val="000000" w:themeColor="text1"/>
          <w:lang w:val="tr-TR"/>
        </w:rPr>
        <w:t xml:space="preserve"> </w:t>
      </w:r>
    </w:p>
    <w:p w14:paraId="570DF0C7" w14:textId="3240690B" w:rsidR="00814A69" w:rsidRDefault="00814A69" w:rsidP="00424FE5">
      <w:pPr>
        <w:pStyle w:val="ng-scope"/>
        <w:spacing w:before="0" w:beforeAutospacing="0" w:after="0" w:afterAutospacing="0"/>
        <w:ind w:firstLine="72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>(</w:t>
      </w:r>
      <w:r w:rsidRPr="00814A69">
        <w:rPr>
          <w:bCs/>
          <w:color w:val="000000" w:themeColor="text1"/>
          <w:lang w:val="tr-TR"/>
        </w:rPr>
        <w:t xml:space="preserve">b) Merkezin </w:t>
      </w:r>
      <w:r w:rsidR="00DE639F">
        <w:rPr>
          <w:bCs/>
          <w:color w:val="000000" w:themeColor="text1"/>
          <w:lang w:val="tr-TR"/>
        </w:rPr>
        <w:t xml:space="preserve">faaliyetleri ile ilgili plan ve programları hazırlamak ve </w:t>
      </w:r>
      <w:r w:rsidRPr="00814A69">
        <w:rPr>
          <w:bCs/>
          <w:color w:val="000000" w:themeColor="text1"/>
          <w:lang w:val="tr-TR"/>
        </w:rPr>
        <w:t xml:space="preserve">Yönetim Kurulunun onayından sonra uygulamak. </w:t>
      </w:r>
    </w:p>
    <w:p w14:paraId="36BF9CE9" w14:textId="3BE77341" w:rsidR="00814A69" w:rsidRDefault="00814A69" w:rsidP="00424FE5">
      <w:pPr>
        <w:pStyle w:val="ng-scope"/>
        <w:spacing w:before="0" w:beforeAutospacing="0" w:after="0" w:afterAutospacing="0"/>
        <w:ind w:firstLine="72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>(</w:t>
      </w:r>
      <w:r w:rsidRPr="00814A69">
        <w:rPr>
          <w:bCs/>
          <w:color w:val="000000" w:themeColor="text1"/>
          <w:lang w:val="tr-TR"/>
        </w:rPr>
        <w:t>c) Yönetim Kuruluna başkanlık etme</w:t>
      </w:r>
      <w:r w:rsidR="00DE639F">
        <w:rPr>
          <w:bCs/>
          <w:color w:val="000000" w:themeColor="text1"/>
          <w:lang w:val="tr-TR"/>
        </w:rPr>
        <w:t>k ve alınan kararları uygulamak.</w:t>
      </w:r>
      <w:r w:rsidRPr="00814A69">
        <w:rPr>
          <w:bCs/>
          <w:color w:val="000000" w:themeColor="text1"/>
          <w:lang w:val="tr-TR"/>
        </w:rPr>
        <w:t xml:space="preserve"> </w:t>
      </w:r>
    </w:p>
    <w:p w14:paraId="3E4673B8" w14:textId="02BA17E8" w:rsidR="00814A69" w:rsidRDefault="00814A69" w:rsidP="00424FE5">
      <w:pPr>
        <w:pStyle w:val="ng-scope"/>
        <w:spacing w:before="0" w:beforeAutospacing="0" w:after="0" w:afterAutospacing="0"/>
        <w:ind w:firstLine="72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>(</w:t>
      </w:r>
      <w:r w:rsidR="00DE639F">
        <w:rPr>
          <w:bCs/>
          <w:color w:val="000000" w:themeColor="text1"/>
          <w:lang w:val="tr-TR"/>
        </w:rPr>
        <w:t>ç</w:t>
      </w:r>
      <w:r w:rsidRPr="00814A69">
        <w:rPr>
          <w:bCs/>
          <w:color w:val="000000" w:themeColor="text1"/>
          <w:lang w:val="tr-TR"/>
        </w:rPr>
        <w:t>) Araştırma v</w:t>
      </w:r>
      <w:r w:rsidR="00DE639F">
        <w:rPr>
          <w:bCs/>
          <w:color w:val="000000" w:themeColor="text1"/>
          <w:lang w:val="tr-TR"/>
        </w:rPr>
        <w:t>e proje çalışma ekipleri kurmak.</w:t>
      </w:r>
      <w:r w:rsidRPr="00814A69">
        <w:rPr>
          <w:bCs/>
          <w:color w:val="000000" w:themeColor="text1"/>
          <w:lang w:val="tr-TR"/>
        </w:rPr>
        <w:t xml:space="preserve"> </w:t>
      </w:r>
    </w:p>
    <w:p w14:paraId="5BDBF9E7" w14:textId="390378D0" w:rsidR="00176E32" w:rsidRDefault="00814A69" w:rsidP="00424FE5">
      <w:pPr>
        <w:pStyle w:val="ng-scope"/>
        <w:spacing w:before="0" w:beforeAutospacing="0" w:after="0" w:afterAutospacing="0"/>
        <w:ind w:firstLine="72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>(</w:t>
      </w:r>
      <w:r w:rsidR="00DE639F">
        <w:rPr>
          <w:bCs/>
          <w:color w:val="000000" w:themeColor="text1"/>
          <w:lang w:val="tr-TR"/>
        </w:rPr>
        <w:t>d</w:t>
      </w:r>
      <w:r w:rsidRPr="00814A69">
        <w:rPr>
          <w:bCs/>
          <w:color w:val="000000" w:themeColor="text1"/>
          <w:lang w:val="tr-TR"/>
        </w:rPr>
        <w:t xml:space="preserve">) </w:t>
      </w:r>
      <w:r w:rsidR="00DE639F">
        <w:rPr>
          <w:bCs/>
          <w:color w:val="000000" w:themeColor="text1"/>
          <w:lang w:val="tr-TR"/>
        </w:rPr>
        <w:t xml:space="preserve">Merkezin faaliyet raporunu ve çalışma programını hazırlamak ve Yönetim Kuruluna sunmak. </w:t>
      </w:r>
    </w:p>
    <w:p w14:paraId="5448EF45" w14:textId="1FF9A0B8" w:rsidR="00424FE5" w:rsidRDefault="00DE639F" w:rsidP="00DE639F">
      <w:pPr>
        <w:pStyle w:val="ng-scope"/>
        <w:spacing w:before="0" w:beforeAutospacing="0" w:after="0" w:afterAutospacing="0"/>
        <w:ind w:firstLine="72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>(e</w:t>
      </w:r>
      <w:r w:rsidR="00424FE5" w:rsidRPr="00176E32">
        <w:rPr>
          <w:bCs/>
          <w:color w:val="000000" w:themeColor="text1"/>
          <w:lang w:val="tr-TR"/>
        </w:rPr>
        <w:t xml:space="preserve">) </w:t>
      </w:r>
      <w:r w:rsidR="00C66894">
        <w:rPr>
          <w:bCs/>
          <w:color w:val="000000" w:themeColor="text1"/>
          <w:lang w:val="tr-TR"/>
        </w:rPr>
        <w:t xml:space="preserve">Kuruluş amacına uygun olarak </w:t>
      </w:r>
      <w:r>
        <w:rPr>
          <w:bCs/>
          <w:color w:val="000000" w:themeColor="text1"/>
          <w:lang w:val="tr-TR"/>
        </w:rPr>
        <w:t>Müzenin</w:t>
      </w:r>
      <w:r w:rsidR="00424FE5" w:rsidRPr="00176E32">
        <w:rPr>
          <w:bCs/>
          <w:color w:val="000000" w:themeColor="text1"/>
          <w:lang w:val="tr-TR"/>
        </w:rPr>
        <w:t xml:space="preserve"> </w:t>
      </w:r>
      <w:r w:rsidR="00C66894">
        <w:rPr>
          <w:bCs/>
          <w:color w:val="000000" w:themeColor="text1"/>
          <w:lang w:val="tr-TR"/>
        </w:rPr>
        <w:t xml:space="preserve">gelişimine yönelik çalışmalar yapmak ve </w:t>
      </w:r>
      <w:r>
        <w:rPr>
          <w:bCs/>
          <w:color w:val="000000" w:themeColor="text1"/>
          <w:lang w:val="tr-TR"/>
        </w:rPr>
        <w:t>yönetimi sağlamak</w:t>
      </w:r>
      <w:r w:rsidR="00C66894">
        <w:rPr>
          <w:bCs/>
          <w:color w:val="000000" w:themeColor="text1"/>
          <w:lang w:val="tr-TR"/>
        </w:rPr>
        <w:t xml:space="preserve">, </w:t>
      </w:r>
    </w:p>
    <w:p w14:paraId="3A28E46A" w14:textId="321E9328" w:rsidR="00DE639F" w:rsidRPr="00DE639F" w:rsidRDefault="00DE639F" w:rsidP="00DE639F">
      <w:pPr>
        <w:pStyle w:val="ng-scope"/>
        <w:spacing w:before="0" w:beforeAutospacing="0" w:after="0" w:afterAutospacing="0"/>
        <w:ind w:firstLine="72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>(f</w:t>
      </w:r>
      <w:r w:rsidRPr="00DE639F">
        <w:rPr>
          <w:bCs/>
          <w:color w:val="000000" w:themeColor="text1"/>
          <w:lang w:val="tr-TR"/>
        </w:rPr>
        <w:t xml:space="preserve">) </w:t>
      </w:r>
      <w:r>
        <w:rPr>
          <w:bCs/>
          <w:color w:val="000000" w:themeColor="text1"/>
          <w:lang w:val="tr-TR"/>
        </w:rPr>
        <w:t>Merkez</w:t>
      </w:r>
      <w:r w:rsidRPr="00DE639F">
        <w:rPr>
          <w:bCs/>
          <w:color w:val="000000" w:themeColor="text1"/>
          <w:lang w:val="tr-TR"/>
        </w:rPr>
        <w:t xml:space="preserve"> çalışanları arasında eşgüdümü sağlamak, görev, yet</w:t>
      </w:r>
      <w:r w:rsidR="00C66894">
        <w:rPr>
          <w:bCs/>
          <w:color w:val="000000" w:themeColor="text1"/>
          <w:lang w:val="tr-TR"/>
        </w:rPr>
        <w:t>ki ve sorumluklarını belirlemek.</w:t>
      </w:r>
    </w:p>
    <w:p w14:paraId="4DCF8748" w14:textId="7B35A131" w:rsidR="00DE639F" w:rsidRPr="00DE639F" w:rsidRDefault="00DE639F" w:rsidP="00DE639F">
      <w:pPr>
        <w:pStyle w:val="ng-scope"/>
        <w:spacing w:before="0" w:beforeAutospacing="0" w:after="0" w:afterAutospacing="0"/>
        <w:ind w:firstLine="72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>(g</w:t>
      </w:r>
      <w:r w:rsidRPr="00DE639F">
        <w:rPr>
          <w:bCs/>
          <w:color w:val="000000" w:themeColor="text1"/>
          <w:lang w:val="tr-TR"/>
        </w:rPr>
        <w:t xml:space="preserve">) </w:t>
      </w:r>
      <w:r>
        <w:rPr>
          <w:bCs/>
          <w:color w:val="000000" w:themeColor="text1"/>
          <w:lang w:val="tr-TR"/>
        </w:rPr>
        <w:t>Merkezin</w:t>
      </w:r>
      <w:r w:rsidRPr="00DE639F">
        <w:rPr>
          <w:bCs/>
          <w:color w:val="000000" w:themeColor="text1"/>
          <w:lang w:val="tr-TR"/>
        </w:rPr>
        <w:t xml:space="preserve"> her türlü ihtiyaçlarını belirl</w:t>
      </w:r>
      <w:r w:rsidR="00C66894">
        <w:rPr>
          <w:bCs/>
          <w:color w:val="000000" w:themeColor="text1"/>
          <w:lang w:val="tr-TR"/>
        </w:rPr>
        <w:t>emek ve karşılanmasını sağlamak.</w:t>
      </w:r>
    </w:p>
    <w:p w14:paraId="2D85A7A7" w14:textId="64280126" w:rsidR="00DE639F" w:rsidRPr="00DE639F" w:rsidRDefault="00DE639F" w:rsidP="00DE639F">
      <w:pPr>
        <w:pStyle w:val="ng-scope"/>
        <w:spacing w:before="0" w:beforeAutospacing="0" w:after="0" w:afterAutospacing="0"/>
        <w:ind w:firstLine="72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>(ğ</w:t>
      </w:r>
      <w:r w:rsidRPr="00DE639F">
        <w:rPr>
          <w:bCs/>
          <w:color w:val="000000" w:themeColor="text1"/>
          <w:lang w:val="tr-TR"/>
        </w:rPr>
        <w:t xml:space="preserve">) </w:t>
      </w:r>
      <w:r>
        <w:rPr>
          <w:bCs/>
          <w:color w:val="000000" w:themeColor="text1"/>
          <w:lang w:val="tr-TR"/>
        </w:rPr>
        <w:t>Merkezin</w:t>
      </w:r>
      <w:r w:rsidRPr="00DE639F">
        <w:rPr>
          <w:bCs/>
          <w:color w:val="000000" w:themeColor="text1"/>
          <w:lang w:val="tr-TR"/>
        </w:rPr>
        <w:t xml:space="preserve"> her türlü taşınır mal</w:t>
      </w:r>
      <w:r w:rsidR="00C66894">
        <w:rPr>
          <w:bCs/>
          <w:color w:val="000000" w:themeColor="text1"/>
          <w:lang w:val="tr-TR"/>
        </w:rPr>
        <w:t xml:space="preserve"> işlemlerinin kontrolünü yapmak.</w:t>
      </w:r>
    </w:p>
    <w:p w14:paraId="1A49ACCE" w14:textId="5506BA88" w:rsidR="00DE639F" w:rsidRPr="00DE639F" w:rsidRDefault="00DE639F" w:rsidP="00DE639F">
      <w:pPr>
        <w:pStyle w:val="ng-scope"/>
        <w:spacing w:before="0" w:beforeAutospacing="0" w:after="0" w:afterAutospacing="0"/>
        <w:ind w:firstLine="72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>(h</w:t>
      </w:r>
      <w:r w:rsidRPr="00DE639F">
        <w:rPr>
          <w:bCs/>
          <w:color w:val="000000" w:themeColor="text1"/>
          <w:lang w:val="tr-TR"/>
        </w:rPr>
        <w:t xml:space="preserve">) </w:t>
      </w:r>
      <w:r>
        <w:rPr>
          <w:bCs/>
          <w:color w:val="000000" w:themeColor="text1"/>
          <w:lang w:val="tr-TR"/>
        </w:rPr>
        <w:t>Merkezin</w:t>
      </w:r>
      <w:r w:rsidRPr="00DE639F">
        <w:rPr>
          <w:bCs/>
          <w:color w:val="000000" w:themeColor="text1"/>
          <w:lang w:val="tr-TR"/>
        </w:rPr>
        <w:t xml:space="preserve"> internet sayfasının kullanım amacına uy</w:t>
      </w:r>
      <w:r w:rsidR="00C66894">
        <w:rPr>
          <w:bCs/>
          <w:color w:val="000000" w:themeColor="text1"/>
          <w:lang w:val="tr-TR"/>
        </w:rPr>
        <w:t>gun ve güncel olmasını sağlamak.</w:t>
      </w:r>
    </w:p>
    <w:p w14:paraId="446283AE" w14:textId="27058FFD" w:rsidR="00DE639F" w:rsidRPr="00176E32" w:rsidRDefault="00DE639F" w:rsidP="00DE639F">
      <w:pPr>
        <w:pStyle w:val="ng-scope"/>
        <w:spacing w:before="0" w:beforeAutospacing="0" w:after="0" w:afterAutospacing="0"/>
        <w:ind w:firstLine="72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>(ı</w:t>
      </w:r>
      <w:r w:rsidRPr="00DE639F">
        <w:rPr>
          <w:bCs/>
          <w:color w:val="000000" w:themeColor="text1"/>
          <w:lang w:val="tr-TR"/>
        </w:rPr>
        <w:t>) Rektör tarafından verilecek benzeri görevleri yürütmek.</w:t>
      </w:r>
    </w:p>
    <w:p w14:paraId="3BD4416F" w14:textId="77777777" w:rsidR="00C66894" w:rsidRDefault="00C66894" w:rsidP="00424FE5">
      <w:pPr>
        <w:pStyle w:val="ng-scope"/>
        <w:spacing w:before="0" w:beforeAutospacing="0" w:after="0" w:afterAutospacing="0"/>
        <w:jc w:val="both"/>
        <w:rPr>
          <w:bCs/>
          <w:color w:val="000000" w:themeColor="text1"/>
          <w:lang w:val="tr-TR"/>
        </w:rPr>
      </w:pPr>
    </w:p>
    <w:p w14:paraId="503B6C72" w14:textId="228EA047" w:rsidR="00C66894" w:rsidRPr="00C66894" w:rsidRDefault="00C66894" w:rsidP="00176E32">
      <w:pPr>
        <w:pStyle w:val="ng-scope"/>
        <w:spacing w:before="0" w:beforeAutospacing="0" w:after="0" w:afterAutospacing="0"/>
        <w:jc w:val="both"/>
        <w:rPr>
          <w:b/>
          <w:bCs/>
          <w:color w:val="000000" w:themeColor="text1"/>
          <w:lang w:val="tr-TR"/>
        </w:rPr>
      </w:pPr>
      <w:r w:rsidRPr="00C66894">
        <w:rPr>
          <w:b/>
          <w:bCs/>
          <w:color w:val="000000" w:themeColor="text1"/>
          <w:lang w:val="tr-TR"/>
        </w:rPr>
        <w:t xml:space="preserve">Müdür </w:t>
      </w:r>
      <w:r w:rsidR="00954EBD">
        <w:rPr>
          <w:b/>
          <w:bCs/>
          <w:color w:val="000000" w:themeColor="text1"/>
          <w:lang w:val="tr-TR"/>
        </w:rPr>
        <w:t>Y</w:t>
      </w:r>
      <w:r w:rsidRPr="00C66894">
        <w:rPr>
          <w:b/>
          <w:bCs/>
          <w:color w:val="000000" w:themeColor="text1"/>
          <w:lang w:val="tr-TR"/>
        </w:rPr>
        <w:t xml:space="preserve">ardımcısı </w:t>
      </w:r>
    </w:p>
    <w:p w14:paraId="24FD91A8" w14:textId="2F85F451" w:rsidR="00493B94" w:rsidRDefault="00C66894" w:rsidP="00176E32">
      <w:pPr>
        <w:pStyle w:val="ng-scope"/>
        <w:spacing w:before="0" w:beforeAutospacing="0" w:after="0" w:afterAutospacing="0"/>
        <w:jc w:val="both"/>
        <w:rPr>
          <w:bCs/>
          <w:color w:val="000000" w:themeColor="text1"/>
          <w:lang w:val="tr-TR"/>
        </w:rPr>
      </w:pPr>
      <w:r>
        <w:rPr>
          <w:b/>
          <w:bCs/>
          <w:color w:val="000000" w:themeColor="text1"/>
          <w:lang w:val="tr-TR"/>
        </w:rPr>
        <w:t xml:space="preserve">MADDE </w:t>
      </w:r>
      <w:r w:rsidR="00EC7119">
        <w:rPr>
          <w:b/>
          <w:bCs/>
          <w:color w:val="000000" w:themeColor="text1"/>
          <w:lang w:val="tr-TR"/>
        </w:rPr>
        <w:t>12</w:t>
      </w:r>
      <w:r w:rsidRPr="00C66894">
        <w:rPr>
          <w:b/>
          <w:bCs/>
          <w:color w:val="000000" w:themeColor="text1"/>
          <w:lang w:val="tr-TR"/>
        </w:rPr>
        <w:t>-</w:t>
      </w:r>
      <w:r w:rsidRPr="00C66894">
        <w:rPr>
          <w:bCs/>
          <w:color w:val="000000" w:themeColor="text1"/>
          <w:lang w:val="tr-TR"/>
        </w:rPr>
        <w:t xml:space="preserve"> </w:t>
      </w:r>
      <w:r>
        <w:rPr>
          <w:bCs/>
          <w:color w:val="000000" w:themeColor="text1"/>
          <w:lang w:val="tr-TR"/>
        </w:rPr>
        <w:t xml:space="preserve">(1) </w:t>
      </w:r>
      <w:r w:rsidR="009B555B">
        <w:rPr>
          <w:bCs/>
          <w:color w:val="000000" w:themeColor="text1"/>
          <w:lang w:val="tr-TR"/>
        </w:rPr>
        <w:t xml:space="preserve">Müdürün önerisi ve Rektörün onayı ile </w:t>
      </w:r>
      <w:r w:rsidR="00493B94">
        <w:rPr>
          <w:bCs/>
          <w:color w:val="000000" w:themeColor="text1"/>
          <w:lang w:val="tr-TR"/>
        </w:rPr>
        <w:t>Üniversite personeli arasından iki kişi Müdür Yardımcısı olarak</w:t>
      </w:r>
      <w:r w:rsidR="009B555B">
        <w:rPr>
          <w:bCs/>
          <w:color w:val="000000" w:themeColor="text1"/>
          <w:lang w:val="tr-TR"/>
        </w:rPr>
        <w:t xml:space="preserve"> görevlendirilir.</w:t>
      </w:r>
    </w:p>
    <w:p w14:paraId="08BBDE12" w14:textId="6D5C0978" w:rsidR="00493B94" w:rsidRDefault="00493B94" w:rsidP="00176E32">
      <w:pPr>
        <w:pStyle w:val="ng-scope"/>
        <w:spacing w:before="0" w:beforeAutospacing="0" w:after="0" w:afterAutospacing="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>(2) Müdür yardımcısının görev süresi Müdürün görev süresi ile sınırlıdır.</w:t>
      </w:r>
    </w:p>
    <w:p w14:paraId="7EE4213F" w14:textId="2914729A" w:rsidR="00493B94" w:rsidRDefault="00493B94" w:rsidP="00176E32">
      <w:pPr>
        <w:pStyle w:val="ng-scope"/>
        <w:spacing w:before="0" w:beforeAutospacing="0" w:after="0" w:afterAutospacing="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>(3) Müdür yardımcılarının görevi Merkezin iş ve işlemlerinde Müdüre yardımcı olmaktır.</w:t>
      </w:r>
    </w:p>
    <w:p w14:paraId="3DB021FB" w14:textId="77777777" w:rsidR="00493B94" w:rsidRDefault="00493B94" w:rsidP="00176E32">
      <w:pPr>
        <w:pStyle w:val="ng-scope"/>
        <w:spacing w:before="0" w:beforeAutospacing="0" w:after="0" w:afterAutospacing="0"/>
        <w:jc w:val="both"/>
        <w:rPr>
          <w:bCs/>
          <w:color w:val="000000" w:themeColor="text1"/>
          <w:lang w:val="tr-TR"/>
        </w:rPr>
      </w:pPr>
    </w:p>
    <w:p w14:paraId="4BDA9A43" w14:textId="77777777" w:rsidR="00954EBD" w:rsidRDefault="00954EBD" w:rsidP="009B555B">
      <w:pPr>
        <w:pStyle w:val="ng-scope"/>
        <w:spacing w:before="0" w:beforeAutospacing="0" w:after="0" w:afterAutospacing="0"/>
        <w:jc w:val="center"/>
        <w:rPr>
          <w:b/>
          <w:bCs/>
          <w:color w:val="000000" w:themeColor="text1"/>
          <w:lang w:val="tr-TR"/>
        </w:rPr>
      </w:pPr>
    </w:p>
    <w:p w14:paraId="2E750CB3" w14:textId="77777777" w:rsidR="00954EBD" w:rsidRDefault="00954EBD" w:rsidP="009B555B">
      <w:pPr>
        <w:pStyle w:val="ng-scope"/>
        <w:spacing w:before="0" w:beforeAutospacing="0" w:after="0" w:afterAutospacing="0"/>
        <w:jc w:val="center"/>
        <w:rPr>
          <w:b/>
          <w:bCs/>
          <w:color w:val="000000" w:themeColor="text1"/>
          <w:lang w:val="tr-TR"/>
        </w:rPr>
      </w:pPr>
    </w:p>
    <w:p w14:paraId="2F307461" w14:textId="77777777" w:rsidR="00954EBD" w:rsidRDefault="00954EBD" w:rsidP="009B555B">
      <w:pPr>
        <w:pStyle w:val="ng-scope"/>
        <w:spacing w:before="0" w:beforeAutospacing="0" w:after="0" w:afterAutospacing="0"/>
        <w:jc w:val="center"/>
        <w:rPr>
          <w:b/>
          <w:bCs/>
          <w:color w:val="000000" w:themeColor="text1"/>
          <w:lang w:val="tr-TR"/>
        </w:rPr>
      </w:pPr>
    </w:p>
    <w:p w14:paraId="62C2E32E" w14:textId="77777777" w:rsidR="00954EBD" w:rsidRDefault="00954EBD" w:rsidP="009B555B">
      <w:pPr>
        <w:pStyle w:val="ng-scope"/>
        <w:spacing w:before="0" w:beforeAutospacing="0" w:after="0" w:afterAutospacing="0"/>
        <w:jc w:val="center"/>
        <w:rPr>
          <w:b/>
          <w:bCs/>
          <w:color w:val="000000" w:themeColor="text1"/>
          <w:lang w:val="tr-TR"/>
        </w:rPr>
      </w:pPr>
    </w:p>
    <w:p w14:paraId="2928B361" w14:textId="77777777" w:rsidR="00954EBD" w:rsidRDefault="00954EBD" w:rsidP="009B555B">
      <w:pPr>
        <w:pStyle w:val="ng-scope"/>
        <w:spacing w:before="0" w:beforeAutospacing="0" w:after="0" w:afterAutospacing="0"/>
        <w:jc w:val="center"/>
        <w:rPr>
          <w:b/>
          <w:bCs/>
          <w:color w:val="000000" w:themeColor="text1"/>
          <w:lang w:val="tr-TR"/>
        </w:rPr>
      </w:pPr>
    </w:p>
    <w:p w14:paraId="5ED550A2" w14:textId="699235D9" w:rsidR="009B555B" w:rsidRPr="004303B4" w:rsidRDefault="009B555B" w:rsidP="009B555B">
      <w:pPr>
        <w:pStyle w:val="ng-scope"/>
        <w:spacing w:before="0" w:beforeAutospacing="0" w:after="0" w:afterAutospacing="0"/>
        <w:jc w:val="center"/>
        <w:rPr>
          <w:b/>
          <w:bCs/>
          <w:color w:val="000000" w:themeColor="text1"/>
          <w:lang w:val="tr-TR"/>
        </w:rPr>
      </w:pPr>
      <w:r>
        <w:rPr>
          <w:b/>
          <w:bCs/>
          <w:color w:val="000000" w:themeColor="text1"/>
          <w:lang w:val="tr-TR"/>
        </w:rPr>
        <w:lastRenderedPageBreak/>
        <w:t>ÜÇÜNCÜ</w:t>
      </w:r>
      <w:r w:rsidRPr="004303B4">
        <w:rPr>
          <w:b/>
          <w:bCs/>
          <w:color w:val="000000" w:themeColor="text1"/>
          <w:lang w:val="tr-TR"/>
        </w:rPr>
        <w:t xml:space="preserve"> BÖLÜM</w:t>
      </w:r>
    </w:p>
    <w:p w14:paraId="68AA6EBC" w14:textId="00BB66DF" w:rsidR="009B555B" w:rsidRDefault="009B555B" w:rsidP="009B555B">
      <w:pPr>
        <w:pStyle w:val="ng-scope"/>
        <w:spacing w:before="0" w:beforeAutospacing="0" w:after="0" w:afterAutospacing="0"/>
        <w:jc w:val="center"/>
        <w:rPr>
          <w:b/>
          <w:bCs/>
          <w:color w:val="000000" w:themeColor="text1"/>
          <w:lang w:val="tr-TR"/>
        </w:rPr>
      </w:pPr>
      <w:r>
        <w:rPr>
          <w:b/>
          <w:bCs/>
          <w:color w:val="000000" w:themeColor="text1"/>
          <w:lang w:val="tr-TR"/>
        </w:rPr>
        <w:t xml:space="preserve">Müze </w:t>
      </w:r>
      <w:r w:rsidR="00954EBD">
        <w:rPr>
          <w:b/>
          <w:bCs/>
          <w:color w:val="000000" w:themeColor="text1"/>
          <w:lang w:val="tr-TR"/>
        </w:rPr>
        <w:t>ile</w:t>
      </w:r>
      <w:r>
        <w:rPr>
          <w:b/>
          <w:bCs/>
          <w:color w:val="000000" w:themeColor="text1"/>
          <w:lang w:val="tr-TR"/>
        </w:rPr>
        <w:t xml:space="preserve"> İlgili Hükümler </w:t>
      </w:r>
    </w:p>
    <w:p w14:paraId="49D184A4" w14:textId="77777777" w:rsidR="004A0D7C" w:rsidRDefault="004A0D7C" w:rsidP="009B555B">
      <w:pPr>
        <w:pStyle w:val="ng-scope"/>
        <w:spacing w:before="0" w:beforeAutospacing="0" w:after="0" w:afterAutospacing="0"/>
        <w:jc w:val="center"/>
        <w:rPr>
          <w:b/>
          <w:bCs/>
          <w:color w:val="000000" w:themeColor="text1"/>
          <w:lang w:val="tr-TR"/>
        </w:rPr>
      </w:pPr>
    </w:p>
    <w:p w14:paraId="08F7066D" w14:textId="432B0F0A" w:rsidR="00857D24" w:rsidRPr="009B555B" w:rsidRDefault="00857D24" w:rsidP="009B555B">
      <w:pPr>
        <w:pStyle w:val="ng-scope"/>
        <w:spacing w:before="0" w:beforeAutospacing="0" w:after="0" w:afterAutospacing="0"/>
        <w:jc w:val="both"/>
        <w:rPr>
          <w:b/>
          <w:bCs/>
          <w:color w:val="000000" w:themeColor="text1"/>
          <w:lang w:val="tr-TR"/>
        </w:rPr>
      </w:pPr>
      <w:r w:rsidRPr="009B555B">
        <w:rPr>
          <w:b/>
          <w:bCs/>
          <w:color w:val="000000" w:themeColor="text1"/>
          <w:lang w:val="tr-TR"/>
        </w:rPr>
        <w:t>Korunması Gerekli Müze Nesneleri</w:t>
      </w:r>
    </w:p>
    <w:p w14:paraId="26B17AC9" w14:textId="780C2079" w:rsidR="000323B1" w:rsidRDefault="00857D24" w:rsidP="004A0D7C">
      <w:pPr>
        <w:pStyle w:val="ng-scope"/>
        <w:spacing w:before="0" w:beforeAutospacing="0" w:after="0" w:afterAutospacing="0"/>
        <w:jc w:val="both"/>
        <w:rPr>
          <w:bCs/>
          <w:color w:val="000000" w:themeColor="text1"/>
          <w:lang w:val="tr-TR"/>
        </w:rPr>
      </w:pPr>
      <w:r w:rsidRPr="009B555B">
        <w:rPr>
          <w:b/>
          <w:bCs/>
          <w:color w:val="000000" w:themeColor="text1"/>
          <w:lang w:val="tr-TR"/>
        </w:rPr>
        <w:t>MADDE 1</w:t>
      </w:r>
      <w:r w:rsidR="00EC7119">
        <w:rPr>
          <w:b/>
          <w:bCs/>
          <w:color w:val="000000" w:themeColor="text1"/>
          <w:lang w:val="tr-TR"/>
        </w:rPr>
        <w:t>3</w:t>
      </w:r>
      <w:r w:rsidR="00DA2072">
        <w:rPr>
          <w:b/>
          <w:bCs/>
          <w:color w:val="000000" w:themeColor="text1"/>
          <w:lang w:val="tr-TR"/>
        </w:rPr>
        <w:t>-</w:t>
      </w:r>
      <w:r w:rsidRPr="009B555B">
        <w:rPr>
          <w:bCs/>
          <w:color w:val="000000" w:themeColor="text1"/>
          <w:lang w:val="tr-TR"/>
        </w:rPr>
        <w:t xml:space="preserve"> </w:t>
      </w:r>
      <w:r w:rsidR="004A0D7C">
        <w:rPr>
          <w:bCs/>
          <w:color w:val="000000" w:themeColor="text1"/>
          <w:lang w:val="tr-TR"/>
        </w:rPr>
        <w:t xml:space="preserve">(1) </w:t>
      </w:r>
      <w:r w:rsidR="004A0D7C" w:rsidRPr="009B555B">
        <w:rPr>
          <w:bCs/>
          <w:color w:val="000000" w:themeColor="text1"/>
          <w:lang w:val="tr-TR"/>
        </w:rPr>
        <w:t>Müzede</w:t>
      </w:r>
      <w:r w:rsidR="004A0D7C">
        <w:rPr>
          <w:bCs/>
          <w:color w:val="000000" w:themeColor="text1"/>
          <w:lang w:val="tr-TR"/>
        </w:rPr>
        <w:t xml:space="preserve">, </w:t>
      </w:r>
      <w:r w:rsidR="00D03520" w:rsidRPr="009B555B">
        <w:rPr>
          <w:bCs/>
          <w:color w:val="000000" w:themeColor="text1"/>
          <w:lang w:val="tr-TR"/>
        </w:rPr>
        <w:t>Üniversitenin tarihi ve gelişimi ile ilg</w:t>
      </w:r>
      <w:r w:rsidR="004A0D7C">
        <w:rPr>
          <w:bCs/>
          <w:color w:val="000000" w:themeColor="text1"/>
          <w:lang w:val="tr-TR"/>
        </w:rPr>
        <w:t>ili olarak kültür mirası kapsamına</w:t>
      </w:r>
      <w:r w:rsidR="00D03520" w:rsidRPr="009B555B">
        <w:rPr>
          <w:bCs/>
          <w:color w:val="000000" w:themeColor="text1"/>
          <w:lang w:val="tr-TR"/>
        </w:rPr>
        <w:t xml:space="preserve"> giren </w:t>
      </w:r>
      <w:r w:rsidR="004A0D7C">
        <w:rPr>
          <w:bCs/>
          <w:color w:val="000000" w:themeColor="text1"/>
          <w:lang w:val="tr-TR"/>
        </w:rPr>
        <w:t>sözel</w:t>
      </w:r>
      <w:r w:rsidR="00AC2917" w:rsidRPr="009B555B">
        <w:rPr>
          <w:bCs/>
          <w:color w:val="000000" w:themeColor="text1"/>
          <w:lang w:val="tr-TR"/>
        </w:rPr>
        <w:t xml:space="preserve">, </w:t>
      </w:r>
      <w:r w:rsidRPr="009B555B">
        <w:rPr>
          <w:bCs/>
          <w:color w:val="000000" w:themeColor="text1"/>
          <w:lang w:val="tr-TR"/>
        </w:rPr>
        <w:t>yazılı, görsel, işitsel ve dijital bilgi, belge ve nesneler (</w:t>
      </w:r>
      <w:r w:rsidR="004A0D7C" w:rsidRPr="009B555B">
        <w:rPr>
          <w:bCs/>
          <w:color w:val="000000" w:themeColor="text1"/>
          <w:lang w:val="tr-TR"/>
        </w:rPr>
        <w:t>fotoğraf</w:t>
      </w:r>
      <w:r w:rsidRPr="009B555B">
        <w:rPr>
          <w:bCs/>
          <w:color w:val="000000" w:themeColor="text1"/>
          <w:lang w:val="tr-TR"/>
        </w:rPr>
        <w:t xml:space="preserve">, </w:t>
      </w:r>
      <w:r w:rsidR="004A0D7C" w:rsidRPr="009B555B">
        <w:rPr>
          <w:bCs/>
          <w:color w:val="000000" w:themeColor="text1"/>
          <w:lang w:val="tr-TR"/>
        </w:rPr>
        <w:t>araç</w:t>
      </w:r>
      <w:r w:rsidR="004A0D7C">
        <w:rPr>
          <w:bCs/>
          <w:color w:val="000000" w:themeColor="text1"/>
          <w:lang w:val="tr-TR"/>
        </w:rPr>
        <w:t>-</w:t>
      </w:r>
      <w:r w:rsidR="004A0D7C" w:rsidRPr="009B555B">
        <w:rPr>
          <w:bCs/>
          <w:color w:val="000000" w:themeColor="text1"/>
          <w:lang w:val="tr-TR"/>
        </w:rPr>
        <w:t>gereç</w:t>
      </w:r>
      <w:r w:rsidR="004A0D7C">
        <w:rPr>
          <w:bCs/>
          <w:color w:val="000000" w:themeColor="text1"/>
          <w:lang w:val="tr-TR"/>
        </w:rPr>
        <w:t>,</w:t>
      </w:r>
      <w:r w:rsidRPr="009B555B">
        <w:rPr>
          <w:bCs/>
          <w:color w:val="000000" w:themeColor="text1"/>
          <w:lang w:val="tr-TR"/>
        </w:rPr>
        <w:t xml:space="preserve"> </w:t>
      </w:r>
      <w:proofErr w:type="gramStart"/>
      <w:r w:rsidR="004A0D7C" w:rsidRPr="009B555B">
        <w:rPr>
          <w:bCs/>
          <w:color w:val="000000" w:themeColor="text1"/>
          <w:lang w:val="tr-TR"/>
        </w:rPr>
        <w:t>doküman</w:t>
      </w:r>
      <w:proofErr w:type="gramEnd"/>
      <w:r w:rsidRPr="009B555B">
        <w:rPr>
          <w:bCs/>
          <w:color w:val="000000" w:themeColor="text1"/>
          <w:lang w:val="tr-TR"/>
        </w:rPr>
        <w:t xml:space="preserve">, belge ve </w:t>
      </w:r>
      <w:r w:rsidR="004A0D7C" w:rsidRPr="009B555B">
        <w:rPr>
          <w:bCs/>
          <w:color w:val="000000" w:themeColor="text1"/>
          <w:lang w:val="tr-TR"/>
        </w:rPr>
        <w:t>eşyalar</w:t>
      </w:r>
      <w:r w:rsidRPr="009B555B">
        <w:rPr>
          <w:bCs/>
          <w:color w:val="000000" w:themeColor="text1"/>
          <w:lang w:val="tr-TR"/>
        </w:rPr>
        <w:t>)</w:t>
      </w:r>
      <w:r w:rsidR="004A0D7C">
        <w:rPr>
          <w:bCs/>
          <w:color w:val="000000" w:themeColor="text1"/>
          <w:lang w:val="tr-TR"/>
        </w:rPr>
        <w:t xml:space="preserve"> korunur.</w:t>
      </w:r>
    </w:p>
    <w:p w14:paraId="1DF0583F" w14:textId="3941B733" w:rsidR="004A0D7C" w:rsidRDefault="004A0D7C" w:rsidP="009B555B">
      <w:pPr>
        <w:pStyle w:val="ng-scope"/>
        <w:spacing w:before="0" w:beforeAutospacing="0" w:after="0" w:afterAutospacing="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 xml:space="preserve">(2) </w:t>
      </w:r>
      <w:r w:rsidR="000323B1" w:rsidRPr="009B555B">
        <w:rPr>
          <w:bCs/>
          <w:color w:val="000000" w:themeColor="text1"/>
          <w:lang w:val="tr-TR"/>
        </w:rPr>
        <w:t>Müze nesneleri</w:t>
      </w:r>
      <w:r>
        <w:rPr>
          <w:bCs/>
          <w:color w:val="000000" w:themeColor="text1"/>
          <w:lang w:val="tr-TR"/>
        </w:rPr>
        <w:t>,</w:t>
      </w:r>
      <w:r w:rsidR="000323B1" w:rsidRPr="009B555B">
        <w:rPr>
          <w:bCs/>
          <w:color w:val="000000" w:themeColor="text1"/>
          <w:lang w:val="tr-TR"/>
        </w:rPr>
        <w:t xml:space="preserve"> müze sergileme </w:t>
      </w:r>
      <w:r>
        <w:rPr>
          <w:bCs/>
          <w:color w:val="000000" w:themeColor="text1"/>
          <w:lang w:val="tr-TR"/>
        </w:rPr>
        <w:t>alanı</w:t>
      </w:r>
      <w:r w:rsidR="000323B1" w:rsidRPr="009B555B">
        <w:rPr>
          <w:bCs/>
          <w:color w:val="000000" w:themeColor="text1"/>
          <w:lang w:val="tr-TR"/>
        </w:rPr>
        <w:t xml:space="preserve"> ve</w:t>
      </w:r>
      <w:r>
        <w:rPr>
          <w:bCs/>
          <w:color w:val="000000" w:themeColor="text1"/>
          <w:lang w:val="tr-TR"/>
        </w:rPr>
        <w:t xml:space="preserve"> müze deposunda bulundurulur. </w:t>
      </w:r>
    </w:p>
    <w:p w14:paraId="701D138C" w14:textId="258B9E97" w:rsidR="004A0D7C" w:rsidRDefault="004A0D7C" w:rsidP="009B555B">
      <w:pPr>
        <w:pStyle w:val="ng-scope"/>
        <w:spacing w:before="0" w:beforeAutospacing="0" w:after="0" w:afterAutospacing="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 xml:space="preserve">(3) </w:t>
      </w:r>
      <w:r w:rsidR="000323B1" w:rsidRPr="009B555B">
        <w:rPr>
          <w:bCs/>
          <w:color w:val="000000" w:themeColor="text1"/>
          <w:lang w:val="tr-TR"/>
        </w:rPr>
        <w:t>Müze nesneleri</w:t>
      </w:r>
      <w:r>
        <w:rPr>
          <w:bCs/>
          <w:color w:val="000000" w:themeColor="text1"/>
          <w:lang w:val="tr-TR"/>
        </w:rPr>
        <w:t>,</w:t>
      </w:r>
      <w:r w:rsidR="000323B1" w:rsidRPr="009B555B">
        <w:rPr>
          <w:bCs/>
          <w:color w:val="000000" w:themeColor="text1"/>
          <w:lang w:val="tr-TR"/>
        </w:rPr>
        <w:t xml:space="preserve"> müze </w:t>
      </w:r>
      <w:r w:rsidR="003658EE">
        <w:rPr>
          <w:bCs/>
          <w:color w:val="000000" w:themeColor="text1"/>
          <w:lang w:val="tr-TR"/>
        </w:rPr>
        <w:t>mekânı</w:t>
      </w:r>
      <w:r w:rsidR="000323B1" w:rsidRPr="009B555B">
        <w:rPr>
          <w:bCs/>
          <w:color w:val="000000" w:themeColor="text1"/>
          <w:lang w:val="tr-TR"/>
        </w:rPr>
        <w:t xml:space="preserve"> veya müze deposu dışında başka bir </w:t>
      </w:r>
      <w:r>
        <w:rPr>
          <w:bCs/>
          <w:color w:val="000000" w:themeColor="text1"/>
          <w:lang w:val="tr-TR"/>
        </w:rPr>
        <w:t>alana</w:t>
      </w:r>
      <w:r w:rsidR="000323B1" w:rsidRPr="009B555B">
        <w:rPr>
          <w:bCs/>
          <w:color w:val="000000" w:themeColor="text1"/>
          <w:lang w:val="tr-TR"/>
        </w:rPr>
        <w:t xml:space="preserve"> taşınamaz.  </w:t>
      </w:r>
    </w:p>
    <w:p w14:paraId="7CE8A12E" w14:textId="3CD577E6" w:rsidR="000323B1" w:rsidRPr="009B555B" w:rsidRDefault="004A0D7C" w:rsidP="009B555B">
      <w:pPr>
        <w:pStyle w:val="ng-scope"/>
        <w:spacing w:before="0" w:beforeAutospacing="0" w:after="0" w:afterAutospacing="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 xml:space="preserve">(4) </w:t>
      </w:r>
      <w:r w:rsidR="000323B1" w:rsidRPr="009B555B">
        <w:rPr>
          <w:bCs/>
          <w:color w:val="000000" w:themeColor="text1"/>
          <w:lang w:val="tr-TR"/>
        </w:rPr>
        <w:t>Müze nesnelerinin</w:t>
      </w:r>
      <w:r>
        <w:rPr>
          <w:bCs/>
          <w:color w:val="000000" w:themeColor="text1"/>
          <w:lang w:val="tr-TR"/>
        </w:rPr>
        <w:t>,</w:t>
      </w:r>
      <w:r w:rsidR="000323B1" w:rsidRPr="009B555B">
        <w:rPr>
          <w:bCs/>
          <w:color w:val="000000" w:themeColor="text1"/>
          <w:lang w:val="tr-TR"/>
        </w:rPr>
        <w:t xml:space="preserve"> müze </w:t>
      </w:r>
      <w:r w:rsidR="003658EE">
        <w:rPr>
          <w:bCs/>
          <w:color w:val="000000" w:themeColor="text1"/>
          <w:lang w:val="tr-TR"/>
        </w:rPr>
        <w:t>mekânı</w:t>
      </w:r>
      <w:r w:rsidR="000323B1" w:rsidRPr="009B555B">
        <w:rPr>
          <w:bCs/>
          <w:color w:val="000000" w:themeColor="text1"/>
          <w:lang w:val="tr-TR"/>
        </w:rPr>
        <w:t xml:space="preserve"> veya müze deposu dış</w:t>
      </w:r>
      <w:r>
        <w:rPr>
          <w:bCs/>
          <w:color w:val="000000" w:themeColor="text1"/>
          <w:lang w:val="tr-TR"/>
        </w:rPr>
        <w:t>ında başka bir alana taşınması</w:t>
      </w:r>
      <w:r w:rsidR="000323B1" w:rsidRPr="009B555B">
        <w:rPr>
          <w:bCs/>
          <w:color w:val="000000" w:themeColor="text1"/>
          <w:lang w:val="tr-TR"/>
        </w:rPr>
        <w:t xml:space="preserve"> veya sergilenmesi </w:t>
      </w:r>
      <w:r>
        <w:rPr>
          <w:bCs/>
          <w:color w:val="000000" w:themeColor="text1"/>
          <w:lang w:val="tr-TR"/>
        </w:rPr>
        <w:t>Yönetim Kurulunun iznine</w:t>
      </w:r>
      <w:r w:rsidR="000323B1" w:rsidRPr="009B555B">
        <w:rPr>
          <w:bCs/>
          <w:color w:val="000000" w:themeColor="text1"/>
          <w:lang w:val="tr-TR"/>
        </w:rPr>
        <w:t xml:space="preserve"> bağlıdır. </w:t>
      </w:r>
    </w:p>
    <w:p w14:paraId="75A72482" w14:textId="2A4C6B45" w:rsidR="00DA2072" w:rsidRDefault="004A0D7C" w:rsidP="009B555B">
      <w:pPr>
        <w:pStyle w:val="ng-scope"/>
        <w:spacing w:before="0" w:beforeAutospacing="0" w:after="0" w:afterAutospacing="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 xml:space="preserve">(5) </w:t>
      </w:r>
      <w:r w:rsidR="000323B1" w:rsidRPr="009B555B">
        <w:rPr>
          <w:bCs/>
          <w:color w:val="000000" w:themeColor="text1"/>
          <w:lang w:val="tr-TR"/>
        </w:rPr>
        <w:t xml:space="preserve">Müze </w:t>
      </w:r>
      <w:r w:rsidR="003658EE">
        <w:rPr>
          <w:bCs/>
          <w:color w:val="000000" w:themeColor="text1"/>
          <w:lang w:val="tr-TR"/>
        </w:rPr>
        <w:t>mekânında</w:t>
      </w:r>
      <w:r w:rsidR="000323B1" w:rsidRPr="009B555B">
        <w:rPr>
          <w:bCs/>
          <w:color w:val="000000" w:themeColor="text1"/>
          <w:lang w:val="tr-TR"/>
        </w:rPr>
        <w:t xml:space="preserve"> sergilenen müze nesneleri değiştirilemez.</w:t>
      </w:r>
      <w:r>
        <w:rPr>
          <w:bCs/>
          <w:color w:val="000000" w:themeColor="text1"/>
          <w:lang w:val="tr-TR"/>
        </w:rPr>
        <w:t xml:space="preserve"> </w:t>
      </w:r>
      <w:r w:rsidR="000323B1" w:rsidRPr="009B555B">
        <w:rPr>
          <w:bCs/>
          <w:color w:val="000000" w:themeColor="text1"/>
          <w:lang w:val="tr-TR"/>
        </w:rPr>
        <w:t xml:space="preserve">Müze </w:t>
      </w:r>
      <w:r w:rsidR="003658EE">
        <w:rPr>
          <w:bCs/>
          <w:color w:val="000000" w:themeColor="text1"/>
          <w:lang w:val="tr-TR"/>
        </w:rPr>
        <w:t>mekânında</w:t>
      </w:r>
      <w:r>
        <w:rPr>
          <w:bCs/>
          <w:color w:val="000000" w:themeColor="text1"/>
          <w:lang w:val="tr-TR"/>
        </w:rPr>
        <w:t xml:space="preserve"> sergilenen müze nesneleri</w:t>
      </w:r>
      <w:r w:rsidR="000323B1" w:rsidRPr="009B555B">
        <w:rPr>
          <w:bCs/>
          <w:color w:val="000000" w:themeColor="text1"/>
          <w:lang w:val="tr-TR"/>
        </w:rPr>
        <w:t xml:space="preserve"> </w:t>
      </w:r>
      <w:r>
        <w:rPr>
          <w:bCs/>
          <w:color w:val="000000" w:themeColor="text1"/>
          <w:lang w:val="tr-TR"/>
        </w:rPr>
        <w:t>Yönetim Kurulu kararı ile değiştirilebilir.</w:t>
      </w:r>
    </w:p>
    <w:p w14:paraId="352A6393" w14:textId="2542CC53" w:rsidR="00885B0A" w:rsidRDefault="00DA2072" w:rsidP="009B555B">
      <w:pPr>
        <w:pStyle w:val="ng-scope"/>
        <w:spacing w:before="0" w:beforeAutospacing="0" w:after="0" w:afterAutospacing="0"/>
        <w:jc w:val="both"/>
        <w:rPr>
          <w:bCs/>
          <w:color w:val="000000" w:themeColor="text1"/>
          <w:lang w:val="tr-TR"/>
        </w:rPr>
      </w:pPr>
      <w:r>
        <w:rPr>
          <w:bCs/>
          <w:color w:val="000000" w:themeColor="text1"/>
          <w:lang w:val="tr-TR"/>
        </w:rPr>
        <w:t xml:space="preserve">(6) </w:t>
      </w:r>
      <w:r w:rsidR="000323B1" w:rsidRPr="009B555B">
        <w:rPr>
          <w:bCs/>
          <w:color w:val="000000" w:themeColor="text1"/>
          <w:lang w:val="tr-TR"/>
        </w:rPr>
        <w:t xml:space="preserve"> </w:t>
      </w:r>
      <w:r w:rsidRPr="009B555B">
        <w:rPr>
          <w:bCs/>
          <w:color w:val="000000" w:themeColor="text1"/>
          <w:lang w:val="tr-TR"/>
        </w:rPr>
        <w:t xml:space="preserve">Müze nesneleri devredilemez, satılamaz ve </w:t>
      </w:r>
      <w:r>
        <w:rPr>
          <w:bCs/>
          <w:color w:val="000000" w:themeColor="text1"/>
          <w:lang w:val="tr-TR"/>
        </w:rPr>
        <w:t>imha edilemez</w:t>
      </w:r>
      <w:r w:rsidRPr="009B555B">
        <w:rPr>
          <w:bCs/>
          <w:color w:val="000000" w:themeColor="text1"/>
          <w:lang w:val="tr-TR"/>
        </w:rPr>
        <w:t>.</w:t>
      </w:r>
    </w:p>
    <w:p w14:paraId="2DFBD140" w14:textId="77777777" w:rsidR="00640C7F" w:rsidRDefault="00640C7F" w:rsidP="009B555B">
      <w:pPr>
        <w:pStyle w:val="ng-scope"/>
        <w:spacing w:before="0" w:beforeAutospacing="0" w:after="0" w:afterAutospacing="0"/>
        <w:jc w:val="both"/>
        <w:rPr>
          <w:bCs/>
          <w:color w:val="000000" w:themeColor="text1"/>
          <w:lang w:val="tr-TR"/>
        </w:rPr>
      </w:pPr>
    </w:p>
    <w:p w14:paraId="3289A57C" w14:textId="3D23C223" w:rsidR="003658EE" w:rsidRPr="004303B4" w:rsidRDefault="003658EE" w:rsidP="003658EE">
      <w:pPr>
        <w:pStyle w:val="ng-scope"/>
        <w:spacing w:before="0" w:beforeAutospacing="0" w:after="0" w:afterAutospacing="0"/>
        <w:jc w:val="center"/>
        <w:rPr>
          <w:b/>
          <w:bCs/>
          <w:color w:val="000000" w:themeColor="text1"/>
          <w:lang w:val="tr-TR"/>
        </w:rPr>
      </w:pPr>
      <w:r>
        <w:rPr>
          <w:b/>
          <w:bCs/>
          <w:color w:val="000000" w:themeColor="text1"/>
          <w:lang w:val="tr-TR"/>
        </w:rPr>
        <w:t>DÖRDÜNCÜ</w:t>
      </w:r>
      <w:r w:rsidRPr="004303B4">
        <w:rPr>
          <w:b/>
          <w:bCs/>
          <w:color w:val="000000" w:themeColor="text1"/>
          <w:lang w:val="tr-TR"/>
        </w:rPr>
        <w:t xml:space="preserve"> BÖLÜM</w:t>
      </w:r>
    </w:p>
    <w:p w14:paraId="659E4522" w14:textId="10AD775C" w:rsidR="003658EE" w:rsidRDefault="003658EE" w:rsidP="003658EE">
      <w:pPr>
        <w:pStyle w:val="ng-scope"/>
        <w:spacing w:before="0" w:beforeAutospacing="0" w:after="0" w:afterAutospacing="0"/>
        <w:jc w:val="center"/>
        <w:rPr>
          <w:b/>
          <w:bCs/>
          <w:color w:val="000000" w:themeColor="text1"/>
          <w:lang w:val="tr-TR"/>
        </w:rPr>
      </w:pPr>
      <w:r>
        <w:rPr>
          <w:b/>
          <w:bCs/>
          <w:color w:val="000000" w:themeColor="text1"/>
          <w:lang w:val="tr-TR"/>
        </w:rPr>
        <w:t>Yürürlük ve Yürütme</w:t>
      </w:r>
    </w:p>
    <w:p w14:paraId="209FEE67" w14:textId="77777777" w:rsidR="003658EE" w:rsidRPr="009B555B" w:rsidRDefault="003658EE" w:rsidP="009B555B">
      <w:pPr>
        <w:pStyle w:val="ng-scope"/>
        <w:spacing w:before="0" w:beforeAutospacing="0" w:after="0" w:afterAutospacing="0"/>
        <w:jc w:val="both"/>
        <w:rPr>
          <w:bCs/>
          <w:color w:val="000000" w:themeColor="text1"/>
          <w:lang w:val="tr-TR"/>
        </w:rPr>
      </w:pPr>
    </w:p>
    <w:p w14:paraId="1FEDED47" w14:textId="77777777" w:rsidR="003658EE" w:rsidRPr="003658EE" w:rsidRDefault="003658EE" w:rsidP="003658EE">
      <w:pPr>
        <w:spacing w:line="276" w:lineRule="auto"/>
        <w:rPr>
          <w:rFonts w:ascii="Times New Roman" w:hAnsi="Times New Roman" w:cs="Times New Roman"/>
          <w:b/>
          <w:lang w:val="tr-TR"/>
        </w:rPr>
      </w:pPr>
      <w:r w:rsidRPr="003658EE">
        <w:rPr>
          <w:rFonts w:ascii="Times New Roman" w:hAnsi="Times New Roman" w:cs="Times New Roman"/>
          <w:b/>
          <w:lang w:val="tr-TR"/>
        </w:rPr>
        <w:t>Yürürlük</w:t>
      </w:r>
    </w:p>
    <w:p w14:paraId="05B4804F" w14:textId="30FAF94F" w:rsidR="003658EE" w:rsidRPr="003658EE" w:rsidRDefault="003658EE" w:rsidP="003658EE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3658EE">
        <w:rPr>
          <w:rFonts w:ascii="Times New Roman" w:hAnsi="Times New Roman" w:cs="Times New Roman"/>
          <w:b/>
          <w:lang w:val="tr-TR"/>
        </w:rPr>
        <w:t xml:space="preserve">MADDE </w:t>
      </w:r>
      <w:r w:rsidR="00EC7119">
        <w:rPr>
          <w:rFonts w:ascii="Times New Roman" w:hAnsi="Times New Roman" w:cs="Times New Roman"/>
          <w:b/>
          <w:lang w:val="tr-TR"/>
        </w:rPr>
        <w:t>14-</w:t>
      </w:r>
      <w:r w:rsidRPr="003658EE">
        <w:rPr>
          <w:rFonts w:ascii="Times New Roman" w:hAnsi="Times New Roman" w:cs="Times New Roman"/>
          <w:lang w:val="tr-TR"/>
        </w:rPr>
        <w:t xml:space="preserve"> (1) Bu yönerge; Senato tarafından kabul edildiği tarihte yürürlüğe girer.</w:t>
      </w:r>
    </w:p>
    <w:p w14:paraId="52E9539B" w14:textId="77777777" w:rsidR="003658EE" w:rsidRPr="003658EE" w:rsidRDefault="003658EE" w:rsidP="003658EE">
      <w:pPr>
        <w:spacing w:line="276" w:lineRule="auto"/>
        <w:jc w:val="both"/>
        <w:rPr>
          <w:rFonts w:ascii="Times New Roman" w:hAnsi="Times New Roman" w:cs="Times New Roman"/>
          <w:lang w:val="tr-TR"/>
        </w:rPr>
      </w:pPr>
    </w:p>
    <w:p w14:paraId="78AAFD0F" w14:textId="77777777" w:rsidR="003658EE" w:rsidRPr="003658EE" w:rsidRDefault="003658EE" w:rsidP="003658EE">
      <w:pPr>
        <w:spacing w:line="276" w:lineRule="auto"/>
        <w:rPr>
          <w:rFonts w:ascii="Times New Roman" w:hAnsi="Times New Roman" w:cs="Times New Roman"/>
          <w:b/>
          <w:lang w:val="tr-TR"/>
        </w:rPr>
      </w:pPr>
      <w:r w:rsidRPr="003658EE">
        <w:rPr>
          <w:rFonts w:ascii="Times New Roman" w:hAnsi="Times New Roman" w:cs="Times New Roman"/>
          <w:b/>
          <w:lang w:val="tr-TR"/>
        </w:rPr>
        <w:t>Yürütme</w:t>
      </w:r>
    </w:p>
    <w:p w14:paraId="52BB28A7" w14:textId="082308D9" w:rsidR="003658EE" w:rsidRPr="003658EE" w:rsidRDefault="003658EE" w:rsidP="003658EE">
      <w:pPr>
        <w:pStyle w:val="ListeParagraf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58EE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EC7119">
        <w:rPr>
          <w:rFonts w:ascii="Times New Roman" w:hAnsi="Times New Roman" w:cs="Times New Roman"/>
          <w:b/>
          <w:sz w:val="24"/>
          <w:szCs w:val="24"/>
        </w:rPr>
        <w:t>15</w:t>
      </w:r>
      <w:r w:rsidRPr="003658EE">
        <w:rPr>
          <w:rFonts w:ascii="Times New Roman" w:hAnsi="Times New Roman" w:cs="Times New Roman"/>
          <w:b/>
          <w:sz w:val="24"/>
          <w:szCs w:val="24"/>
        </w:rPr>
        <w:t>-</w:t>
      </w:r>
      <w:r w:rsidRPr="003658EE">
        <w:rPr>
          <w:rFonts w:ascii="Times New Roman" w:hAnsi="Times New Roman" w:cs="Times New Roman"/>
          <w:sz w:val="24"/>
          <w:szCs w:val="24"/>
        </w:rPr>
        <w:t xml:space="preserve"> (1) Bu yönerge hükümleri Rektör tarafından yürütülür. </w:t>
      </w:r>
    </w:p>
    <w:p w14:paraId="1D037673" w14:textId="77777777" w:rsidR="00870F58" w:rsidRPr="009B555B" w:rsidRDefault="00870F58" w:rsidP="003658EE">
      <w:pPr>
        <w:pStyle w:val="ng-scope"/>
        <w:spacing w:before="0" w:beforeAutospacing="0" w:after="0" w:afterAutospacing="0"/>
        <w:jc w:val="both"/>
        <w:rPr>
          <w:bCs/>
          <w:color w:val="000000" w:themeColor="text1"/>
          <w:lang w:val="tr-TR"/>
        </w:rPr>
      </w:pPr>
    </w:p>
    <w:sectPr w:rsidR="00870F58" w:rsidRPr="009B555B" w:rsidSect="008D329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440" w:bottom="1440" w:left="144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D4352" w14:textId="77777777" w:rsidR="00740418" w:rsidRDefault="00740418" w:rsidP="0067121B">
      <w:r>
        <w:separator/>
      </w:r>
    </w:p>
  </w:endnote>
  <w:endnote w:type="continuationSeparator" w:id="0">
    <w:p w14:paraId="2955970B" w14:textId="77777777" w:rsidR="00740418" w:rsidRDefault="00740418" w:rsidP="0067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2138754049"/>
      <w:docPartObj>
        <w:docPartGallery w:val="Page Numbers (Bottom of Page)"/>
        <w:docPartUnique/>
      </w:docPartObj>
    </w:sdtPr>
    <w:sdtContent>
      <w:p w14:paraId="17F9F1CB" w14:textId="0C7316A1" w:rsidR="0067121B" w:rsidRDefault="0067121B" w:rsidP="00AC05C4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64C5EBF5" w14:textId="77777777" w:rsidR="0067121B" w:rsidRDefault="0067121B" w:rsidP="0067121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48F73" w14:textId="77777777" w:rsidR="00954EBD" w:rsidRPr="00186B1F" w:rsidRDefault="00954EBD" w:rsidP="00954EBD">
    <w:pPr>
      <w:tabs>
        <w:tab w:val="left" w:pos="0"/>
        <w:tab w:val="center" w:pos="4536"/>
        <w:tab w:val="right" w:pos="9072"/>
      </w:tabs>
      <w:ind w:right="-283" w:hanging="142"/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</w:pPr>
    <w:r w:rsidRPr="00186B1F"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t>Doküman No: YÖ-11</w:t>
    </w:r>
    <w:r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t>2</w:t>
    </w:r>
    <w:r w:rsidRPr="00186B1F"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t>; Revizyon Tarihi: 1</w:t>
    </w:r>
    <w:r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t>9</w:t>
    </w:r>
    <w:r w:rsidRPr="00186B1F"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t>.1</w:t>
    </w:r>
    <w:r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t>2</w:t>
    </w:r>
    <w:r w:rsidRPr="00186B1F"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t xml:space="preserve">.2024; Revizyon No: 00                                          </w:t>
    </w:r>
    <w:r w:rsidRPr="00186B1F"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tab/>
      <w:t xml:space="preserve">Sayfa: </w:t>
    </w:r>
    <w:r w:rsidRPr="00186B1F"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fldChar w:fldCharType="begin"/>
    </w:r>
    <w:r w:rsidRPr="00186B1F"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instrText xml:space="preserve"> PAGE   \* MERGEFORMAT </w:instrText>
    </w:r>
    <w:r w:rsidRPr="00186B1F"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fldChar w:fldCharType="separate"/>
    </w:r>
    <w:r>
      <w:rPr>
        <w:rFonts w:ascii="Times New Roman" w:eastAsia="Times New Roman" w:hAnsi="Times New Roman" w:cs="Times New Roman"/>
        <w:color w:val="404040"/>
        <w:kern w:val="0"/>
        <w:sz w:val="22"/>
        <w:szCs w:val="22"/>
        <w14:ligatures w14:val="none"/>
      </w:rPr>
      <w:t>1</w:t>
    </w:r>
    <w:r w:rsidRPr="00186B1F"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fldChar w:fldCharType="end"/>
    </w:r>
    <w:r w:rsidRPr="00186B1F"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t>/</w:t>
    </w:r>
    <w:r w:rsidRPr="00186B1F"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fldChar w:fldCharType="begin"/>
    </w:r>
    <w:r w:rsidRPr="00186B1F"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instrText xml:space="preserve"> NUMPAGES   \* MERGEFORMAT </w:instrText>
    </w:r>
    <w:r w:rsidRPr="00186B1F"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fldChar w:fldCharType="separate"/>
    </w:r>
    <w:r>
      <w:rPr>
        <w:rFonts w:ascii="Times New Roman" w:eastAsia="Times New Roman" w:hAnsi="Times New Roman" w:cs="Times New Roman"/>
        <w:color w:val="404040"/>
        <w:kern w:val="0"/>
        <w:sz w:val="22"/>
        <w:szCs w:val="22"/>
        <w14:ligatures w14:val="none"/>
      </w:rPr>
      <w:t>4</w:t>
    </w:r>
    <w:r w:rsidRPr="00186B1F"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fldChar w:fldCharType="end"/>
    </w:r>
  </w:p>
  <w:p w14:paraId="505464A0" w14:textId="3C67CF9D" w:rsidR="0067121B" w:rsidRPr="00954EBD" w:rsidRDefault="0067121B" w:rsidP="00954EB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2E337" w14:textId="7670A7C8" w:rsidR="00186B1F" w:rsidRPr="00186B1F" w:rsidRDefault="00186B1F" w:rsidP="00186B1F">
    <w:pPr>
      <w:tabs>
        <w:tab w:val="left" w:pos="0"/>
        <w:tab w:val="center" w:pos="4536"/>
        <w:tab w:val="right" w:pos="9072"/>
      </w:tabs>
      <w:ind w:right="-283" w:hanging="142"/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</w:pPr>
    <w:r w:rsidRPr="00186B1F"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t>Doküman No: YÖ-11</w:t>
    </w:r>
    <w:r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t>2</w:t>
    </w:r>
    <w:r w:rsidRPr="00186B1F"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t>; Revizyon Tarihi: 1</w:t>
    </w:r>
    <w:r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t>9</w:t>
    </w:r>
    <w:r w:rsidRPr="00186B1F"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t>.1</w:t>
    </w:r>
    <w:r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t>2</w:t>
    </w:r>
    <w:r w:rsidRPr="00186B1F"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t xml:space="preserve">.2024; Revizyon No: 00                                          </w:t>
    </w:r>
    <w:r w:rsidRPr="00186B1F"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tab/>
      <w:t xml:space="preserve">Sayfa: </w:t>
    </w:r>
    <w:r w:rsidRPr="00186B1F"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fldChar w:fldCharType="begin"/>
    </w:r>
    <w:r w:rsidRPr="00186B1F"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instrText xml:space="preserve"> PAGE   \* MERGEFORMAT </w:instrText>
    </w:r>
    <w:r w:rsidRPr="00186B1F"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fldChar w:fldCharType="separate"/>
    </w:r>
    <w:r w:rsidRPr="00186B1F"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t>1</w:t>
    </w:r>
    <w:r w:rsidRPr="00186B1F"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fldChar w:fldCharType="end"/>
    </w:r>
    <w:r w:rsidRPr="00186B1F"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t>/</w:t>
    </w:r>
    <w:r w:rsidRPr="00186B1F"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fldChar w:fldCharType="begin"/>
    </w:r>
    <w:r w:rsidRPr="00186B1F"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instrText xml:space="preserve"> NUMPAGES   \* MERGEFORMAT </w:instrText>
    </w:r>
    <w:r w:rsidRPr="00186B1F"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fldChar w:fldCharType="separate"/>
    </w:r>
    <w:r w:rsidRPr="00186B1F"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t>3</w:t>
    </w:r>
    <w:r w:rsidRPr="00186B1F">
      <w:rPr>
        <w:rFonts w:ascii="Times New Roman" w:eastAsia="Times New Roman" w:hAnsi="Times New Roman" w:cs="Times New Roman"/>
        <w:color w:val="404040"/>
        <w:kern w:val="0"/>
        <w:sz w:val="22"/>
        <w:szCs w:val="22"/>
        <w:lang w:val="tr-TR"/>
        <w14:ligatures w14:val="none"/>
      </w:rPr>
      <w:fldChar w:fldCharType="end"/>
    </w:r>
  </w:p>
  <w:p w14:paraId="11DF40D1" w14:textId="3BB8898F" w:rsidR="00A555A5" w:rsidRPr="00186B1F" w:rsidRDefault="00A555A5" w:rsidP="00186B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DE21E" w14:textId="77777777" w:rsidR="00740418" w:rsidRDefault="00740418" w:rsidP="0067121B">
      <w:r>
        <w:separator/>
      </w:r>
    </w:p>
  </w:footnote>
  <w:footnote w:type="continuationSeparator" w:id="0">
    <w:p w14:paraId="06B34D0B" w14:textId="77777777" w:rsidR="00740418" w:rsidRDefault="00740418" w:rsidP="00671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3D605" w14:textId="53D5E1E1" w:rsidR="00A9510D" w:rsidRDefault="00A9510D" w:rsidP="00A9510D">
    <w:pPr>
      <w:pStyle w:val="stBilgi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3B7F9" w14:textId="13F69D45" w:rsidR="00A555A5" w:rsidRDefault="00A555A5" w:rsidP="00A555A5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6689"/>
    <w:multiLevelType w:val="hybridMultilevel"/>
    <w:tmpl w:val="9FE6E0C8"/>
    <w:lvl w:ilvl="0" w:tplc="D3EA6D4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E1BAA"/>
    <w:multiLevelType w:val="hybridMultilevel"/>
    <w:tmpl w:val="E04A3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2749A"/>
    <w:multiLevelType w:val="hybridMultilevel"/>
    <w:tmpl w:val="F9361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17197"/>
    <w:multiLevelType w:val="hybridMultilevel"/>
    <w:tmpl w:val="03809A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872B6"/>
    <w:multiLevelType w:val="hybridMultilevel"/>
    <w:tmpl w:val="108C2E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869426">
    <w:abstractNumId w:val="2"/>
  </w:num>
  <w:num w:numId="2" w16cid:durableId="1873617363">
    <w:abstractNumId w:val="3"/>
  </w:num>
  <w:num w:numId="3" w16cid:durableId="1105882968">
    <w:abstractNumId w:val="1"/>
  </w:num>
  <w:num w:numId="4" w16cid:durableId="361977803">
    <w:abstractNumId w:val="4"/>
  </w:num>
  <w:num w:numId="5" w16cid:durableId="125404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5DE"/>
    <w:rsid w:val="0001671B"/>
    <w:rsid w:val="00025C1B"/>
    <w:rsid w:val="000323B1"/>
    <w:rsid w:val="000B152F"/>
    <w:rsid w:val="000E5351"/>
    <w:rsid w:val="0013520B"/>
    <w:rsid w:val="00145096"/>
    <w:rsid w:val="00176E32"/>
    <w:rsid w:val="00186B1F"/>
    <w:rsid w:val="001A4B78"/>
    <w:rsid w:val="001F32B0"/>
    <w:rsid w:val="00205D78"/>
    <w:rsid w:val="002209FB"/>
    <w:rsid w:val="002509FD"/>
    <w:rsid w:val="00254E10"/>
    <w:rsid w:val="0029654E"/>
    <w:rsid w:val="002C3007"/>
    <w:rsid w:val="00335973"/>
    <w:rsid w:val="00347246"/>
    <w:rsid w:val="00351362"/>
    <w:rsid w:val="003658EE"/>
    <w:rsid w:val="003B5F5B"/>
    <w:rsid w:val="00403BF1"/>
    <w:rsid w:val="00411569"/>
    <w:rsid w:val="00424FE5"/>
    <w:rsid w:val="00426BE7"/>
    <w:rsid w:val="004303B4"/>
    <w:rsid w:val="00445AC3"/>
    <w:rsid w:val="00493B94"/>
    <w:rsid w:val="004A0D7C"/>
    <w:rsid w:val="004A53C3"/>
    <w:rsid w:val="004F3030"/>
    <w:rsid w:val="00550515"/>
    <w:rsid w:val="00571257"/>
    <w:rsid w:val="00582C92"/>
    <w:rsid w:val="005862F1"/>
    <w:rsid w:val="005B27B7"/>
    <w:rsid w:val="00640C7F"/>
    <w:rsid w:val="00646FDE"/>
    <w:rsid w:val="00665BF9"/>
    <w:rsid w:val="0067121B"/>
    <w:rsid w:val="006815DE"/>
    <w:rsid w:val="00740418"/>
    <w:rsid w:val="00760013"/>
    <w:rsid w:val="00764EFE"/>
    <w:rsid w:val="00790565"/>
    <w:rsid w:val="007E4626"/>
    <w:rsid w:val="00814A69"/>
    <w:rsid w:val="00857D24"/>
    <w:rsid w:val="00870F58"/>
    <w:rsid w:val="00885B0A"/>
    <w:rsid w:val="008D329D"/>
    <w:rsid w:val="00923B29"/>
    <w:rsid w:val="00954EBD"/>
    <w:rsid w:val="009735F0"/>
    <w:rsid w:val="00994C77"/>
    <w:rsid w:val="009B555B"/>
    <w:rsid w:val="009E35F1"/>
    <w:rsid w:val="009F5CE9"/>
    <w:rsid w:val="00A3699D"/>
    <w:rsid w:val="00A50E20"/>
    <w:rsid w:val="00A54F45"/>
    <w:rsid w:val="00A555A5"/>
    <w:rsid w:val="00A60046"/>
    <w:rsid w:val="00A9510D"/>
    <w:rsid w:val="00AA59C2"/>
    <w:rsid w:val="00AC2917"/>
    <w:rsid w:val="00AF455E"/>
    <w:rsid w:val="00B02938"/>
    <w:rsid w:val="00B2492F"/>
    <w:rsid w:val="00B63A06"/>
    <w:rsid w:val="00B7325C"/>
    <w:rsid w:val="00B821EB"/>
    <w:rsid w:val="00B854C3"/>
    <w:rsid w:val="00B9599D"/>
    <w:rsid w:val="00BB1F17"/>
    <w:rsid w:val="00C06E07"/>
    <w:rsid w:val="00C66894"/>
    <w:rsid w:val="00CC37D5"/>
    <w:rsid w:val="00CD56E7"/>
    <w:rsid w:val="00D03520"/>
    <w:rsid w:val="00D22A8A"/>
    <w:rsid w:val="00D6376C"/>
    <w:rsid w:val="00D801F6"/>
    <w:rsid w:val="00D80A4A"/>
    <w:rsid w:val="00D840C3"/>
    <w:rsid w:val="00D87625"/>
    <w:rsid w:val="00DA2072"/>
    <w:rsid w:val="00DC1CCB"/>
    <w:rsid w:val="00DD40B9"/>
    <w:rsid w:val="00DE639F"/>
    <w:rsid w:val="00DF1F70"/>
    <w:rsid w:val="00E00DC8"/>
    <w:rsid w:val="00E1089C"/>
    <w:rsid w:val="00E64557"/>
    <w:rsid w:val="00EC7119"/>
    <w:rsid w:val="00ED2974"/>
    <w:rsid w:val="00F24B89"/>
    <w:rsid w:val="00F45027"/>
    <w:rsid w:val="00F7110D"/>
    <w:rsid w:val="00FB7B9D"/>
    <w:rsid w:val="00FD59DA"/>
    <w:rsid w:val="00FE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8894A"/>
  <w15:docId w15:val="{DD6EAE40-6198-4193-AE3C-162E3637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g-scope">
    <w:name w:val="ng-scope"/>
    <w:basedOn w:val="Normal"/>
    <w:rsid w:val="006815D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13520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1A4B7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A4B7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A4B7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A4B7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A4B78"/>
    <w:rPr>
      <w:b/>
      <w:bCs/>
      <w:sz w:val="20"/>
      <w:szCs w:val="20"/>
    </w:rPr>
  </w:style>
  <w:style w:type="character" w:styleId="Gl">
    <w:name w:val="Strong"/>
    <w:basedOn w:val="VarsaylanParagrafYazTipi"/>
    <w:uiPriority w:val="22"/>
    <w:qFormat/>
    <w:rsid w:val="00B821EB"/>
    <w:rPr>
      <w:b/>
      <w:bCs/>
    </w:rPr>
  </w:style>
  <w:style w:type="character" w:customStyle="1" w:styleId="apple-converted-space">
    <w:name w:val="apple-converted-space"/>
    <w:basedOn w:val="VarsaylanParagrafYazTipi"/>
    <w:rsid w:val="00B821EB"/>
  </w:style>
  <w:style w:type="paragraph" w:styleId="AltBilgi">
    <w:name w:val="footer"/>
    <w:basedOn w:val="Normal"/>
    <w:link w:val="AltBilgiChar"/>
    <w:uiPriority w:val="99"/>
    <w:unhideWhenUsed/>
    <w:rsid w:val="0067121B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7121B"/>
  </w:style>
  <w:style w:type="character" w:styleId="SayfaNumaras">
    <w:name w:val="page number"/>
    <w:basedOn w:val="VarsaylanParagrafYazTipi"/>
    <w:uiPriority w:val="99"/>
    <w:semiHidden/>
    <w:unhideWhenUsed/>
    <w:rsid w:val="0067121B"/>
  </w:style>
  <w:style w:type="paragraph" w:styleId="BalonMetni">
    <w:name w:val="Balloon Text"/>
    <w:basedOn w:val="Normal"/>
    <w:link w:val="BalonMetniChar"/>
    <w:uiPriority w:val="99"/>
    <w:semiHidden/>
    <w:unhideWhenUsed/>
    <w:rsid w:val="0029654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654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658EE"/>
    <w:pPr>
      <w:spacing w:after="160" w:line="259" w:lineRule="auto"/>
      <w:ind w:left="720"/>
      <w:contextualSpacing/>
    </w:pPr>
    <w:rPr>
      <w:rFonts w:ascii="Calibri" w:eastAsia="Malgun Gothic" w:hAnsi="Calibri" w:cs="Mangal"/>
      <w:kern w:val="0"/>
      <w:sz w:val="22"/>
      <w:szCs w:val="22"/>
      <w:lang w:val="tr-TR" w:eastAsia="ko-K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A555A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55A5"/>
  </w:style>
  <w:style w:type="paragraph" w:styleId="GvdeMetni">
    <w:name w:val="Body Text"/>
    <w:basedOn w:val="Normal"/>
    <w:link w:val="GvdeMetniChar"/>
    <w:unhideWhenUsed/>
    <w:rsid w:val="008D329D"/>
    <w:pPr>
      <w:tabs>
        <w:tab w:val="left" w:pos="566"/>
      </w:tabs>
      <w:jc w:val="both"/>
    </w:pPr>
    <w:rPr>
      <w:rFonts w:ascii="Times New Roman" w:eastAsia="Times New Roman" w:hAnsi="Times New Roman" w:cs="Tahoma"/>
      <w:b/>
      <w:kern w:val="0"/>
      <w:szCs w:val="20"/>
      <w:lang w:val="x-none" w:eastAsia="x-none"/>
      <w14:ligatures w14:val="none"/>
    </w:rPr>
  </w:style>
  <w:style w:type="character" w:customStyle="1" w:styleId="GvdeMetniChar">
    <w:name w:val="Gövde Metni Char"/>
    <w:basedOn w:val="VarsaylanParagrafYazTipi"/>
    <w:link w:val="GvdeMetni"/>
    <w:rsid w:val="008D329D"/>
    <w:rPr>
      <w:rFonts w:ascii="Times New Roman" w:eastAsia="Times New Roman" w:hAnsi="Times New Roman" w:cs="Tahoma"/>
      <w:b/>
      <w:kern w:val="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7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6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69855-FBE9-4648-AB38-CE77CC6F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Kadriye TEZCAN AKMEHMET</dc:creator>
  <cp:keywords/>
  <dc:description/>
  <cp:lastModifiedBy>Ceylan Merve BİNİCİ</cp:lastModifiedBy>
  <cp:revision>2</cp:revision>
  <dcterms:created xsi:type="dcterms:W3CDTF">2025-01-06T09:49:00Z</dcterms:created>
  <dcterms:modified xsi:type="dcterms:W3CDTF">2025-01-06T09:49:00Z</dcterms:modified>
</cp:coreProperties>
</file>