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4F0F4" w14:textId="77777777" w:rsidR="009015C8" w:rsidRPr="009015C8" w:rsidRDefault="00477782" w:rsidP="009015C8">
      <w:pPr>
        <w:pStyle w:val="Balk1"/>
        <w:numPr>
          <w:ilvl w:val="0"/>
          <w:numId w:val="31"/>
        </w:numPr>
        <w:spacing w:before="120" w:after="240" w:line="360" w:lineRule="auto"/>
        <w:jc w:val="both"/>
        <w:rPr>
          <w:rFonts w:ascii="Arial" w:hAnsi="Arial" w:cs="Arial"/>
          <w:b w:val="0"/>
          <w:sz w:val="22"/>
          <w:szCs w:val="22"/>
        </w:rPr>
      </w:pPr>
      <w:r w:rsidRPr="007F681B">
        <w:rPr>
          <w:rFonts w:ascii="Arial" w:hAnsi="Arial" w:cs="Arial"/>
          <w:sz w:val="22"/>
          <w:szCs w:val="22"/>
        </w:rPr>
        <w:t>AMAÇ:</w:t>
      </w:r>
    </w:p>
    <w:p w14:paraId="5D70F38A" w14:textId="79CB3578" w:rsidR="00920CAF" w:rsidRPr="009015C8" w:rsidRDefault="009015C8" w:rsidP="009015C8">
      <w:pPr>
        <w:pStyle w:val="Balk1"/>
        <w:spacing w:before="120" w:after="240" w:line="360" w:lineRule="auto"/>
        <w:ind w:left="360"/>
        <w:jc w:val="both"/>
        <w:rPr>
          <w:rFonts w:eastAsia="Times New Roman"/>
          <w:b w:val="0"/>
          <w:sz w:val="24"/>
          <w:szCs w:val="24"/>
        </w:rPr>
      </w:pPr>
      <w:r>
        <w:rPr>
          <w:rFonts w:eastAsia="Times New Roman"/>
          <w:b w:val="0"/>
          <w:sz w:val="24"/>
          <w:szCs w:val="24"/>
        </w:rPr>
        <w:t>Üniversitemizdeki</w:t>
      </w:r>
      <w:r w:rsidRPr="009015C8">
        <w:rPr>
          <w:rFonts w:eastAsia="Times New Roman"/>
          <w:b w:val="0"/>
          <w:sz w:val="24"/>
          <w:szCs w:val="24"/>
        </w:rPr>
        <w:t xml:space="preserve"> sunucu sistemlerinin sürekli olarak doğru bir şekilde çalışmasını sağlamak ve sistemlerin güvenliğini sağlamak için gerekli yönergeleri sağlamaktır. Bu talimatlar, sunucu bina veya odalarının herhangi bir arıza, bozulma veya veri kaybı riski olmadan verimli bir şekilde çalışmasını sağlamak için </w:t>
      </w:r>
      <w:r w:rsidR="00E57E65" w:rsidRPr="009015C8">
        <w:rPr>
          <w:rFonts w:eastAsia="Times New Roman"/>
          <w:b w:val="0"/>
          <w:sz w:val="24"/>
          <w:szCs w:val="24"/>
        </w:rPr>
        <w:t>oluşturulmuştur. Bu</w:t>
      </w:r>
      <w:r w:rsidR="00920CAF" w:rsidRPr="009015C8">
        <w:rPr>
          <w:rFonts w:eastAsia="Times New Roman"/>
          <w:b w:val="0"/>
          <w:sz w:val="24"/>
          <w:szCs w:val="24"/>
        </w:rPr>
        <w:t xml:space="preserve"> </w:t>
      </w:r>
      <w:r w:rsidR="0060457A" w:rsidRPr="009015C8">
        <w:rPr>
          <w:rFonts w:eastAsia="Times New Roman"/>
          <w:b w:val="0"/>
          <w:sz w:val="24"/>
          <w:szCs w:val="24"/>
        </w:rPr>
        <w:t>talimatın</w:t>
      </w:r>
      <w:r w:rsidR="00920CAF" w:rsidRPr="009015C8">
        <w:rPr>
          <w:rFonts w:eastAsia="Times New Roman"/>
          <w:b w:val="0"/>
          <w:sz w:val="24"/>
          <w:szCs w:val="24"/>
        </w:rPr>
        <w:t xml:space="preserve"> amacı </w:t>
      </w:r>
      <w:r w:rsidR="00E83B84" w:rsidRPr="009015C8">
        <w:rPr>
          <w:rFonts w:eastAsia="Times New Roman"/>
          <w:b w:val="0"/>
          <w:sz w:val="24"/>
          <w:szCs w:val="24"/>
        </w:rPr>
        <w:t>üniversitenin</w:t>
      </w:r>
      <w:r w:rsidR="00632CDB" w:rsidRPr="009015C8">
        <w:rPr>
          <w:rFonts w:eastAsia="Times New Roman"/>
          <w:b w:val="0"/>
          <w:sz w:val="24"/>
          <w:szCs w:val="24"/>
        </w:rPr>
        <w:t xml:space="preserve"> tüm iletişim türlerinde</w:t>
      </w:r>
      <w:r w:rsidR="00802932" w:rsidRPr="009015C8">
        <w:rPr>
          <w:rFonts w:eastAsia="Times New Roman"/>
          <w:b w:val="0"/>
          <w:sz w:val="24"/>
          <w:szCs w:val="24"/>
        </w:rPr>
        <w:t xml:space="preserve"> bilgi </w:t>
      </w:r>
      <w:r w:rsidR="00D66305" w:rsidRPr="009015C8">
        <w:rPr>
          <w:rFonts w:eastAsia="Times New Roman"/>
          <w:b w:val="0"/>
          <w:sz w:val="24"/>
          <w:szCs w:val="24"/>
        </w:rPr>
        <w:t xml:space="preserve">transferinin güvenli yöntemlerle </w:t>
      </w:r>
      <w:r w:rsidR="00E4302C" w:rsidRPr="009015C8">
        <w:rPr>
          <w:rFonts w:eastAsia="Times New Roman"/>
          <w:b w:val="0"/>
          <w:sz w:val="24"/>
          <w:szCs w:val="24"/>
        </w:rPr>
        <w:t xml:space="preserve">yapılmasını </w:t>
      </w:r>
      <w:r w:rsidR="00BC5F3A" w:rsidRPr="009015C8">
        <w:rPr>
          <w:rFonts w:eastAsia="Times New Roman"/>
          <w:b w:val="0"/>
          <w:sz w:val="24"/>
          <w:szCs w:val="24"/>
        </w:rPr>
        <w:t xml:space="preserve">  </w:t>
      </w:r>
      <w:r w:rsidR="00E4302C" w:rsidRPr="009015C8">
        <w:rPr>
          <w:rFonts w:eastAsia="Times New Roman"/>
          <w:b w:val="0"/>
          <w:sz w:val="24"/>
          <w:szCs w:val="24"/>
        </w:rPr>
        <w:t>sağlamak için kuralların tanımlanmasıdır.</w:t>
      </w:r>
    </w:p>
    <w:p w14:paraId="0062E268" w14:textId="0DD8F3F9" w:rsidR="00477782" w:rsidRPr="00A17A96" w:rsidRDefault="008D6E7F" w:rsidP="00FE3511">
      <w:pPr>
        <w:pStyle w:val="Balk1"/>
        <w:numPr>
          <w:ilvl w:val="0"/>
          <w:numId w:val="31"/>
        </w:numPr>
        <w:spacing w:before="120" w:after="240" w:line="360" w:lineRule="auto"/>
        <w:jc w:val="both"/>
        <w:rPr>
          <w:rFonts w:eastAsia="Times New Roman"/>
          <w:b w:val="0"/>
          <w:sz w:val="24"/>
          <w:szCs w:val="24"/>
        </w:rPr>
      </w:pPr>
      <w:r w:rsidRPr="007F681B">
        <w:rPr>
          <w:rFonts w:ascii="Arial" w:hAnsi="Arial" w:cs="Arial"/>
          <w:sz w:val="22"/>
          <w:szCs w:val="22"/>
        </w:rPr>
        <w:t>KAPSAM:</w:t>
      </w:r>
      <w:r w:rsidR="00A17A96">
        <w:rPr>
          <w:rFonts w:ascii="Arial" w:hAnsi="Arial" w:cs="Arial"/>
          <w:sz w:val="22"/>
          <w:szCs w:val="22"/>
        </w:rPr>
        <w:t xml:space="preserve"> </w:t>
      </w:r>
      <w:r w:rsidR="00051C7D" w:rsidRPr="00812AB9">
        <w:t>B</w:t>
      </w:r>
      <w:r w:rsidR="00051C7D" w:rsidRPr="00A17A96">
        <w:rPr>
          <w:rFonts w:eastAsia="Times New Roman"/>
          <w:b w:val="0"/>
          <w:sz w:val="24"/>
          <w:szCs w:val="24"/>
        </w:rPr>
        <w:t>ilgi Güvenliği kapsamında yürütülen tüm birimleri kapsamaktadır.</w:t>
      </w:r>
    </w:p>
    <w:p w14:paraId="706857AE" w14:textId="32DCD1C4" w:rsidR="00FE3511" w:rsidRDefault="00FE3511" w:rsidP="00FE3511">
      <w:pPr>
        <w:pStyle w:val="ListeParagraf"/>
        <w:numPr>
          <w:ilvl w:val="0"/>
          <w:numId w:val="31"/>
        </w:numPr>
      </w:pPr>
      <w:r w:rsidRPr="0064426E">
        <w:rPr>
          <w:b/>
          <w:bCs/>
        </w:rPr>
        <w:t>SORUMLULUK</w:t>
      </w:r>
      <w:r>
        <w:t xml:space="preserve">: </w:t>
      </w:r>
    </w:p>
    <w:p w14:paraId="39449CA3" w14:textId="20A9E4D0" w:rsidR="00FE3511" w:rsidRDefault="00FE3511" w:rsidP="00FE3511">
      <w:pPr>
        <w:pStyle w:val="ListeParagraf"/>
        <w:ind w:left="360"/>
      </w:pPr>
      <w:r>
        <w:t>B</w:t>
      </w:r>
      <w:r w:rsidRPr="00FE3511">
        <w:t>inaların</w:t>
      </w:r>
      <w:r w:rsidR="00FE05FD" w:rsidRPr="00FE05FD">
        <w:t xml:space="preserve"> Sunucu odasının kontrol ve bakımından sorumlu personeller, birim amiri veya atanan kişilerdir. Kontrol ve bakım hizmetleri, gerektiğinde uygun hizmet şirketleri tarafından da yürütülebilir. Sunucu odası raporlamasından da sorumludurlar</w:t>
      </w:r>
      <w:r w:rsidR="00FE05FD">
        <w:t xml:space="preserve">. </w:t>
      </w:r>
    </w:p>
    <w:p w14:paraId="3A611B6F" w14:textId="6A0BC174" w:rsidR="00FE3511" w:rsidRDefault="00FE3511" w:rsidP="00FE3511">
      <w:pPr>
        <w:pStyle w:val="ListeParagraf"/>
        <w:numPr>
          <w:ilvl w:val="0"/>
          <w:numId w:val="31"/>
        </w:numPr>
      </w:pPr>
      <w:r w:rsidRPr="0064426E">
        <w:rPr>
          <w:b/>
          <w:bCs/>
        </w:rPr>
        <w:t>TEKNİK</w:t>
      </w:r>
      <w:r>
        <w:t xml:space="preserve"> </w:t>
      </w:r>
      <w:r w:rsidRPr="0064426E">
        <w:rPr>
          <w:b/>
          <w:bCs/>
        </w:rPr>
        <w:t>TERİMLER</w:t>
      </w:r>
    </w:p>
    <w:p w14:paraId="59C89AA1" w14:textId="32402CA5" w:rsidR="0064426E" w:rsidRDefault="000E725F" w:rsidP="00904B5D">
      <w:pPr>
        <w:pStyle w:val="ListeParagraf"/>
        <w:numPr>
          <w:ilvl w:val="0"/>
          <w:numId w:val="33"/>
        </w:numPr>
      </w:pPr>
      <w:r>
        <w:t>BİDB – Bilgi İşlem Daire Başkanlığı</w:t>
      </w:r>
    </w:p>
    <w:p w14:paraId="050A8242" w14:textId="75BD6C80" w:rsidR="00FE3511" w:rsidRPr="00D54217" w:rsidRDefault="00FE3511" w:rsidP="00FE3511">
      <w:pPr>
        <w:pStyle w:val="ListeParagraf"/>
        <w:numPr>
          <w:ilvl w:val="0"/>
          <w:numId w:val="31"/>
        </w:numPr>
        <w:rPr>
          <w:b/>
          <w:bCs/>
        </w:rPr>
      </w:pPr>
      <w:r w:rsidRPr="00D54217">
        <w:rPr>
          <w:b/>
          <w:bCs/>
        </w:rPr>
        <w:t>UYGULAMA</w:t>
      </w:r>
      <w:r w:rsidR="00654EA5" w:rsidRPr="00D54217">
        <w:rPr>
          <w:b/>
          <w:bCs/>
        </w:rPr>
        <w:t xml:space="preserve"> </w:t>
      </w:r>
    </w:p>
    <w:p w14:paraId="4A82EB00" w14:textId="3CEFF979" w:rsidR="00654EA5" w:rsidRDefault="00654EA5" w:rsidP="00654EA5">
      <w:pPr>
        <w:pStyle w:val="ListeParagraf"/>
        <w:ind w:left="360"/>
      </w:pPr>
      <w:r>
        <w:t xml:space="preserve">Sorumlu personel, ilgili birimin yöneticisi tarafından teknik olarak uygun koşulları sağlayan personeller arasından seçilir ve seçilmiş olan personel Sunucu Odası Raporu ile </w:t>
      </w:r>
      <w:proofErr w:type="spellStart"/>
      <w:r>
        <w:t>BİDB'ye</w:t>
      </w:r>
      <w:proofErr w:type="spellEnd"/>
      <w:r>
        <w:t xml:space="preserve"> bildirilir. Eğer sorumlu personel seçilmemişse, birim yöneticisi sorumludur. Her yıl BGYS kalite iç denetimlerinden önce birim tarafından FR-1857 – Sunucu Odası Denetim Raporu istenilir.</w:t>
      </w:r>
    </w:p>
    <w:p w14:paraId="1B7E30C0" w14:textId="77777777" w:rsidR="00654EA5" w:rsidRDefault="00654EA5" w:rsidP="00654EA5">
      <w:pPr>
        <w:pStyle w:val="ListeParagraf"/>
        <w:ind w:left="360"/>
      </w:pPr>
    </w:p>
    <w:p w14:paraId="5320EFBE" w14:textId="77777777" w:rsidR="00654EA5" w:rsidRDefault="00654EA5" w:rsidP="00654EA5">
      <w:pPr>
        <w:pStyle w:val="ListeParagraf"/>
        <w:ind w:left="360"/>
      </w:pPr>
      <w:r>
        <w:t>Sistem odasında aşağıdaki konu başlıklarına dikkat edilmeli ve uygulanmalıdır:</w:t>
      </w:r>
    </w:p>
    <w:p w14:paraId="319A3C7E" w14:textId="77777777" w:rsidR="00654EA5" w:rsidRDefault="00654EA5" w:rsidP="00654EA5">
      <w:pPr>
        <w:pStyle w:val="ListeParagraf"/>
        <w:ind w:left="360"/>
      </w:pPr>
    </w:p>
    <w:p w14:paraId="050F79E8" w14:textId="79CE915D" w:rsidR="00654EA5" w:rsidRDefault="00654EA5" w:rsidP="00654EA5">
      <w:pPr>
        <w:pStyle w:val="ListeParagraf"/>
        <w:numPr>
          <w:ilvl w:val="1"/>
          <w:numId w:val="31"/>
        </w:numPr>
      </w:pPr>
      <w:r>
        <w:t xml:space="preserve">Sunucu odası bulunan birim, </w:t>
      </w:r>
      <w:r w:rsidR="00AF2FB3">
        <w:t xml:space="preserve">Sivil Savunma, İş güvenliği </w:t>
      </w:r>
      <w:proofErr w:type="spellStart"/>
      <w:r w:rsidR="00AF2FB3">
        <w:t>koord</w:t>
      </w:r>
      <w:proofErr w:type="spellEnd"/>
      <w:r w:rsidR="00AF2FB3">
        <w:t xml:space="preserve">, </w:t>
      </w:r>
      <w:r>
        <w:t>Bakım Onarım, BİDB Ağ ve Sistem şube Müdürlüğü destek almalıdır.</w:t>
      </w:r>
    </w:p>
    <w:p w14:paraId="3DC45B60" w14:textId="2C232057" w:rsidR="00654EA5" w:rsidRDefault="00654EA5" w:rsidP="00654EA5">
      <w:pPr>
        <w:pStyle w:val="ListeParagraf"/>
        <w:numPr>
          <w:ilvl w:val="1"/>
          <w:numId w:val="31"/>
        </w:numPr>
      </w:pPr>
      <w:r>
        <w:t xml:space="preserve">Üniversite içi kaynaklardan (Destek birimi vb.) veya dışarıdan teminle yapılan tüm işlemleri rapor </w:t>
      </w:r>
      <w:r w:rsidR="00AF2FB3">
        <w:t xml:space="preserve">ve çizelgeler </w:t>
      </w:r>
      <w:r>
        <w:t>halinde dosyalayıp takip etmekle sorumludur.</w:t>
      </w:r>
    </w:p>
    <w:p w14:paraId="719AD564" w14:textId="74291001" w:rsidR="00654EA5" w:rsidRDefault="00654EA5" w:rsidP="00654EA5">
      <w:pPr>
        <w:pStyle w:val="ListeParagraf"/>
        <w:numPr>
          <w:ilvl w:val="1"/>
          <w:numId w:val="31"/>
        </w:numPr>
      </w:pPr>
      <w:r>
        <w:t>Bakım anlaşmaları ve çizelgelerini birim veya sorumlu personel istenildiği anda sunmak zorundadır.</w:t>
      </w:r>
      <w:r w:rsidRPr="00654EA5">
        <w:t xml:space="preserve"> </w:t>
      </w:r>
    </w:p>
    <w:p w14:paraId="1B40B00A" w14:textId="33D42A23" w:rsidR="00231428" w:rsidRDefault="00231428" w:rsidP="00654EA5">
      <w:pPr>
        <w:pStyle w:val="ListeParagraf"/>
        <w:numPr>
          <w:ilvl w:val="2"/>
          <w:numId w:val="31"/>
        </w:numPr>
      </w:pPr>
      <w:r>
        <w:t xml:space="preserve">Yangın Sistemi: Sunucu odalarında yangın çıkması durumunda yangının erken tespit edilmesi ve müdahale edilmesi için kurulan sistemdir. Yangın algılama ve söndürme sistemleri, duman dedektörleri, yangın söndürme tüpleri gibi elemanları içerir. </w:t>
      </w:r>
      <w:r w:rsidR="00AF2FB3">
        <w:t xml:space="preserve"> Yangınlar için Sivil </w:t>
      </w:r>
      <w:proofErr w:type="gramStart"/>
      <w:r w:rsidR="00AF2FB3">
        <w:t>savunma  talimatları</w:t>
      </w:r>
      <w:proofErr w:type="gramEnd"/>
      <w:r w:rsidR="00AF2FB3">
        <w:t xml:space="preserve"> dikkatte alınmalıdır. </w:t>
      </w:r>
    </w:p>
    <w:p w14:paraId="033DB292" w14:textId="13056B84" w:rsidR="00231428" w:rsidRDefault="00231428" w:rsidP="00D54217">
      <w:pPr>
        <w:pStyle w:val="ListeParagraf"/>
        <w:numPr>
          <w:ilvl w:val="2"/>
          <w:numId w:val="31"/>
        </w:numPr>
      </w:pPr>
      <w:r>
        <w:t xml:space="preserve">Yedekleme Sistemi: Sunucu odalarında saklanan verilerin kaybolmaması için kullanılan sistemdir. Yedekleme sistemleri, verilerin periyodik olarak başka bir depolama ortamına kopyalanmasını </w:t>
      </w:r>
      <w:proofErr w:type="spellStart"/>
      <w:proofErr w:type="gramStart"/>
      <w:r>
        <w:t>sağlar.</w:t>
      </w:r>
      <w:r w:rsidR="00D54217">
        <w:t>Yedekleme</w:t>
      </w:r>
      <w:proofErr w:type="spellEnd"/>
      <w:proofErr w:type="gramEnd"/>
      <w:r w:rsidR="00D54217">
        <w:t xml:space="preserve"> planı kurtarma senaryoları ve Veri imhanın YD-080 İmha politikasına göre yapılması gerekmektedir.</w:t>
      </w:r>
    </w:p>
    <w:p w14:paraId="7F29D81F" w14:textId="7B23D6A5" w:rsidR="00231428" w:rsidRDefault="00231428" w:rsidP="00654EA5">
      <w:pPr>
        <w:pStyle w:val="ListeParagraf"/>
        <w:numPr>
          <w:ilvl w:val="2"/>
          <w:numId w:val="31"/>
        </w:numPr>
      </w:pPr>
      <w:r>
        <w:t>Klima Sistemi: Sunucu odalarının sıcaklık ve nem seviyelerini kontrol altında tutmak için kullanılan sistemdir. Sunucuların çalışma sıcaklıklarını ve nem seviyelerini belirli aralıklarla ölçen sensörlerle birlikte kullanılır.</w:t>
      </w:r>
    </w:p>
    <w:p w14:paraId="7569182E" w14:textId="719810F4" w:rsidR="00231428" w:rsidRDefault="00231428" w:rsidP="00654EA5">
      <w:pPr>
        <w:pStyle w:val="ListeParagraf"/>
        <w:numPr>
          <w:ilvl w:val="2"/>
          <w:numId w:val="31"/>
        </w:numPr>
      </w:pPr>
      <w:r>
        <w:lastRenderedPageBreak/>
        <w:t>UPS Sistemi: Sunucuların kesintisiz güç alabilmesi için kullanılan sistemdir. Kesintisiz güç kaynağı olarak da bilinir. Elektrik kesintilerinde sunucuların çalışmasını sürdürmesine olanak tanır.</w:t>
      </w:r>
    </w:p>
    <w:p w14:paraId="1010ED35" w14:textId="6B4EA088" w:rsidR="00231428" w:rsidRDefault="00231428" w:rsidP="00654EA5">
      <w:pPr>
        <w:pStyle w:val="ListeParagraf"/>
        <w:numPr>
          <w:ilvl w:val="2"/>
          <w:numId w:val="31"/>
        </w:numPr>
      </w:pPr>
      <w:r>
        <w:t>Sıcaklık Sensörü: Sunucu odasının sıcaklığını ölçen cihazdır. Sıcaklığın belirli bir aralıkta tutulması, sunucuların sağlıklı çalışmasını sağlar.</w:t>
      </w:r>
      <w:r w:rsidR="00654EA5" w:rsidRPr="00654EA5">
        <w:t xml:space="preserve"> </w:t>
      </w:r>
      <w:proofErr w:type="gramStart"/>
      <w:r w:rsidR="00654EA5" w:rsidRPr="00654EA5">
        <w:t>önerilen</w:t>
      </w:r>
      <w:proofErr w:type="gramEnd"/>
      <w:r w:rsidR="00654EA5" w:rsidRPr="00654EA5">
        <w:t xml:space="preserve"> sıcaklık aralığı 18°C - 27°C arasındadır</w:t>
      </w:r>
      <w:r w:rsidR="00654EA5">
        <w:t>.</w:t>
      </w:r>
    </w:p>
    <w:p w14:paraId="6F85F4A6" w14:textId="2E2D3A6F" w:rsidR="00231428" w:rsidRDefault="00231428" w:rsidP="00654EA5">
      <w:pPr>
        <w:pStyle w:val="ListeParagraf"/>
        <w:numPr>
          <w:ilvl w:val="2"/>
          <w:numId w:val="31"/>
        </w:numPr>
      </w:pPr>
      <w:r>
        <w:t>Nem Sensörü: Sunucu odasının nem seviyesini ölçen cihazdır. Nem seviyesinin belirli bir aralıkta tutulması, sunucuların sağlıklı çalışmasını sağlar.</w:t>
      </w:r>
      <w:r w:rsidR="00654EA5">
        <w:t xml:space="preserve"> Nem seviyesi </w:t>
      </w:r>
      <w:r w:rsidR="00654EA5" w:rsidRPr="00654EA5">
        <w:t xml:space="preserve">genellikle </w:t>
      </w:r>
      <w:proofErr w:type="gramStart"/>
      <w:r w:rsidR="00654EA5" w:rsidRPr="00654EA5">
        <w:t>%40</w:t>
      </w:r>
      <w:proofErr w:type="gramEnd"/>
      <w:r w:rsidR="00654EA5" w:rsidRPr="00654EA5">
        <w:t xml:space="preserve"> ile %60 arasında olması önerilir.</w:t>
      </w:r>
    </w:p>
    <w:p w14:paraId="166258C6" w14:textId="2A258218" w:rsidR="00231428" w:rsidRDefault="00231428" w:rsidP="00654EA5">
      <w:pPr>
        <w:pStyle w:val="ListeParagraf"/>
        <w:numPr>
          <w:ilvl w:val="2"/>
          <w:numId w:val="31"/>
        </w:numPr>
      </w:pPr>
      <w:r>
        <w:t>Elektrik Panosu: Sunucu odasındaki tüm elektrik sistemlerinin ana kontrol noktasıdır. Elektrik panosunda enerji kaynağı, kesiciler, sigortalar, voltaj ve akım ölçüm cihazları gibi elemanlar bulunur.</w:t>
      </w:r>
      <w:r w:rsidR="00654EA5">
        <w:t xml:space="preserve"> Elektrik pano önlerinde yalıtım paspasları bulunmalıdır. </w:t>
      </w:r>
    </w:p>
    <w:p w14:paraId="737A10F2" w14:textId="1B304D34" w:rsidR="00231428" w:rsidRDefault="00231428" w:rsidP="00654EA5">
      <w:pPr>
        <w:pStyle w:val="ListeParagraf"/>
        <w:numPr>
          <w:ilvl w:val="2"/>
          <w:numId w:val="31"/>
        </w:numPr>
      </w:pPr>
      <w:r>
        <w:t xml:space="preserve">Jeneratör: Elektrik kesintilerinde enerji sağlayan bir güç kaynağıdır. Jeneratörler, sunucuların kesintisiz çalışmasını sağlar ve yedekleme sistemi </w:t>
      </w:r>
      <w:proofErr w:type="gramStart"/>
      <w:r>
        <w:t>ile birlikte</w:t>
      </w:r>
      <w:proofErr w:type="gramEnd"/>
      <w:r>
        <w:t xml:space="preserve"> kullanıldığında verilerin kaybolmasını önler.</w:t>
      </w:r>
    </w:p>
    <w:p w14:paraId="58794477" w14:textId="77777777" w:rsidR="00654EA5" w:rsidRPr="00654EA5" w:rsidRDefault="00654EA5" w:rsidP="00654EA5">
      <w:pPr>
        <w:pStyle w:val="ListeParagraf"/>
        <w:numPr>
          <w:ilvl w:val="2"/>
          <w:numId w:val="31"/>
        </w:numPr>
      </w:pPr>
      <w:r>
        <w:t xml:space="preserve">Havalandırma: </w:t>
      </w:r>
      <w:r w:rsidRPr="00654EA5">
        <w:t>Sunucu odalarında sıcak havanın dışarı atılması ve taze hava akışı için yeterli miktarda havalandırma sistemi bulunmalıdır.</w:t>
      </w:r>
    </w:p>
    <w:p w14:paraId="3EFEC485" w14:textId="6D613D68" w:rsidR="00654EA5" w:rsidRDefault="00654EA5" w:rsidP="00654EA5">
      <w:pPr>
        <w:pStyle w:val="ListeParagraf"/>
        <w:numPr>
          <w:ilvl w:val="2"/>
          <w:numId w:val="31"/>
        </w:numPr>
      </w:pPr>
      <w:r>
        <w:t xml:space="preserve">Güvenlik: </w:t>
      </w:r>
      <w:r w:rsidRPr="00654EA5">
        <w:t xml:space="preserve">Sunucu bina veya odalarının kapıları, girişleri ve pencereleri kilitli tutulmalı. Anahtar sadece yetkili personelde </w:t>
      </w:r>
      <w:proofErr w:type="gramStart"/>
      <w:r w:rsidRPr="00654EA5">
        <w:t>olmalı ,</w:t>
      </w:r>
      <w:proofErr w:type="gramEnd"/>
      <w:r w:rsidRPr="00654EA5">
        <w:t xml:space="preserve"> izinsiz erişimler için güvenlik ihlalleri  rapor edilmeli ve anahtarın değiştirilmesi gerekmektedir</w:t>
      </w:r>
      <w:r w:rsidR="00F94077">
        <w:t>.</w:t>
      </w:r>
    </w:p>
    <w:p w14:paraId="5C1294F9" w14:textId="435243B2" w:rsidR="00AF2FB3" w:rsidRDefault="00AF2FB3" w:rsidP="00654EA5">
      <w:pPr>
        <w:pStyle w:val="ListeParagraf"/>
        <w:numPr>
          <w:ilvl w:val="2"/>
          <w:numId w:val="31"/>
        </w:numPr>
      </w:pPr>
      <w:r>
        <w:t xml:space="preserve">Harici bir uygulama </w:t>
      </w:r>
      <w:proofErr w:type="gramStart"/>
      <w:r>
        <w:t>varsa  (</w:t>
      </w:r>
      <w:proofErr w:type="gramEnd"/>
      <w:r>
        <w:t xml:space="preserve">yangın söndürme otomasyonu </w:t>
      </w:r>
      <w:proofErr w:type="spellStart"/>
      <w:r>
        <w:t>vb</w:t>
      </w:r>
      <w:proofErr w:type="spellEnd"/>
      <w:r>
        <w:t xml:space="preserve">) denetim raporuna işlenmelidir. </w:t>
      </w:r>
    </w:p>
    <w:p w14:paraId="374E7172" w14:textId="6E05EC4D" w:rsidR="00D609D6" w:rsidRDefault="00AF2FB3" w:rsidP="00AF2FB3">
      <w:pPr>
        <w:pStyle w:val="ListeParagraf"/>
        <w:numPr>
          <w:ilvl w:val="2"/>
          <w:numId w:val="31"/>
        </w:numPr>
      </w:pPr>
      <w:r>
        <w:t xml:space="preserve">Denetim Raporuna sunucu odasında bulunan cihazlar aşağıdaki örneğe benzer şekilde listelenmelidir. </w:t>
      </w:r>
    </w:p>
    <w:p w14:paraId="279E0860" w14:textId="4EF856F1" w:rsidR="00421FD0" w:rsidRDefault="00421FD0" w:rsidP="00AF2FB3">
      <w:pPr>
        <w:pStyle w:val="ListeParagraf"/>
        <w:numPr>
          <w:ilvl w:val="2"/>
          <w:numId w:val="31"/>
        </w:numPr>
      </w:pPr>
      <w:r>
        <w:t>Kayıt tutma: Bakım ve onarım faaliyetleri, bir kayıt tutma sistemine kaydedilmelidir. Bu kayıtlar, hangi faaliyetlerin yapıldığını, hangi ekipmanların değiştirildiğini ve ne zaman yapıldığını belgelemek için kullanılabilir. Bu bilgiler, sunucu odasındaki ekipmanların bakımı ve onarımı için gereken planlama ve bütçeleme süreçlerinde de yararlı olabilir.</w:t>
      </w:r>
    </w:p>
    <w:p w14:paraId="3E7CAC04" w14:textId="477F9205" w:rsidR="0016633C" w:rsidRPr="0016633C" w:rsidRDefault="00AB779D" w:rsidP="00646DA9">
      <w:pPr>
        <w:pStyle w:val="ListeParagraf"/>
        <w:numPr>
          <w:ilvl w:val="2"/>
          <w:numId w:val="31"/>
        </w:numPr>
        <w:spacing w:line="360" w:lineRule="auto"/>
        <w:jc w:val="both"/>
      </w:pPr>
      <w:r>
        <w:t xml:space="preserve">Erişim </w:t>
      </w:r>
      <w:proofErr w:type="gramStart"/>
      <w:r>
        <w:t>Yetkileri :</w:t>
      </w:r>
      <w:proofErr w:type="gramEnd"/>
      <w:r>
        <w:t xml:space="preserve"> Sunucu , oda ve verilere erişimlerin listelenmesi ve kontrol edilmesi.</w:t>
      </w:r>
    </w:p>
    <w:p w14:paraId="3ABB4A41" w14:textId="77777777" w:rsidR="00D54217" w:rsidRPr="00D54217" w:rsidRDefault="00477782" w:rsidP="00421FD0">
      <w:pPr>
        <w:pStyle w:val="Balk1"/>
        <w:numPr>
          <w:ilvl w:val="0"/>
          <w:numId w:val="31"/>
        </w:numPr>
        <w:spacing w:before="120" w:after="240" w:line="360" w:lineRule="auto"/>
        <w:jc w:val="both"/>
        <w:rPr>
          <w:rFonts w:eastAsia="Times New Roman"/>
          <w:b w:val="0"/>
          <w:sz w:val="24"/>
          <w:szCs w:val="24"/>
        </w:rPr>
      </w:pPr>
      <w:r w:rsidRPr="007F681B">
        <w:rPr>
          <w:rFonts w:ascii="Arial" w:hAnsi="Arial" w:cs="Arial"/>
          <w:sz w:val="22"/>
          <w:szCs w:val="22"/>
        </w:rPr>
        <w:t>DAĞITIM</w:t>
      </w:r>
      <w:r w:rsidR="000079C8">
        <w:rPr>
          <w:rFonts w:ascii="Arial" w:hAnsi="Arial" w:cs="Arial"/>
          <w:sz w:val="22"/>
          <w:szCs w:val="22"/>
        </w:rPr>
        <w:t xml:space="preserve"> ve </w:t>
      </w:r>
      <w:proofErr w:type="gramStart"/>
      <w:r w:rsidR="000079C8">
        <w:rPr>
          <w:rFonts w:ascii="Arial" w:hAnsi="Arial" w:cs="Arial"/>
          <w:sz w:val="22"/>
          <w:szCs w:val="22"/>
        </w:rPr>
        <w:t>RAPORLAMA</w:t>
      </w:r>
      <w:r w:rsidR="00421FD0">
        <w:rPr>
          <w:rFonts w:ascii="Arial" w:hAnsi="Arial" w:cs="Arial"/>
          <w:sz w:val="22"/>
          <w:szCs w:val="22"/>
        </w:rPr>
        <w:t xml:space="preserve"> :</w:t>
      </w:r>
      <w:proofErr w:type="gramEnd"/>
      <w:r w:rsidR="00421FD0">
        <w:rPr>
          <w:rFonts w:ascii="Arial" w:hAnsi="Arial" w:cs="Arial"/>
          <w:sz w:val="22"/>
          <w:szCs w:val="22"/>
        </w:rPr>
        <w:t xml:space="preserve"> </w:t>
      </w:r>
    </w:p>
    <w:p w14:paraId="1C2EE1A9" w14:textId="1B1CCB98" w:rsidR="00421FD0" w:rsidRDefault="00421FD0" w:rsidP="00D54217">
      <w:r w:rsidRPr="00D54217">
        <w:t>Tüm Birim yöneticilerine</w:t>
      </w:r>
      <w:r w:rsidR="000079C8" w:rsidRPr="00D54217">
        <w:t xml:space="preserve"> bilgilendirme yapılması ve FR-1857 formunun her yıl ISO 27001 iç denetimler öncesi BİDB ağ ve sistem şube müdürlüğü tarafından </w:t>
      </w:r>
      <w:r w:rsidR="00D54217" w:rsidRPr="00D54217">
        <w:t xml:space="preserve">istenir ve </w:t>
      </w:r>
      <w:r w:rsidR="00805698" w:rsidRPr="00D54217">
        <w:t>toplanır</w:t>
      </w:r>
      <w:r w:rsidR="00D54217" w:rsidRPr="00D54217">
        <w:t xml:space="preserve">. Toplanan raporlar BGYS ekibi tarafından değerlendirilir ve raporlanarak ilgili veri oda sorumlularına Ağ ve Sistem şube müdürlüğü tarafından </w:t>
      </w:r>
      <w:proofErr w:type="spellStart"/>
      <w:r w:rsidR="00D54217" w:rsidRPr="00D54217">
        <w:t>bilrdirilip</w:t>
      </w:r>
      <w:proofErr w:type="spellEnd"/>
      <w:r w:rsidR="00D54217" w:rsidRPr="00D54217">
        <w:t xml:space="preserve"> takibi yapılır.</w:t>
      </w:r>
      <w:r w:rsidR="000079C8" w:rsidRPr="00D54217">
        <w:t xml:space="preserve"> </w:t>
      </w:r>
    </w:p>
    <w:p w14:paraId="6AF09F00" w14:textId="77777777" w:rsidR="00D54217" w:rsidRPr="00D54217" w:rsidRDefault="00D54217" w:rsidP="00D54217"/>
    <w:p w14:paraId="30AD7DDB" w14:textId="762CA9B7" w:rsidR="00421FD0" w:rsidRDefault="00A17A96" w:rsidP="00421FD0">
      <w:pPr>
        <w:pStyle w:val="ListeParagraf"/>
        <w:numPr>
          <w:ilvl w:val="0"/>
          <w:numId w:val="31"/>
        </w:numPr>
      </w:pPr>
      <w:r>
        <w:t xml:space="preserve">İlgili </w:t>
      </w:r>
      <w:proofErr w:type="spellStart"/>
      <w:r>
        <w:t>Dökümanlar</w:t>
      </w:r>
      <w:proofErr w:type="spellEnd"/>
      <w:r>
        <w:t>:</w:t>
      </w:r>
    </w:p>
    <w:p w14:paraId="5032C9A6" w14:textId="54A38451" w:rsidR="00A17A96" w:rsidRDefault="0064426E" w:rsidP="00A17A96">
      <w:pPr>
        <w:pStyle w:val="ListeParagraf"/>
        <w:numPr>
          <w:ilvl w:val="1"/>
          <w:numId w:val="31"/>
        </w:numPr>
      </w:pPr>
      <w:r w:rsidRPr="0064426E">
        <w:t>FR-1857</w:t>
      </w:r>
      <w:r>
        <w:t xml:space="preserve"> – Sunucu Odası Denetim Raporu</w:t>
      </w:r>
    </w:p>
    <w:p w14:paraId="54BA2AE7" w14:textId="4BFEE2D1" w:rsidR="0064426E" w:rsidRDefault="00D54217" w:rsidP="00A17A96">
      <w:pPr>
        <w:pStyle w:val="ListeParagraf"/>
        <w:numPr>
          <w:ilvl w:val="1"/>
          <w:numId w:val="31"/>
        </w:numPr>
      </w:pPr>
      <w:r w:rsidRPr="00D54217">
        <w:t>YD-084-Yedekleme ve Yedekten Geri Dönme Politikası</w:t>
      </w:r>
    </w:p>
    <w:p w14:paraId="7F3ADA3E" w14:textId="01AAB50D" w:rsidR="00D54217" w:rsidRDefault="00D54217" w:rsidP="00A17A96">
      <w:pPr>
        <w:pStyle w:val="ListeParagraf"/>
        <w:numPr>
          <w:ilvl w:val="1"/>
          <w:numId w:val="31"/>
        </w:numPr>
      </w:pPr>
      <w:r w:rsidRPr="00D54217">
        <w:t>PR-038-Varlık Yönetimi Prosedürü</w:t>
      </w:r>
    </w:p>
    <w:p w14:paraId="7B91B9C5" w14:textId="68B4F18B" w:rsidR="00D54217" w:rsidRDefault="00D54217" w:rsidP="00A17A96">
      <w:pPr>
        <w:pStyle w:val="ListeParagraf"/>
        <w:numPr>
          <w:ilvl w:val="1"/>
          <w:numId w:val="31"/>
        </w:numPr>
      </w:pPr>
      <w:r w:rsidRPr="00D54217">
        <w:t>PR-026-Kriptografik Kontroller Prosedürü</w:t>
      </w:r>
    </w:p>
    <w:p w14:paraId="12DA3064" w14:textId="4E7CC01E" w:rsidR="00D54217" w:rsidRDefault="00D54217" w:rsidP="00A17A96">
      <w:pPr>
        <w:pStyle w:val="ListeParagraf"/>
        <w:numPr>
          <w:ilvl w:val="1"/>
          <w:numId w:val="31"/>
        </w:numPr>
      </w:pPr>
      <w:r w:rsidRPr="00D54217">
        <w:t>YD-079-Erişim Politikası</w:t>
      </w:r>
    </w:p>
    <w:p w14:paraId="7BAF0E0C" w14:textId="05DCE833" w:rsidR="00D54217" w:rsidRPr="00421FD0" w:rsidRDefault="00D54217" w:rsidP="00A17A96">
      <w:pPr>
        <w:pStyle w:val="ListeParagraf"/>
        <w:numPr>
          <w:ilvl w:val="1"/>
          <w:numId w:val="31"/>
        </w:numPr>
      </w:pPr>
      <w:r w:rsidRPr="00D54217">
        <w:t>PR-043-Kurumsal Erişim ve Yetkilendirme Prosedürü</w:t>
      </w:r>
    </w:p>
    <w:p w14:paraId="5A95FCD1" w14:textId="7F1E0CB8" w:rsidR="00247D5C" w:rsidRDefault="0016633C" w:rsidP="00812AB9">
      <w:pPr>
        <w:tabs>
          <w:tab w:val="num" w:pos="851"/>
        </w:tabs>
        <w:spacing w:line="360" w:lineRule="auto"/>
        <w:ind w:left="142" w:right="140"/>
        <w:jc w:val="both"/>
      </w:pPr>
      <w:r>
        <w:tab/>
      </w:r>
    </w:p>
    <w:p w14:paraId="4710C481" w14:textId="39B00427" w:rsidR="00C1395E" w:rsidRPr="007F681B" w:rsidRDefault="00C1395E" w:rsidP="00812AB9">
      <w:pPr>
        <w:spacing w:line="360" w:lineRule="auto"/>
        <w:jc w:val="both"/>
        <w:rPr>
          <w:rFonts w:ascii="Arial" w:hAnsi="Arial" w:cs="Arial"/>
          <w:sz w:val="22"/>
          <w:szCs w:val="22"/>
        </w:rPr>
      </w:pPr>
    </w:p>
    <w:sectPr w:rsidR="00C1395E" w:rsidRPr="007F681B" w:rsidSect="00BE571C">
      <w:headerReference w:type="default" r:id="rId11"/>
      <w:footerReference w:type="default" r:id="rId12"/>
      <w:pgSz w:w="11906" w:h="16838" w:code="9"/>
      <w:pgMar w:top="312" w:right="567" w:bottom="726" w:left="567"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EE223" w14:textId="77777777" w:rsidR="002271BD" w:rsidRDefault="002271BD">
      <w:r>
        <w:separator/>
      </w:r>
    </w:p>
  </w:endnote>
  <w:endnote w:type="continuationSeparator" w:id="0">
    <w:p w14:paraId="2AD3EE32" w14:textId="77777777" w:rsidR="002271BD" w:rsidRDefault="002271BD">
      <w:r>
        <w:continuationSeparator/>
      </w:r>
    </w:p>
  </w:endnote>
  <w:endnote w:type="continuationNotice" w:id="1">
    <w:p w14:paraId="1D9D250F" w14:textId="77777777" w:rsidR="002271BD" w:rsidRDefault="002271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90"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51"/>
      <w:gridCol w:w="3259"/>
      <w:gridCol w:w="3371"/>
    </w:tblGrid>
    <w:tr w:rsidR="00BC07C3" w14:paraId="3FA4DD92" w14:textId="77777777" w:rsidTr="00BC07C3">
      <w:tc>
        <w:tcPr>
          <w:tcW w:w="3151" w:type="dxa"/>
          <w:tcBorders>
            <w:top w:val="single" w:sz="4" w:space="0" w:color="auto"/>
            <w:left w:val="single" w:sz="4" w:space="0" w:color="auto"/>
            <w:bottom w:val="nil"/>
            <w:right w:val="nil"/>
          </w:tcBorders>
          <w:hideMark/>
        </w:tcPr>
        <w:p w14:paraId="41FF86BE" w14:textId="77777777" w:rsidR="00BC07C3" w:rsidRDefault="00BC07C3" w:rsidP="00BC07C3">
          <w:pPr>
            <w:pStyle w:val="AltBilgi"/>
            <w:jc w:val="center"/>
            <w:rPr>
              <w:rFonts w:ascii="Arial" w:hAnsi="Arial" w:cs="Arial"/>
              <w:sz w:val="18"/>
              <w:szCs w:val="18"/>
            </w:rPr>
          </w:pPr>
          <w:r>
            <w:rPr>
              <w:rFonts w:ascii="Arial" w:hAnsi="Arial" w:cs="Arial"/>
              <w:sz w:val="18"/>
              <w:szCs w:val="18"/>
            </w:rPr>
            <w:t>Hazırlayan</w:t>
          </w:r>
        </w:p>
      </w:tc>
      <w:tc>
        <w:tcPr>
          <w:tcW w:w="3259" w:type="dxa"/>
          <w:tcBorders>
            <w:top w:val="single" w:sz="4" w:space="0" w:color="auto"/>
            <w:left w:val="nil"/>
            <w:bottom w:val="nil"/>
            <w:right w:val="nil"/>
          </w:tcBorders>
          <w:hideMark/>
        </w:tcPr>
        <w:p w14:paraId="02E1037D" w14:textId="77777777" w:rsidR="00BC07C3" w:rsidRDefault="00BC07C3" w:rsidP="00BC07C3">
          <w:pPr>
            <w:pStyle w:val="AltBilgi"/>
            <w:jc w:val="center"/>
            <w:rPr>
              <w:rFonts w:ascii="Arial" w:hAnsi="Arial" w:cs="Arial"/>
              <w:sz w:val="18"/>
              <w:szCs w:val="18"/>
            </w:rPr>
          </w:pPr>
          <w:r>
            <w:rPr>
              <w:rFonts w:ascii="Arial" w:hAnsi="Arial" w:cs="Arial"/>
              <w:sz w:val="18"/>
              <w:szCs w:val="18"/>
            </w:rPr>
            <w:t>Sistem Onayı</w:t>
          </w:r>
        </w:p>
      </w:tc>
      <w:tc>
        <w:tcPr>
          <w:tcW w:w="3371" w:type="dxa"/>
          <w:tcBorders>
            <w:top w:val="single" w:sz="4" w:space="0" w:color="auto"/>
            <w:left w:val="nil"/>
            <w:bottom w:val="nil"/>
            <w:right w:val="single" w:sz="4" w:space="0" w:color="auto"/>
          </w:tcBorders>
          <w:hideMark/>
        </w:tcPr>
        <w:p w14:paraId="0D4F8B6F" w14:textId="77777777" w:rsidR="00BC07C3" w:rsidRDefault="00BC07C3" w:rsidP="00BC07C3">
          <w:pPr>
            <w:pStyle w:val="AltBilgi"/>
            <w:jc w:val="center"/>
            <w:rPr>
              <w:rFonts w:ascii="Arial" w:hAnsi="Arial" w:cs="Arial"/>
              <w:sz w:val="18"/>
              <w:szCs w:val="18"/>
            </w:rPr>
          </w:pPr>
          <w:r>
            <w:rPr>
              <w:rFonts w:ascii="Arial" w:hAnsi="Arial" w:cs="Arial"/>
              <w:sz w:val="18"/>
              <w:szCs w:val="18"/>
            </w:rPr>
            <w:t>Yürürlük Onayı</w:t>
          </w:r>
        </w:p>
      </w:tc>
    </w:tr>
    <w:tr w:rsidR="00812AB9" w14:paraId="01E8557E" w14:textId="77777777" w:rsidTr="00BC07C3">
      <w:trPr>
        <w:trHeight w:val="1002"/>
      </w:trPr>
      <w:tc>
        <w:tcPr>
          <w:tcW w:w="3151" w:type="dxa"/>
          <w:tcBorders>
            <w:top w:val="nil"/>
            <w:left w:val="single" w:sz="4" w:space="0" w:color="auto"/>
            <w:bottom w:val="single" w:sz="4" w:space="0" w:color="auto"/>
            <w:right w:val="nil"/>
          </w:tcBorders>
          <w:hideMark/>
        </w:tcPr>
        <w:p w14:paraId="32D4F602" w14:textId="77777777" w:rsidR="00812AB9" w:rsidRDefault="00F47772" w:rsidP="00591431">
          <w:pPr>
            <w:jc w:val="center"/>
          </w:pPr>
          <w:r>
            <w:t>Bilgi İşlem Daire Başkanlığı</w:t>
          </w:r>
        </w:p>
        <w:p w14:paraId="2EEE7C53" w14:textId="77777777" w:rsidR="00F47772" w:rsidRDefault="00F47772" w:rsidP="00591431">
          <w:pPr>
            <w:jc w:val="center"/>
          </w:pPr>
        </w:p>
      </w:tc>
      <w:tc>
        <w:tcPr>
          <w:tcW w:w="3259" w:type="dxa"/>
          <w:tcBorders>
            <w:top w:val="nil"/>
            <w:left w:val="nil"/>
            <w:bottom w:val="single" w:sz="4" w:space="0" w:color="auto"/>
            <w:right w:val="nil"/>
          </w:tcBorders>
          <w:hideMark/>
        </w:tcPr>
        <w:p w14:paraId="21E72FC0" w14:textId="25423182" w:rsidR="00812AB9" w:rsidRDefault="00845359" w:rsidP="00591431">
          <w:pPr>
            <w:jc w:val="center"/>
          </w:pPr>
          <w:r w:rsidRPr="00845359">
            <w:t>Prof. Dr. Ersoy ÖZ</w:t>
          </w:r>
        </w:p>
      </w:tc>
      <w:tc>
        <w:tcPr>
          <w:tcW w:w="3371" w:type="dxa"/>
          <w:tcBorders>
            <w:top w:val="nil"/>
            <w:left w:val="nil"/>
            <w:bottom w:val="single" w:sz="4" w:space="0" w:color="auto"/>
            <w:right w:val="single" w:sz="4" w:space="0" w:color="auto"/>
          </w:tcBorders>
          <w:hideMark/>
        </w:tcPr>
        <w:p w14:paraId="3D1FA421" w14:textId="77777777" w:rsidR="00812AB9" w:rsidRDefault="00812AB9" w:rsidP="00591431">
          <w:pPr>
            <w:jc w:val="center"/>
          </w:pPr>
          <w:r>
            <w:t>Prof. Dr. Umut Rıfat TUZKAYA</w:t>
          </w:r>
        </w:p>
      </w:tc>
    </w:tr>
  </w:tbl>
  <w:p w14:paraId="49246B89" w14:textId="77777777" w:rsidR="00891E9A" w:rsidRDefault="00812AB9" w:rsidP="004B6C69">
    <w:pPr>
      <w:tabs>
        <w:tab w:val="left" w:pos="7920"/>
      </w:tabs>
      <w:rPr>
        <w:rFonts w:ascii="Arial" w:hAnsi="Arial"/>
        <w:b/>
        <w:sz w:val="16"/>
      </w:rPr>
    </w:pPr>
    <w:r>
      <w:rPr>
        <w:rFonts w:ascii="Arial" w:hAnsi="Arial" w:cs="Arial"/>
        <w:i/>
        <w:sz w:val="16"/>
      </w:rPr>
      <w:t xml:space="preserve">        (Form No: FR-0146; Revizyon Tarihi:01.11.2013; Revizyon No:01)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DD411" w14:textId="77777777" w:rsidR="002271BD" w:rsidRDefault="002271BD">
      <w:r>
        <w:separator/>
      </w:r>
    </w:p>
  </w:footnote>
  <w:footnote w:type="continuationSeparator" w:id="0">
    <w:p w14:paraId="55A234A0" w14:textId="77777777" w:rsidR="002271BD" w:rsidRDefault="002271BD">
      <w:r>
        <w:continuationSeparator/>
      </w:r>
    </w:p>
  </w:footnote>
  <w:footnote w:type="continuationNotice" w:id="1">
    <w:p w14:paraId="38E541EB" w14:textId="77777777" w:rsidR="002271BD" w:rsidRDefault="002271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5"/>
      <w:gridCol w:w="5386"/>
      <w:gridCol w:w="1560"/>
      <w:gridCol w:w="1382"/>
    </w:tblGrid>
    <w:tr w:rsidR="008D6E7F" w:rsidRPr="00151E02" w14:paraId="1F3C7D53" w14:textId="77777777" w:rsidTr="00FC37AA">
      <w:trPr>
        <w:trHeight w:val="276"/>
      </w:trPr>
      <w:tc>
        <w:tcPr>
          <w:tcW w:w="1418" w:type="dxa"/>
          <w:vMerge w:val="restart"/>
          <w:vAlign w:val="center"/>
        </w:tcPr>
        <w:p w14:paraId="620E82AC" w14:textId="77777777" w:rsidR="008D6E7F" w:rsidRPr="00FC5BAF" w:rsidRDefault="00A7349A" w:rsidP="008D6E7F">
          <w:pPr>
            <w:pStyle w:val="stBilgi"/>
            <w:jc w:val="center"/>
            <w:rPr>
              <w:rFonts w:ascii="Arial" w:hAnsi="Arial" w:cs="Arial"/>
            </w:rPr>
          </w:pPr>
          <w:r w:rsidRPr="00A7349A">
            <w:rPr>
              <w:rFonts w:ascii="Arial" w:hAnsi="Arial" w:cs="Arial"/>
              <w:noProof/>
              <w:sz w:val="22"/>
            </w:rPr>
            <w:drawing>
              <wp:inline distT="0" distB="0" distL="0" distR="0" wp14:anchorId="62D73626" wp14:editId="7545479D">
                <wp:extent cx="748665" cy="748665"/>
                <wp:effectExtent l="19050" t="0" r="0" b="0"/>
                <wp:docPr id="5" name="Resim 3"/>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665" cy="748665"/>
                        </a:xfrm>
                        <a:prstGeom prst="rect">
                          <a:avLst/>
                        </a:prstGeom>
                      </pic:spPr>
                    </pic:pic>
                  </a:graphicData>
                </a:graphic>
              </wp:inline>
            </w:drawing>
          </w:r>
        </w:p>
      </w:tc>
      <w:tc>
        <w:tcPr>
          <w:tcW w:w="5386" w:type="dxa"/>
          <w:vMerge w:val="restart"/>
          <w:vAlign w:val="center"/>
        </w:tcPr>
        <w:p w14:paraId="61B7E27D" w14:textId="5F226B9D" w:rsidR="008D6E7F" w:rsidRPr="00FC5BAF" w:rsidRDefault="00953D4A" w:rsidP="009015C8">
          <w:pPr>
            <w:pStyle w:val="stBilgi"/>
            <w:jc w:val="center"/>
            <w:rPr>
              <w:rFonts w:ascii="Arial" w:hAnsi="Arial" w:cs="Arial"/>
              <w:b/>
            </w:rPr>
          </w:pPr>
          <w:r w:rsidRPr="00D609D6">
            <w:rPr>
              <w:rFonts w:ascii="Arial" w:hAnsi="Arial" w:cs="Arial"/>
              <w:b/>
              <w:sz w:val="22"/>
            </w:rPr>
            <w:t>SUNUCU BULUNAN BİNA VEYA ODALARIN KONTROL VE BAKIM TALİMATI</w:t>
          </w:r>
        </w:p>
      </w:tc>
      <w:tc>
        <w:tcPr>
          <w:tcW w:w="1560" w:type="dxa"/>
          <w:vAlign w:val="center"/>
        </w:tcPr>
        <w:p w14:paraId="6678C5BA" w14:textId="77777777" w:rsidR="008D6E7F" w:rsidRPr="00FC5BAF" w:rsidRDefault="008D6E7F" w:rsidP="008D6E7F">
          <w:pPr>
            <w:pStyle w:val="stBilgi"/>
            <w:rPr>
              <w:rFonts w:ascii="Arial" w:hAnsi="Arial" w:cs="Arial"/>
              <w:sz w:val="18"/>
            </w:rPr>
          </w:pPr>
          <w:r w:rsidRPr="00FC5BAF">
            <w:rPr>
              <w:rFonts w:ascii="Arial" w:hAnsi="Arial" w:cs="Arial"/>
              <w:sz w:val="18"/>
            </w:rPr>
            <w:t>Doküman No</w:t>
          </w:r>
        </w:p>
      </w:tc>
      <w:tc>
        <w:tcPr>
          <w:tcW w:w="1382" w:type="dxa"/>
          <w:vAlign w:val="center"/>
        </w:tcPr>
        <w:p w14:paraId="42465520" w14:textId="4D4B446D" w:rsidR="008D6E7F" w:rsidRPr="00FC5BAF" w:rsidRDefault="0060457A" w:rsidP="008D6E7F">
          <w:pPr>
            <w:pStyle w:val="stBilgi"/>
            <w:rPr>
              <w:rFonts w:ascii="Arial" w:hAnsi="Arial" w:cs="Arial"/>
              <w:b/>
              <w:sz w:val="18"/>
            </w:rPr>
          </w:pPr>
          <w:r>
            <w:rPr>
              <w:rFonts w:ascii="Arial" w:hAnsi="Arial" w:cs="Arial"/>
              <w:b/>
              <w:sz w:val="18"/>
            </w:rPr>
            <w:t>TL-</w:t>
          </w:r>
          <w:r w:rsidR="001E5600">
            <w:rPr>
              <w:rFonts w:ascii="Arial" w:hAnsi="Arial" w:cs="Arial"/>
              <w:b/>
              <w:sz w:val="18"/>
            </w:rPr>
            <w:t>367</w:t>
          </w:r>
        </w:p>
      </w:tc>
    </w:tr>
    <w:tr w:rsidR="008D6E7F" w:rsidRPr="00151E02" w14:paraId="44905C7A" w14:textId="77777777" w:rsidTr="00FC37AA">
      <w:trPr>
        <w:trHeight w:val="276"/>
      </w:trPr>
      <w:tc>
        <w:tcPr>
          <w:tcW w:w="1418" w:type="dxa"/>
          <w:vMerge/>
          <w:vAlign w:val="center"/>
        </w:tcPr>
        <w:p w14:paraId="6EA0A4AD" w14:textId="77777777" w:rsidR="008D6E7F" w:rsidRPr="00FC5BAF" w:rsidRDefault="008D6E7F" w:rsidP="008D6E7F">
          <w:pPr>
            <w:pStyle w:val="stBilgi"/>
            <w:jc w:val="center"/>
            <w:rPr>
              <w:rFonts w:ascii="Arial" w:hAnsi="Arial" w:cs="Arial"/>
            </w:rPr>
          </w:pPr>
        </w:p>
      </w:tc>
      <w:tc>
        <w:tcPr>
          <w:tcW w:w="5386" w:type="dxa"/>
          <w:vMerge/>
          <w:vAlign w:val="center"/>
        </w:tcPr>
        <w:p w14:paraId="23DA84A6" w14:textId="77777777" w:rsidR="008D6E7F" w:rsidRPr="00FC5BAF" w:rsidRDefault="008D6E7F" w:rsidP="008D6E7F">
          <w:pPr>
            <w:pStyle w:val="stBilgi"/>
            <w:jc w:val="center"/>
            <w:rPr>
              <w:rFonts w:ascii="Arial" w:hAnsi="Arial" w:cs="Arial"/>
            </w:rPr>
          </w:pPr>
        </w:p>
      </w:tc>
      <w:tc>
        <w:tcPr>
          <w:tcW w:w="1560" w:type="dxa"/>
          <w:vAlign w:val="center"/>
        </w:tcPr>
        <w:p w14:paraId="111F9B44" w14:textId="77777777" w:rsidR="008D6E7F" w:rsidRPr="00FC5BAF" w:rsidRDefault="008D6E7F" w:rsidP="008D6E7F">
          <w:pPr>
            <w:pStyle w:val="stBilgi"/>
            <w:rPr>
              <w:rFonts w:ascii="Arial" w:hAnsi="Arial" w:cs="Arial"/>
              <w:sz w:val="18"/>
            </w:rPr>
          </w:pPr>
          <w:r w:rsidRPr="00FC5BAF">
            <w:rPr>
              <w:rFonts w:ascii="Arial" w:hAnsi="Arial" w:cs="Arial"/>
              <w:sz w:val="18"/>
            </w:rPr>
            <w:t>İlk Yayın Tarihi</w:t>
          </w:r>
        </w:p>
      </w:tc>
      <w:tc>
        <w:tcPr>
          <w:tcW w:w="1382" w:type="dxa"/>
          <w:vAlign w:val="center"/>
        </w:tcPr>
        <w:p w14:paraId="049433B5" w14:textId="3948368A" w:rsidR="008D6E7F" w:rsidRPr="00FC5BAF" w:rsidRDefault="001E5600" w:rsidP="008D6E7F">
          <w:pPr>
            <w:pStyle w:val="stBilgi"/>
            <w:rPr>
              <w:rFonts w:ascii="Arial" w:hAnsi="Arial" w:cs="Arial"/>
              <w:b/>
              <w:sz w:val="18"/>
            </w:rPr>
          </w:pPr>
          <w:r>
            <w:rPr>
              <w:rFonts w:ascii="Arial" w:hAnsi="Arial" w:cs="Arial"/>
              <w:b/>
              <w:sz w:val="18"/>
            </w:rPr>
            <w:t>12.05.2023</w:t>
          </w:r>
        </w:p>
      </w:tc>
    </w:tr>
    <w:tr w:rsidR="008D6E7F" w:rsidRPr="00151E02" w14:paraId="129F12DD" w14:textId="77777777" w:rsidTr="00FC37AA">
      <w:trPr>
        <w:trHeight w:val="276"/>
      </w:trPr>
      <w:tc>
        <w:tcPr>
          <w:tcW w:w="1418" w:type="dxa"/>
          <w:vMerge/>
          <w:vAlign w:val="center"/>
        </w:tcPr>
        <w:p w14:paraId="71389739" w14:textId="77777777" w:rsidR="008D6E7F" w:rsidRPr="00FC5BAF" w:rsidRDefault="008D6E7F" w:rsidP="008D6E7F">
          <w:pPr>
            <w:pStyle w:val="stBilgi"/>
            <w:jc w:val="center"/>
            <w:rPr>
              <w:rFonts w:ascii="Arial" w:hAnsi="Arial" w:cs="Arial"/>
            </w:rPr>
          </w:pPr>
        </w:p>
      </w:tc>
      <w:tc>
        <w:tcPr>
          <w:tcW w:w="5386" w:type="dxa"/>
          <w:vMerge/>
          <w:vAlign w:val="center"/>
        </w:tcPr>
        <w:p w14:paraId="230E5CEC" w14:textId="77777777" w:rsidR="008D6E7F" w:rsidRPr="00FC5BAF" w:rsidRDefault="008D6E7F" w:rsidP="008D6E7F">
          <w:pPr>
            <w:pStyle w:val="stBilgi"/>
            <w:jc w:val="center"/>
            <w:rPr>
              <w:rFonts w:ascii="Arial" w:hAnsi="Arial" w:cs="Arial"/>
            </w:rPr>
          </w:pPr>
        </w:p>
      </w:tc>
      <w:tc>
        <w:tcPr>
          <w:tcW w:w="1560" w:type="dxa"/>
          <w:vAlign w:val="center"/>
        </w:tcPr>
        <w:p w14:paraId="790F7CE8" w14:textId="77777777" w:rsidR="008D6E7F" w:rsidRPr="00FC5BAF" w:rsidRDefault="008D6E7F" w:rsidP="008D6E7F">
          <w:pPr>
            <w:pStyle w:val="stBilgi"/>
            <w:rPr>
              <w:rFonts w:ascii="Arial" w:hAnsi="Arial" w:cs="Arial"/>
              <w:sz w:val="18"/>
            </w:rPr>
          </w:pPr>
          <w:r w:rsidRPr="00FC5BAF">
            <w:rPr>
              <w:rFonts w:ascii="Arial" w:hAnsi="Arial" w:cs="Arial"/>
              <w:sz w:val="18"/>
            </w:rPr>
            <w:t>Revizyon Tarihi</w:t>
          </w:r>
        </w:p>
      </w:tc>
      <w:tc>
        <w:tcPr>
          <w:tcW w:w="1382" w:type="dxa"/>
          <w:vAlign w:val="center"/>
        </w:tcPr>
        <w:p w14:paraId="6237D2CE" w14:textId="77777777" w:rsidR="008D6E7F" w:rsidRPr="00FC5BAF" w:rsidRDefault="008D6E7F" w:rsidP="008D6E7F">
          <w:pPr>
            <w:pStyle w:val="stBilgi"/>
            <w:rPr>
              <w:rFonts w:ascii="Arial" w:hAnsi="Arial" w:cs="Arial"/>
              <w:b/>
              <w:sz w:val="18"/>
            </w:rPr>
          </w:pPr>
        </w:p>
      </w:tc>
    </w:tr>
    <w:tr w:rsidR="008D6E7F" w:rsidRPr="00151E02" w14:paraId="23AD58D9" w14:textId="77777777" w:rsidTr="00FC37AA">
      <w:trPr>
        <w:trHeight w:val="276"/>
      </w:trPr>
      <w:tc>
        <w:tcPr>
          <w:tcW w:w="1418" w:type="dxa"/>
          <w:vMerge/>
          <w:vAlign w:val="center"/>
        </w:tcPr>
        <w:p w14:paraId="7BA35C95" w14:textId="77777777" w:rsidR="008D6E7F" w:rsidRPr="00FC5BAF" w:rsidRDefault="008D6E7F" w:rsidP="008D6E7F">
          <w:pPr>
            <w:pStyle w:val="stBilgi"/>
            <w:jc w:val="center"/>
            <w:rPr>
              <w:rFonts w:ascii="Arial" w:hAnsi="Arial" w:cs="Arial"/>
            </w:rPr>
          </w:pPr>
        </w:p>
      </w:tc>
      <w:tc>
        <w:tcPr>
          <w:tcW w:w="5386" w:type="dxa"/>
          <w:vMerge/>
          <w:vAlign w:val="center"/>
        </w:tcPr>
        <w:p w14:paraId="4523B817" w14:textId="77777777" w:rsidR="008D6E7F" w:rsidRPr="00FC5BAF" w:rsidRDefault="008D6E7F" w:rsidP="008D6E7F">
          <w:pPr>
            <w:pStyle w:val="stBilgi"/>
            <w:jc w:val="center"/>
            <w:rPr>
              <w:rFonts w:ascii="Arial" w:hAnsi="Arial" w:cs="Arial"/>
            </w:rPr>
          </w:pPr>
        </w:p>
      </w:tc>
      <w:tc>
        <w:tcPr>
          <w:tcW w:w="1560" w:type="dxa"/>
          <w:vAlign w:val="center"/>
        </w:tcPr>
        <w:p w14:paraId="065A1CDB" w14:textId="77777777" w:rsidR="008D6E7F" w:rsidRPr="00FC5BAF" w:rsidRDefault="008D6E7F" w:rsidP="008D6E7F">
          <w:pPr>
            <w:pStyle w:val="stBilgi"/>
            <w:rPr>
              <w:rFonts w:ascii="Arial" w:hAnsi="Arial" w:cs="Arial"/>
              <w:sz w:val="18"/>
            </w:rPr>
          </w:pPr>
          <w:r w:rsidRPr="00FC5BAF">
            <w:rPr>
              <w:rFonts w:ascii="Arial" w:hAnsi="Arial" w:cs="Arial"/>
              <w:sz w:val="18"/>
            </w:rPr>
            <w:t>Revizyon No</w:t>
          </w:r>
        </w:p>
      </w:tc>
      <w:tc>
        <w:tcPr>
          <w:tcW w:w="1382" w:type="dxa"/>
          <w:vAlign w:val="center"/>
        </w:tcPr>
        <w:p w14:paraId="4A11B082" w14:textId="77777777" w:rsidR="008D6E7F" w:rsidRPr="00FC5BAF" w:rsidRDefault="008D6E7F" w:rsidP="008D6E7F">
          <w:pPr>
            <w:pStyle w:val="stBilgi"/>
            <w:rPr>
              <w:rFonts w:ascii="Arial" w:hAnsi="Arial" w:cs="Arial"/>
              <w:b/>
              <w:sz w:val="18"/>
            </w:rPr>
          </w:pPr>
          <w:r>
            <w:rPr>
              <w:rFonts w:ascii="Arial" w:hAnsi="Arial" w:cs="Arial"/>
              <w:b/>
              <w:sz w:val="18"/>
            </w:rPr>
            <w:t>00</w:t>
          </w:r>
        </w:p>
      </w:tc>
    </w:tr>
    <w:tr w:rsidR="008D6E7F" w:rsidRPr="00151E02" w14:paraId="0F80610C" w14:textId="77777777" w:rsidTr="00FC37AA">
      <w:trPr>
        <w:trHeight w:val="276"/>
      </w:trPr>
      <w:tc>
        <w:tcPr>
          <w:tcW w:w="1418" w:type="dxa"/>
          <w:vMerge/>
          <w:vAlign w:val="center"/>
        </w:tcPr>
        <w:p w14:paraId="4C364CB5" w14:textId="77777777" w:rsidR="008D6E7F" w:rsidRPr="00FC5BAF" w:rsidRDefault="008D6E7F" w:rsidP="008D6E7F">
          <w:pPr>
            <w:pStyle w:val="stBilgi"/>
            <w:jc w:val="center"/>
            <w:rPr>
              <w:rFonts w:ascii="Arial" w:hAnsi="Arial" w:cs="Arial"/>
            </w:rPr>
          </w:pPr>
        </w:p>
      </w:tc>
      <w:tc>
        <w:tcPr>
          <w:tcW w:w="5386" w:type="dxa"/>
          <w:vMerge/>
          <w:vAlign w:val="center"/>
        </w:tcPr>
        <w:p w14:paraId="5A29875B" w14:textId="77777777" w:rsidR="008D6E7F" w:rsidRPr="00FC5BAF" w:rsidRDefault="008D6E7F" w:rsidP="008D6E7F">
          <w:pPr>
            <w:pStyle w:val="stBilgi"/>
            <w:jc w:val="center"/>
            <w:rPr>
              <w:rFonts w:ascii="Arial" w:hAnsi="Arial" w:cs="Arial"/>
            </w:rPr>
          </w:pPr>
        </w:p>
      </w:tc>
      <w:tc>
        <w:tcPr>
          <w:tcW w:w="1560" w:type="dxa"/>
          <w:vAlign w:val="center"/>
        </w:tcPr>
        <w:p w14:paraId="063A9277" w14:textId="77777777" w:rsidR="008D6E7F" w:rsidRPr="00FC5BAF" w:rsidRDefault="008D6E7F" w:rsidP="008D6E7F">
          <w:pPr>
            <w:pStyle w:val="stBilgi"/>
            <w:rPr>
              <w:rFonts w:ascii="Arial" w:hAnsi="Arial" w:cs="Arial"/>
              <w:sz w:val="18"/>
            </w:rPr>
          </w:pPr>
          <w:r w:rsidRPr="00FC5BAF">
            <w:rPr>
              <w:rFonts w:ascii="Arial" w:hAnsi="Arial" w:cs="Arial"/>
              <w:sz w:val="18"/>
            </w:rPr>
            <w:t>Sayfa</w:t>
          </w:r>
        </w:p>
      </w:tc>
      <w:tc>
        <w:tcPr>
          <w:tcW w:w="1382" w:type="dxa"/>
          <w:vAlign w:val="center"/>
        </w:tcPr>
        <w:p w14:paraId="1011A1FF" w14:textId="77777777" w:rsidR="008D6E7F" w:rsidRPr="00FC5BAF" w:rsidRDefault="00807F3E" w:rsidP="008D6E7F">
          <w:pPr>
            <w:pStyle w:val="stBilgi"/>
            <w:rPr>
              <w:rFonts w:ascii="Arial" w:hAnsi="Arial" w:cs="Arial"/>
              <w:b/>
              <w:sz w:val="18"/>
            </w:rPr>
          </w:pPr>
          <w:r w:rsidRPr="00FC5BAF">
            <w:rPr>
              <w:rFonts w:ascii="Arial" w:hAnsi="Arial" w:cs="Arial"/>
              <w:b/>
              <w:sz w:val="18"/>
            </w:rPr>
            <w:fldChar w:fldCharType="begin"/>
          </w:r>
          <w:r w:rsidR="008D6E7F" w:rsidRPr="00FC5BAF">
            <w:rPr>
              <w:rFonts w:ascii="Arial" w:hAnsi="Arial" w:cs="Arial"/>
              <w:b/>
              <w:sz w:val="18"/>
            </w:rPr>
            <w:instrText xml:space="preserve"> PAGE   \* MERGEFORMAT </w:instrText>
          </w:r>
          <w:r w:rsidRPr="00FC5BAF">
            <w:rPr>
              <w:rFonts w:ascii="Arial" w:hAnsi="Arial" w:cs="Arial"/>
              <w:b/>
              <w:sz w:val="18"/>
            </w:rPr>
            <w:fldChar w:fldCharType="separate"/>
          </w:r>
          <w:r w:rsidR="00F47772">
            <w:rPr>
              <w:rFonts w:ascii="Arial" w:hAnsi="Arial" w:cs="Arial"/>
              <w:b/>
              <w:noProof/>
              <w:sz w:val="18"/>
            </w:rPr>
            <w:t>4</w:t>
          </w:r>
          <w:r w:rsidRPr="00FC5BAF">
            <w:rPr>
              <w:rFonts w:ascii="Arial" w:hAnsi="Arial" w:cs="Arial"/>
              <w:b/>
              <w:sz w:val="18"/>
            </w:rPr>
            <w:fldChar w:fldCharType="end"/>
          </w:r>
          <w:r w:rsidR="008D6E7F" w:rsidRPr="00FC5BAF">
            <w:rPr>
              <w:rFonts w:ascii="Arial" w:hAnsi="Arial" w:cs="Arial"/>
              <w:b/>
              <w:sz w:val="18"/>
            </w:rPr>
            <w:t>/</w:t>
          </w:r>
          <w:fldSimple w:instr=" NUMPAGES   \* MERGEFORMAT ">
            <w:r w:rsidR="00F47772" w:rsidRPr="00F47772">
              <w:rPr>
                <w:rFonts w:ascii="Arial" w:hAnsi="Arial" w:cs="Arial"/>
                <w:b/>
                <w:noProof/>
                <w:sz w:val="18"/>
              </w:rPr>
              <w:t>4</w:t>
            </w:r>
          </w:fldSimple>
        </w:p>
      </w:tc>
    </w:tr>
  </w:tbl>
  <w:p w14:paraId="4B17BFAF" w14:textId="77777777" w:rsidR="00891E9A" w:rsidRDefault="00000000" w:rsidP="00BE57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B6D0F"/>
    <w:multiLevelType w:val="hybridMultilevel"/>
    <w:tmpl w:val="3A16CDF4"/>
    <w:lvl w:ilvl="0" w:tplc="07B62FA4">
      <w:start w:val="1"/>
      <w:numFmt w:val="decimal"/>
      <w:lvlText w:val="%1-"/>
      <w:lvlJc w:val="left"/>
      <w:pPr>
        <w:tabs>
          <w:tab w:val="num" w:pos="514"/>
        </w:tabs>
        <w:ind w:left="514" w:hanging="360"/>
      </w:pPr>
    </w:lvl>
    <w:lvl w:ilvl="1" w:tplc="041F0019">
      <w:start w:val="1"/>
      <w:numFmt w:val="lowerLetter"/>
      <w:lvlText w:val="%2."/>
      <w:lvlJc w:val="left"/>
      <w:pPr>
        <w:tabs>
          <w:tab w:val="num" w:pos="1234"/>
        </w:tabs>
        <w:ind w:left="1234" w:hanging="360"/>
      </w:pPr>
    </w:lvl>
    <w:lvl w:ilvl="2" w:tplc="041F001B">
      <w:start w:val="1"/>
      <w:numFmt w:val="lowerRoman"/>
      <w:lvlText w:val="%3."/>
      <w:lvlJc w:val="right"/>
      <w:pPr>
        <w:tabs>
          <w:tab w:val="num" w:pos="1954"/>
        </w:tabs>
        <w:ind w:left="1954" w:hanging="180"/>
      </w:pPr>
    </w:lvl>
    <w:lvl w:ilvl="3" w:tplc="041F000F">
      <w:start w:val="1"/>
      <w:numFmt w:val="decimal"/>
      <w:lvlText w:val="%4."/>
      <w:lvlJc w:val="left"/>
      <w:pPr>
        <w:tabs>
          <w:tab w:val="num" w:pos="2674"/>
        </w:tabs>
        <w:ind w:left="2674" w:hanging="360"/>
      </w:pPr>
    </w:lvl>
    <w:lvl w:ilvl="4" w:tplc="041F0019">
      <w:start w:val="1"/>
      <w:numFmt w:val="lowerLetter"/>
      <w:lvlText w:val="%5."/>
      <w:lvlJc w:val="left"/>
      <w:pPr>
        <w:tabs>
          <w:tab w:val="num" w:pos="3394"/>
        </w:tabs>
        <w:ind w:left="3394" w:hanging="360"/>
      </w:pPr>
    </w:lvl>
    <w:lvl w:ilvl="5" w:tplc="041F001B">
      <w:start w:val="1"/>
      <w:numFmt w:val="lowerRoman"/>
      <w:lvlText w:val="%6."/>
      <w:lvlJc w:val="right"/>
      <w:pPr>
        <w:tabs>
          <w:tab w:val="num" w:pos="4114"/>
        </w:tabs>
        <w:ind w:left="4114" w:hanging="180"/>
      </w:pPr>
    </w:lvl>
    <w:lvl w:ilvl="6" w:tplc="041F000F">
      <w:start w:val="1"/>
      <w:numFmt w:val="decimal"/>
      <w:lvlText w:val="%7."/>
      <w:lvlJc w:val="left"/>
      <w:pPr>
        <w:tabs>
          <w:tab w:val="num" w:pos="4834"/>
        </w:tabs>
        <w:ind w:left="4834" w:hanging="360"/>
      </w:pPr>
    </w:lvl>
    <w:lvl w:ilvl="7" w:tplc="041F0019">
      <w:start w:val="1"/>
      <w:numFmt w:val="lowerLetter"/>
      <w:lvlText w:val="%8."/>
      <w:lvlJc w:val="left"/>
      <w:pPr>
        <w:tabs>
          <w:tab w:val="num" w:pos="5554"/>
        </w:tabs>
        <w:ind w:left="5554" w:hanging="360"/>
      </w:pPr>
    </w:lvl>
    <w:lvl w:ilvl="8" w:tplc="041F001B">
      <w:start w:val="1"/>
      <w:numFmt w:val="lowerRoman"/>
      <w:lvlText w:val="%9."/>
      <w:lvlJc w:val="right"/>
      <w:pPr>
        <w:tabs>
          <w:tab w:val="num" w:pos="6274"/>
        </w:tabs>
        <w:ind w:left="6274" w:hanging="180"/>
      </w:pPr>
    </w:lvl>
  </w:abstractNum>
  <w:abstractNum w:abstractNumId="1" w15:restartNumberingAfterBreak="0">
    <w:nsid w:val="13085B43"/>
    <w:multiLevelType w:val="multilevel"/>
    <w:tmpl w:val="173A5E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9434A8"/>
    <w:multiLevelType w:val="multilevel"/>
    <w:tmpl w:val="88F252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F745E10"/>
    <w:multiLevelType w:val="hybridMultilevel"/>
    <w:tmpl w:val="7840C04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270F2CC1"/>
    <w:multiLevelType w:val="multilevel"/>
    <w:tmpl w:val="314CBC92"/>
    <w:lvl w:ilvl="0">
      <w:start w:val="6"/>
      <w:numFmt w:val="decimal"/>
      <w:lvlText w:val="%1."/>
      <w:lvlJc w:val="left"/>
      <w:pPr>
        <w:tabs>
          <w:tab w:val="num" w:pos="400"/>
        </w:tabs>
        <w:ind w:left="400" w:hanging="400"/>
      </w:pPr>
    </w:lvl>
    <w:lvl w:ilvl="1">
      <w:start w:val="2"/>
      <w:numFmt w:val="decimal"/>
      <w:lvlText w:val="%1.%2."/>
      <w:lvlJc w:val="left"/>
      <w:pPr>
        <w:tabs>
          <w:tab w:val="num" w:pos="862"/>
        </w:tabs>
        <w:ind w:left="862" w:hanging="720"/>
      </w:pPr>
    </w:lvl>
    <w:lvl w:ilvl="2">
      <w:start w:val="1"/>
      <w:numFmt w:val="decimal"/>
      <w:lvlText w:val="%1.%2.%3."/>
      <w:lvlJc w:val="left"/>
      <w:pPr>
        <w:tabs>
          <w:tab w:val="num" w:pos="1004"/>
        </w:tabs>
        <w:ind w:left="1004" w:hanging="720"/>
      </w:pPr>
    </w:lvl>
    <w:lvl w:ilvl="3">
      <w:start w:val="1"/>
      <w:numFmt w:val="decimal"/>
      <w:lvlText w:val="%1.%2.%3.%4."/>
      <w:lvlJc w:val="left"/>
      <w:pPr>
        <w:tabs>
          <w:tab w:val="num" w:pos="1506"/>
        </w:tabs>
        <w:ind w:left="1506" w:hanging="1080"/>
      </w:pPr>
    </w:lvl>
    <w:lvl w:ilvl="4">
      <w:start w:val="1"/>
      <w:numFmt w:val="decimal"/>
      <w:lvlText w:val="%1.%2.%3.%4.%5."/>
      <w:lvlJc w:val="left"/>
      <w:pPr>
        <w:tabs>
          <w:tab w:val="num" w:pos="1648"/>
        </w:tabs>
        <w:ind w:left="1648" w:hanging="1080"/>
      </w:pPr>
    </w:lvl>
    <w:lvl w:ilvl="5">
      <w:start w:val="1"/>
      <w:numFmt w:val="decimal"/>
      <w:lvlText w:val="%1.%2.%3.%4.%5.%6."/>
      <w:lvlJc w:val="left"/>
      <w:pPr>
        <w:tabs>
          <w:tab w:val="num" w:pos="2150"/>
        </w:tabs>
        <w:ind w:left="2150" w:hanging="1440"/>
      </w:pPr>
    </w:lvl>
    <w:lvl w:ilvl="6">
      <w:start w:val="1"/>
      <w:numFmt w:val="decimal"/>
      <w:lvlText w:val="%1.%2.%3.%4.%5.%6.%7."/>
      <w:lvlJc w:val="left"/>
      <w:pPr>
        <w:tabs>
          <w:tab w:val="num" w:pos="2292"/>
        </w:tabs>
        <w:ind w:left="2292" w:hanging="1440"/>
      </w:pPr>
    </w:lvl>
    <w:lvl w:ilvl="7">
      <w:start w:val="1"/>
      <w:numFmt w:val="decimal"/>
      <w:lvlText w:val="%1.%2.%3.%4.%5.%6.%7.%8."/>
      <w:lvlJc w:val="left"/>
      <w:pPr>
        <w:tabs>
          <w:tab w:val="num" w:pos="2794"/>
        </w:tabs>
        <w:ind w:left="2794" w:hanging="1800"/>
      </w:pPr>
    </w:lvl>
    <w:lvl w:ilvl="8">
      <w:start w:val="1"/>
      <w:numFmt w:val="decimal"/>
      <w:lvlText w:val="%1.%2.%3.%4.%5.%6.%7.%8.%9."/>
      <w:lvlJc w:val="left"/>
      <w:pPr>
        <w:tabs>
          <w:tab w:val="num" w:pos="3296"/>
        </w:tabs>
        <w:ind w:left="3296" w:hanging="2160"/>
      </w:pPr>
    </w:lvl>
  </w:abstractNum>
  <w:abstractNum w:abstractNumId="5" w15:restartNumberingAfterBreak="0">
    <w:nsid w:val="2ABD4494"/>
    <w:multiLevelType w:val="hybridMultilevel"/>
    <w:tmpl w:val="549C7E72"/>
    <w:lvl w:ilvl="0" w:tplc="07B62FA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2C090D25"/>
    <w:multiLevelType w:val="hybridMultilevel"/>
    <w:tmpl w:val="CE762F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D2D4447"/>
    <w:multiLevelType w:val="hybridMultilevel"/>
    <w:tmpl w:val="BC3491A6"/>
    <w:lvl w:ilvl="0" w:tplc="11984B78">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3E504D61"/>
    <w:multiLevelType w:val="hybridMultilevel"/>
    <w:tmpl w:val="81AC210A"/>
    <w:lvl w:ilvl="0" w:tplc="9B522840">
      <w:start w:val="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3F98605A"/>
    <w:multiLevelType w:val="multilevel"/>
    <w:tmpl w:val="1662F85E"/>
    <w:lvl w:ilvl="0">
      <w:start w:val="3"/>
      <w:numFmt w:val="decimal"/>
      <w:lvlText w:val="%1"/>
      <w:lvlJc w:val="left"/>
      <w:pPr>
        <w:ind w:left="360" w:hanging="360"/>
      </w:pPr>
      <w:rPr>
        <w:rFonts w:hint="default"/>
      </w:rPr>
    </w:lvl>
    <w:lvl w:ilvl="1">
      <w:start w:val="1"/>
      <w:numFmt w:val="decimal"/>
      <w:lvlText w:val="%1.%2"/>
      <w:lvlJc w:val="left"/>
      <w:pPr>
        <w:ind w:left="420" w:hanging="360"/>
      </w:pPr>
      <w:rPr>
        <w:rFonts w:hint="default"/>
        <w:b/>
        <w:bCs/>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0" w15:restartNumberingAfterBreak="0">
    <w:nsid w:val="40275E60"/>
    <w:multiLevelType w:val="hybridMultilevel"/>
    <w:tmpl w:val="C8DC25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149585F"/>
    <w:multiLevelType w:val="multilevel"/>
    <w:tmpl w:val="C12AF62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2434115"/>
    <w:multiLevelType w:val="multilevel"/>
    <w:tmpl w:val="1C9CE67C"/>
    <w:lvl w:ilvl="0">
      <w:start w:val="3"/>
      <w:numFmt w:val="decimal"/>
      <w:lvlText w:val="%1."/>
      <w:lvlJc w:val="left"/>
      <w:pPr>
        <w:tabs>
          <w:tab w:val="num" w:pos="405"/>
        </w:tabs>
        <w:ind w:left="405" w:hanging="405"/>
      </w:pPr>
    </w:lvl>
    <w:lvl w:ilvl="1">
      <w:start w:val="1"/>
      <w:numFmt w:val="decimal"/>
      <w:lvlText w:val="%1.%2."/>
      <w:lvlJc w:val="left"/>
      <w:pPr>
        <w:tabs>
          <w:tab w:val="num" w:pos="862"/>
        </w:tabs>
        <w:ind w:left="862" w:hanging="720"/>
      </w:pPr>
    </w:lvl>
    <w:lvl w:ilvl="2">
      <w:start w:val="1"/>
      <w:numFmt w:val="decimal"/>
      <w:lvlText w:val="%1.%2.%3."/>
      <w:lvlJc w:val="left"/>
      <w:pPr>
        <w:tabs>
          <w:tab w:val="num" w:pos="1004"/>
        </w:tabs>
        <w:ind w:left="1004" w:hanging="720"/>
      </w:pPr>
    </w:lvl>
    <w:lvl w:ilvl="3">
      <w:start w:val="1"/>
      <w:numFmt w:val="decimal"/>
      <w:lvlText w:val="%1.%2.%3.%4."/>
      <w:lvlJc w:val="left"/>
      <w:pPr>
        <w:tabs>
          <w:tab w:val="num" w:pos="1506"/>
        </w:tabs>
        <w:ind w:left="1506" w:hanging="1080"/>
      </w:pPr>
    </w:lvl>
    <w:lvl w:ilvl="4">
      <w:start w:val="1"/>
      <w:numFmt w:val="decimal"/>
      <w:lvlText w:val="%1.%2.%3.%4.%5."/>
      <w:lvlJc w:val="left"/>
      <w:pPr>
        <w:tabs>
          <w:tab w:val="num" w:pos="1648"/>
        </w:tabs>
        <w:ind w:left="1648" w:hanging="1080"/>
      </w:pPr>
    </w:lvl>
    <w:lvl w:ilvl="5">
      <w:start w:val="1"/>
      <w:numFmt w:val="decimal"/>
      <w:lvlText w:val="%1.%2.%3.%4.%5.%6."/>
      <w:lvlJc w:val="left"/>
      <w:pPr>
        <w:tabs>
          <w:tab w:val="num" w:pos="2150"/>
        </w:tabs>
        <w:ind w:left="2150" w:hanging="1440"/>
      </w:pPr>
    </w:lvl>
    <w:lvl w:ilvl="6">
      <w:start w:val="1"/>
      <w:numFmt w:val="decimal"/>
      <w:lvlText w:val="%1.%2.%3.%4.%5.%6.%7."/>
      <w:lvlJc w:val="left"/>
      <w:pPr>
        <w:tabs>
          <w:tab w:val="num" w:pos="2292"/>
        </w:tabs>
        <w:ind w:left="2292" w:hanging="1440"/>
      </w:pPr>
    </w:lvl>
    <w:lvl w:ilvl="7">
      <w:start w:val="1"/>
      <w:numFmt w:val="decimal"/>
      <w:lvlText w:val="%1.%2.%3.%4.%5.%6.%7.%8."/>
      <w:lvlJc w:val="left"/>
      <w:pPr>
        <w:tabs>
          <w:tab w:val="num" w:pos="2794"/>
        </w:tabs>
        <w:ind w:left="2794" w:hanging="1800"/>
      </w:pPr>
    </w:lvl>
    <w:lvl w:ilvl="8">
      <w:start w:val="1"/>
      <w:numFmt w:val="decimal"/>
      <w:lvlText w:val="%1.%2.%3.%4.%5.%6.%7.%8.%9."/>
      <w:lvlJc w:val="left"/>
      <w:pPr>
        <w:tabs>
          <w:tab w:val="num" w:pos="3296"/>
        </w:tabs>
        <w:ind w:left="3296" w:hanging="2160"/>
      </w:pPr>
    </w:lvl>
  </w:abstractNum>
  <w:abstractNum w:abstractNumId="13" w15:restartNumberingAfterBreak="0">
    <w:nsid w:val="42AF72C2"/>
    <w:multiLevelType w:val="multilevel"/>
    <w:tmpl w:val="95EE477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57B4D23"/>
    <w:multiLevelType w:val="multilevel"/>
    <w:tmpl w:val="4DE262C6"/>
    <w:lvl w:ilvl="0">
      <w:start w:val="3"/>
      <w:numFmt w:val="decimal"/>
      <w:lvlText w:val="%1"/>
      <w:lvlJc w:val="left"/>
      <w:pPr>
        <w:ind w:left="360" w:hanging="360"/>
      </w:pPr>
      <w:rPr>
        <w:rFonts w:hint="default"/>
      </w:rPr>
    </w:lvl>
    <w:lvl w:ilvl="1">
      <w:start w:val="1"/>
      <w:numFmt w:val="decimal"/>
      <w:lvlText w:val="%1.%2"/>
      <w:lvlJc w:val="left"/>
      <w:pPr>
        <w:ind w:left="420" w:hanging="360"/>
      </w:pPr>
      <w:rPr>
        <w:rFonts w:hint="default"/>
        <w:b/>
        <w:bCs w:val="0"/>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5" w15:restartNumberingAfterBreak="0">
    <w:nsid w:val="47083BEF"/>
    <w:multiLevelType w:val="multilevel"/>
    <w:tmpl w:val="71A8D270"/>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6A240E8"/>
    <w:multiLevelType w:val="multilevel"/>
    <w:tmpl w:val="D638CF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62" w:hanging="720"/>
      </w:pPr>
      <w:rPr>
        <w:rFonts w:hint="default"/>
        <w:b/>
        <w:bCs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7411457"/>
    <w:multiLevelType w:val="hybridMultilevel"/>
    <w:tmpl w:val="7840AC6A"/>
    <w:lvl w:ilvl="0" w:tplc="0836646E">
      <w:start w:val="1"/>
      <w:numFmt w:val="decimal"/>
      <w:lvlText w:val="%1-"/>
      <w:lvlJc w:val="left"/>
      <w:pPr>
        <w:ind w:left="720" w:hanging="360"/>
      </w:pPr>
      <w:rPr>
        <w:rFonts w:hint="default"/>
        <w:b w:val="0"/>
        <w:color w:val="auto"/>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9723086"/>
    <w:multiLevelType w:val="multilevel"/>
    <w:tmpl w:val="A1AE1D2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AB053D7"/>
    <w:multiLevelType w:val="multilevel"/>
    <w:tmpl w:val="D1949A9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32019AE"/>
    <w:multiLevelType w:val="multilevel"/>
    <w:tmpl w:val="B0925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3B56DCB"/>
    <w:multiLevelType w:val="multilevel"/>
    <w:tmpl w:val="488EC9A2"/>
    <w:lvl w:ilvl="0">
      <w:start w:val="4"/>
      <w:numFmt w:val="decimal"/>
      <w:lvlText w:val="%1."/>
      <w:lvlJc w:val="left"/>
      <w:pPr>
        <w:ind w:left="720" w:hanging="360"/>
      </w:pPr>
      <w:rPr>
        <w:rFonts w:hint="default"/>
      </w:rPr>
    </w:lvl>
    <w:lvl w:ilvl="1">
      <w:start w:val="1"/>
      <w:numFmt w:val="decimal"/>
      <w:isLgl/>
      <w:lvlText w:val="%1.%2"/>
      <w:lvlJc w:val="left"/>
      <w:pPr>
        <w:ind w:left="730" w:hanging="37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4FC5424"/>
    <w:multiLevelType w:val="multilevel"/>
    <w:tmpl w:val="8438DE4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58F7AB0"/>
    <w:multiLevelType w:val="multilevel"/>
    <w:tmpl w:val="3AC8809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88F78A1"/>
    <w:multiLevelType w:val="multilevel"/>
    <w:tmpl w:val="F91A2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B4A3ADC"/>
    <w:multiLevelType w:val="hybridMultilevel"/>
    <w:tmpl w:val="73B68704"/>
    <w:lvl w:ilvl="0" w:tplc="041F000F">
      <w:start w:val="5"/>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6B783651"/>
    <w:multiLevelType w:val="hybridMultilevel"/>
    <w:tmpl w:val="ADAC28EC"/>
    <w:lvl w:ilvl="0" w:tplc="E99E0B74">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EAC7DF3"/>
    <w:multiLevelType w:val="multilevel"/>
    <w:tmpl w:val="68888F8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2AA2E5A"/>
    <w:multiLevelType w:val="multilevel"/>
    <w:tmpl w:val="CC44DDE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479267C"/>
    <w:multiLevelType w:val="hybridMultilevel"/>
    <w:tmpl w:val="3474B46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B344F09"/>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C521C89"/>
    <w:multiLevelType w:val="multilevel"/>
    <w:tmpl w:val="CA361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D545763"/>
    <w:multiLevelType w:val="multilevel"/>
    <w:tmpl w:val="A5482BF8"/>
    <w:lvl w:ilvl="0">
      <w:start w:val="5"/>
      <w:numFmt w:val="decimal"/>
      <w:lvlText w:val="%1."/>
      <w:lvlJc w:val="left"/>
      <w:pPr>
        <w:ind w:left="360" w:hanging="360"/>
      </w:pPr>
      <w:rPr>
        <w:rFonts w:hint="default"/>
      </w:rPr>
    </w:lvl>
    <w:lvl w:ilvl="1">
      <w:start w:val="1"/>
      <w:numFmt w:val="decimal"/>
      <w:lvlText w:val="%1.%2."/>
      <w:lvlJc w:val="left"/>
      <w:pPr>
        <w:ind w:left="1146" w:hanging="720"/>
      </w:pPr>
      <w:rPr>
        <w:rFonts w:hint="default"/>
        <w:color w:val="0070C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7DC40E6C"/>
    <w:multiLevelType w:val="hybridMultilevel"/>
    <w:tmpl w:val="F906E71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16cid:durableId="12052898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1139110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98287753">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40407363">
    <w:abstractNumId w:val="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82550483">
    <w:abstractNumId w:val="16"/>
  </w:num>
  <w:num w:numId="6" w16cid:durableId="535316349">
    <w:abstractNumId w:val="26"/>
  </w:num>
  <w:num w:numId="7" w16cid:durableId="182403686">
    <w:abstractNumId w:val="32"/>
  </w:num>
  <w:num w:numId="8" w16cid:durableId="555972149">
    <w:abstractNumId w:val="1"/>
  </w:num>
  <w:num w:numId="9" w16cid:durableId="1163740434">
    <w:abstractNumId w:val="30"/>
  </w:num>
  <w:num w:numId="10" w16cid:durableId="343242743">
    <w:abstractNumId w:val="3"/>
  </w:num>
  <w:num w:numId="11" w16cid:durableId="698555093">
    <w:abstractNumId w:val="9"/>
  </w:num>
  <w:num w:numId="12" w16cid:durableId="5409411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03862977">
    <w:abstractNumId w:val="0"/>
  </w:num>
  <w:num w:numId="14" w16cid:durableId="830219968">
    <w:abstractNumId w:val="2"/>
  </w:num>
  <w:num w:numId="15" w16cid:durableId="1309475948">
    <w:abstractNumId w:val="14"/>
  </w:num>
  <w:num w:numId="16" w16cid:durableId="1900943621">
    <w:abstractNumId w:val="23"/>
  </w:num>
  <w:num w:numId="17" w16cid:durableId="83888114">
    <w:abstractNumId w:val="10"/>
  </w:num>
  <w:num w:numId="18" w16cid:durableId="2104766079">
    <w:abstractNumId w:val="29"/>
  </w:num>
  <w:num w:numId="19" w16cid:durableId="1978028333">
    <w:abstractNumId w:val="13"/>
  </w:num>
  <w:num w:numId="20" w16cid:durableId="435178974">
    <w:abstractNumId w:val="5"/>
  </w:num>
  <w:num w:numId="21" w16cid:durableId="2118522388">
    <w:abstractNumId w:val="17"/>
  </w:num>
  <w:num w:numId="22" w16cid:durableId="1678388427">
    <w:abstractNumId w:val="8"/>
  </w:num>
  <w:num w:numId="23" w16cid:durableId="615063037">
    <w:abstractNumId w:val="7"/>
  </w:num>
  <w:num w:numId="24" w16cid:durableId="1679230081">
    <w:abstractNumId w:val="22"/>
  </w:num>
  <w:num w:numId="25" w16cid:durableId="664171168">
    <w:abstractNumId w:val="27"/>
  </w:num>
  <w:num w:numId="26" w16cid:durableId="699479844">
    <w:abstractNumId w:val="11"/>
  </w:num>
  <w:num w:numId="27" w16cid:durableId="892153305">
    <w:abstractNumId w:val="28"/>
  </w:num>
  <w:num w:numId="28" w16cid:durableId="861822317">
    <w:abstractNumId w:val="18"/>
  </w:num>
  <w:num w:numId="29" w16cid:durableId="1247693883">
    <w:abstractNumId w:val="19"/>
  </w:num>
  <w:num w:numId="30" w16cid:durableId="523441407">
    <w:abstractNumId w:val="21"/>
  </w:num>
  <w:num w:numId="31" w16cid:durableId="1163593809">
    <w:abstractNumId w:val="15"/>
  </w:num>
  <w:num w:numId="32" w16cid:durableId="780799681">
    <w:abstractNumId w:val="6"/>
  </w:num>
  <w:num w:numId="33" w16cid:durableId="1496146836">
    <w:abstractNumId w:val="33"/>
  </w:num>
  <w:num w:numId="34" w16cid:durableId="31469634">
    <w:abstractNumId w:val="20"/>
  </w:num>
  <w:num w:numId="35" w16cid:durableId="479230669">
    <w:abstractNumId w:val="31"/>
  </w:num>
  <w:num w:numId="36" w16cid:durableId="18270131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AU" w:vendorID="64" w:dllVersion="6" w:nlCheck="1" w:checkStyle="1"/>
  <w:activeWritingStyle w:appName="MSWord" w:lang="tr-TR" w:vendorID="64" w:dllVersion="0" w:nlCheck="1" w:checkStyle="0"/>
  <w:activeWritingStyle w:appName="MSWord" w:lang="en-AU"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DED"/>
    <w:rsid w:val="00000707"/>
    <w:rsid w:val="000079C8"/>
    <w:rsid w:val="00010979"/>
    <w:rsid w:val="00023DFB"/>
    <w:rsid w:val="00041E0E"/>
    <w:rsid w:val="00051C7D"/>
    <w:rsid w:val="00080801"/>
    <w:rsid w:val="00082A43"/>
    <w:rsid w:val="00091582"/>
    <w:rsid w:val="000A0ACA"/>
    <w:rsid w:val="000E725F"/>
    <w:rsid w:val="000F010A"/>
    <w:rsid w:val="000F400D"/>
    <w:rsid w:val="00124B27"/>
    <w:rsid w:val="00125375"/>
    <w:rsid w:val="00141A6C"/>
    <w:rsid w:val="0014540D"/>
    <w:rsid w:val="0016633C"/>
    <w:rsid w:val="001727D0"/>
    <w:rsid w:val="00187489"/>
    <w:rsid w:val="001A0AFB"/>
    <w:rsid w:val="001B45E1"/>
    <w:rsid w:val="001B6038"/>
    <w:rsid w:val="001E5600"/>
    <w:rsid w:val="001F4CBA"/>
    <w:rsid w:val="002048A8"/>
    <w:rsid w:val="00206C59"/>
    <w:rsid w:val="00213884"/>
    <w:rsid w:val="002222AF"/>
    <w:rsid w:val="002271BD"/>
    <w:rsid w:val="00231428"/>
    <w:rsid w:val="002439F8"/>
    <w:rsid w:val="00247D5C"/>
    <w:rsid w:val="00263D46"/>
    <w:rsid w:val="00264F3F"/>
    <w:rsid w:val="0029355C"/>
    <w:rsid w:val="0029417C"/>
    <w:rsid w:val="002B3EA3"/>
    <w:rsid w:val="002B6F90"/>
    <w:rsid w:val="002B7F38"/>
    <w:rsid w:val="002E6F64"/>
    <w:rsid w:val="002F7B74"/>
    <w:rsid w:val="00302BA0"/>
    <w:rsid w:val="003037D4"/>
    <w:rsid w:val="00354240"/>
    <w:rsid w:val="00356706"/>
    <w:rsid w:val="00370E38"/>
    <w:rsid w:val="00371F36"/>
    <w:rsid w:val="00383C25"/>
    <w:rsid w:val="003905C4"/>
    <w:rsid w:val="003B2EA9"/>
    <w:rsid w:val="003B7791"/>
    <w:rsid w:val="003B7C84"/>
    <w:rsid w:val="003F508A"/>
    <w:rsid w:val="004046C4"/>
    <w:rsid w:val="00406CD9"/>
    <w:rsid w:val="00421FD0"/>
    <w:rsid w:val="0042758B"/>
    <w:rsid w:val="00431152"/>
    <w:rsid w:val="0043704B"/>
    <w:rsid w:val="0044258C"/>
    <w:rsid w:val="00444987"/>
    <w:rsid w:val="0045571C"/>
    <w:rsid w:val="0047159C"/>
    <w:rsid w:val="004742F0"/>
    <w:rsid w:val="00477782"/>
    <w:rsid w:val="00481444"/>
    <w:rsid w:val="004B2016"/>
    <w:rsid w:val="004B5440"/>
    <w:rsid w:val="004B7678"/>
    <w:rsid w:val="004C11CB"/>
    <w:rsid w:val="004C1C50"/>
    <w:rsid w:val="004D1382"/>
    <w:rsid w:val="004F384C"/>
    <w:rsid w:val="005433CA"/>
    <w:rsid w:val="005522E5"/>
    <w:rsid w:val="00562281"/>
    <w:rsid w:val="0056422D"/>
    <w:rsid w:val="00565BEF"/>
    <w:rsid w:val="005674BA"/>
    <w:rsid w:val="00591193"/>
    <w:rsid w:val="00597F3A"/>
    <w:rsid w:val="005B4C8D"/>
    <w:rsid w:val="005D61D7"/>
    <w:rsid w:val="005F6C37"/>
    <w:rsid w:val="0060457A"/>
    <w:rsid w:val="00607CF2"/>
    <w:rsid w:val="00617F03"/>
    <w:rsid w:val="00632CDB"/>
    <w:rsid w:val="0064426E"/>
    <w:rsid w:val="006465D1"/>
    <w:rsid w:val="00654EA5"/>
    <w:rsid w:val="00667735"/>
    <w:rsid w:val="0067744F"/>
    <w:rsid w:val="006803CB"/>
    <w:rsid w:val="006A6989"/>
    <w:rsid w:val="006B40DF"/>
    <w:rsid w:val="006C398A"/>
    <w:rsid w:val="006D4122"/>
    <w:rsid w:val="00703E07"/>
    <w:rsid w:val="0076584B"/>
    <w:rsid w:val="00774EEC"/>
    <w:rsid w:val="00792595"/>
    <w:rsid w:val="007A1C01"/>
    <w:rsid w:val="007A73A2"/>
    <w:rsid w:val="007A7C83"/>
    <w:rsid w:val="007C5BB2"/>
    <w:rsid w:val="007E1103"/>
    <w:rsid w:val="007F681B"/>
    <w:rsid w:val="00802932"/>
    <w:rsid w:val="00805698"/>
    <w:rsid w:val="00807F3E"/>
    <w:rsid w:val="00812AB9"/>
    <w:rsid w:val="00827F64"/>
    <w:rsid w:val="00834555"/>
    <w:rsid w:val="00834804"/>
    <w:rsid w:val="00840674"/>
    <w:rsid w:val="00845359"/>
    <w:rsid w:val="008469E5"/>
    <w:rsid w:val="008518B8"/>
    <w:rsid w:val="00854402"/>
    <w:rsid w:val="00870853"/>
    <w:rsid w:val="008805E7"/>
    <w:rsid w:val="008823C3"/>
    <w:rsid w:val="008938BC"/>
    <w:rsid w:val="008C5A6C"/>
    <w:rsid w:val="008D6E7F"/>
    <w:rsid w:val="009015C8"/>
    <w:rsid w:val="00904B5D"/>
    <w:rsid w:val="00920CAF"/>
    <w:rsid w:val="00937454"/>
    <w:rsid w:val="00953D4A"/>
    <w:rsid w:val="009645E0"/>
    <w:rsid w:val="00974172"/>
    <w:rsid w:val="009839A7"/>
    <w:rsid w:val="00987ACD"/>
    <w:rsid w:val="00990D8B"/>
    <w:rsid w:val="00994461"/>
    <w:rsid w:val="009B0298"/>
    <w:rsid w:val="009B7914"/>
    <w:rsid w:val="009C0D0A"/>
    <w:rsid w:val="009D33A2"/>
    <w:rsid w:val="009D7285"/>
    <w:rsid w:val="009F6E4D"/>
    <w:rsid w:val="009F7B95"/>
    <w:rsid w:val="00A10D74"/>
    <w:rsid w:val="00A17A96"/>
    <w:rsid w:val="00A30092"/>
    <w:rsid w:val="00A34E91"/>
    <w:rsid w:val="00A43EFB"/>
    <w:rsid w:val="00A522FF"/>
    <w:rsid w:val="00A577FB"/>
    <w:rsid w:val="00A6115D"/>
    <w:rsid w:val="00A66CD9"/>
    <w:rsid w:val="00A7349A"/>
    <w:rsid w:val="00A916BE"/>
    <w:rsid w:val="00A93A09"/>
    <w:rsid w:val="00AA40B9"/>
    <w:rsid w:val="00AA6743"/>
    <w:rsid w:val="00AB779D"/>
    <w:rsid w:val="00AC42AB"/>
    <w:rsid w:val="00AF1A47"/>
    <w:rsid w:val="00AF2FB3"/>
    <w:rsid w:val="00B12A52"/>
    <w:rsid w:val="00B35A75"/>
    <w:rsid w:val="00B72E3E"/>
    <w:rsid w:val="00B941B5"/>
    <w:rsid w:val="00BC07C3"/>
    <w:rsid w:val="00BC5F3A"/>
    <w:rsid w:val="00BC63EF"/>
    <w:rsid w:val="00BD1588"/>
    <w:rsid w:val="00BE48E6"/>
    <w:rsid w:val="00C1395E"/>
    <w:rsid w:val="00C27ABB"/>
    <w:rsid w:val="00C3663E"/>
    <w:rsid w:val="00C46771"/>
    <w:rsid w:val="00C53974"/>
    <w:rsid w:val="00C54C14"/>
    <w:rsid w:val="00C87FB1"/>
    <w:rsid w:val="00C91809"/>
    <w:rsid w:val="00CA2B8B"/>
    <w:rsid w:val="00CF2266"/>
    <w:rsid w:val="00CF380A"/>
    <w:rsid w:val="00D039AB"/>
    <w:rsid w:val="00D04DF2"/>
    <w:rsid w:val="00D12522"/>
    <w:rsid w:val="00D1656B"/>
    <w:rsid w:val="00D34211"/>
    <w:rsid w:val="00D35029"/>
    <w:rsid w:val="00D371EE"/>
    <w:rsid w:val="00D5172A"/>
    <w:rsid w:val="00D54217"/>
    <w:rsid w:val="00D609D6"/>
    <w:rsid w:val="00D66305"/>
    <w:rsid w:val="00D70D13"/>
    <w:rsid w:val="00D7284E"/>
    <w:rsid w:val="00D80EB5"/>
    <w:rsid w:val="00D938A3"/>
    <w:rsid w:val="00D9793D"/>
    <w:rsid w:val="00DC0B4A"/>
    <w:rsid w:val="00DC3402"/>
    <w:rsid w:val="00DE1DED"/>
    <w:rsid w:val="00DE4A20"/>
    <w:rsid w:val="00DE540E"/>
    <w:rsid w:val="00E041FB"/>
    <w:rsid w:val="00E07183"/>
    <w:rsid w:val="00E17FF2"/>
    <w:rsid w:val="00E33222"/>
    <w:rsid w:val="00E410A5"/>
    <w:rsid w:val="00E4302C"/>
    <w:rsid w:val="00E57E65"/>
    <w:rsid w:val="00E83B84"/>
    <w:rsid w:val="00EA34C4"/>
    <w:rsid w:val="00EA406F"/>
    <w:rsid w:val="00EB0E55"/>
    <w:rsid w:val="00EC04FD"/>
    <w:rsid w:val="00EF198F"/>
    <w:rsid w:val="00F021EB"/>
    <w:rsid w:val="00F3410D"/>
    <w:rsid w:val="00F47772"/>
    <w:rsid w:val="00F5027A"/>
    <w:rsid w:val="00F66EC9"/>
    <w:rsid w:val="00F70BB4"/>
    <w:rsid w:val="00F867BF"/>
    <w:rsid w:val="00F94077"/>
    <w:rsid w:val="00FA27BE"/>
    <w:rsid w:val="00FA49F4"/>
    <w:rsid w:val="00FB67D4"/>
    <w:rsid w:val="00FC457F"/>
    <w:rsid w:val="00FD4DF9"/>
    <w:rsid w:val="00FE05FD"/>
    <w:rsid w:val="00FE35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0184D8"/>
  <w15:docId w15:val="{6699526B-430A-4E99-A49A-D6BB6E372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778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9"/>
    <w:qFormat/>
    <w:rsid w:val="00812AB9"/>
    <w:pPr>
      <w:keepNext/>
      <w:spacing w:after="120"/>
      <w:outlineLvl w:val="0"/>
    </w:pPr>
    <w:rPr>
      <w:rFonts w:eastAsia="Calibri"/>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AltBilgi"/>
    <w:rsid w:val="00477782"/>
    <w:pPr>
      <w:tabs>
        <w:tab w:val="center" w:pos="4536"/>
        <w:tab w:val="right" w:pos="9072"/>
      </w:tabs>
    </w:pPr>
    <w:rPr>
      <w:sz w:val="20"/>
      <w:szCs w:val="20"/>
      <w:lang w:val="en-AU"/>
    </w:rPr>
  </w:style>
  <w:style w:type="paragraph" w:styleId="stBilgi">
    <w:name w:val="header"/>
    <w:basedOn w:val="Normal"/>
    <w:link w:val="stBilgiChar"/>
    <w:uiPriority w:val="99"/>
    <w:unhideWhenUsed/>
    <w:rsid w:val="00477782"/>
    <w:pPr>
      <w:tabs>
        <w:tab w:val="center" w:pos="4536"/>
        <w:tab w:val="right" w:pos="9072"/>
      </w:tabs>
    </w:pPr>
  </w:style>
  <w:style w:type="character" w:customStyle="1" w:styleId="stBilgiChar">
    <w:name w:val="Üst Bilgi Char"/>
    <w:basedOn w:val="VarsaylanParagrafYazTipi"/>
    <w:link w:val="stBilgi"/>
    <w:uiPriority w:val="99"/>
    <w:rsid w:val="0047778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77782"/>
    <w:pPr>
      <w:tabs>
        <w:tab w:val="center" w:pos="4536"/>
        <w:tab w:val="right" w:pos="9072"/>
      </w:tabs>
    </w:pPr>
  </w:style>
  <w:style w:type="character" w:customStyle="1" w:styleId="AltBilgiChar">
    <w:name w:val="Alt Bilgi Char"/>
    <w:basedOn w:val="VarsaylanParagrafYazTipi"/>
    <w:link w:val="AltBilgi"/>
    <w:uiPriority w:val="99"/>
    <w:rsid w:val="00477782"/>
    <w:rPr>
      <w:rFonts w:ascii="Times New Roman" w:eastAsia="Times New Roman" w:hAnsi="Times New Roman" w:cs="Times New Roman"/>
      <w:sz w:val="24"/>
      <w:szCs w:val="24"/>
      <w:lang w:eastAsia="tr-TR"/>
    </w:rPr>
  </w:style>
  <w:style w:type="paragraph" w:styleId="ListeParagraf">
    <w:name w:val="List Paragraph"/>
    <w:basedOn w:val="Normal"/>
    <w:uiPriority w:val="1"/>
    <w:qFormat/>
    <w:rsid w:val="007A73A2"/>
    <w:pPr>
      <w:ind w:left="720"/>
      <w:contextualSpacing/>
    </w:pPr>
  </w:style>
  <w:style w:type="paragraph" w:styleId="NormalWeb">
    <w:name w:val="Normal (Web)"/>
    <w:basedOn w:val="Normal"/>
    <w:uiPriority w:val="99"/>
    <w:unhideWhenUsed/>
    <w:rsid w:val="00CF2266"/>
    <w:pPr>
      <w:spacing w:before="100" w:beforeAutospacing="1" w:after="100" w:afterAutospacing="1"/>
    </w:pPr>
  </w:style>
  <w:style w:type="character" w:styleId="Kpr">
    <w:name w:val="Hyperlink"/>
    <w:rsid w:val="005522E5"/>
    <w:rPr>
      <w:color w:val="0000FF"/>
      <w:u w:val="single"/>
    </w:rPr>
  </w:style>
  <w:style w:type="paragraph" w:styleId="BalonMetni">
    <w:name w:val="Balloon Text"/>
    <w:basedOn w:val="Normal"/>
    <w:link w:val="BalonMetniChar"/>
    <w:uiPriority w:val="99"/>
    <w:semiHidden/>
    <w:unhideWhenUsed/>
    <w:rsid w:val="00812AB9"/>
    <w:rPr>
      <w:rFonts w:ascii="Tahoma" w:hAnsi="Tahoma" w:cs="Tahoma"/>
      <w:sz w:val="16"/>
      <w:szCs w:val="16"/>
    </w:rPr>
  </w:style>
  <w:style w:type="character" w:customStyle="1" w:styleId="BalonMetniChar">
    <w:name w:val="Balon Metni Char"/>
    <w:basedOn w:val="VarsaylanParagrafYazTipi"/>
    <w:link w:val="BalonMetni"/>
    <w:uiPriority w:val="99"/>
    <w:semiHidden/>
    <w:rsid w:val="00812AB9"/>
    <w:rPr>
      <w:rFonts w:ascii="Tahoma" w:eastAsia="Times New Roman" w:hAnsi="Tahoma" w:cs="Tahoma"/>
      <w:sz w:val="16"/>
      <w:szCs w:val="16"/>
      <w:lang w:eastAsia="tr-TR"/>
    </w:rPr>
  </w:style>
  <w:style w:type="character" w:customStyle="1" w:styleId="Balk1Char">
    <w:name w:val="Başlık 1 Char"/>
    <w:basedOn w:val="VarsaylanParagrafYazTipi"/>
    <w:link w:val="Balk1"/>
    <w:uiPriority w:val="99"/>
    <w:rsid w:val="00812AB9"/>
    <w:rPr>
      <w:rFonts w:ascii="Times New Roman" w:eastAsia="Calibri" w:hAnsi="Times New Roman" w:cs="Times New Roman"/>
      <w:b/>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580561">
      <w:bodyDiv w:val="1"/>
      <w:marLeft w:val="0"/>
      <w:marRight w:val="0"/>
      <w:marTop w:val="0"/>
      <w:marBottom w:val="0"/>
      <w:divBdr>
        <w:top w:val="none" w:sz="0" w:space="0" w:color="auto"/>
        <w:left w:val="none" w:sz="0" w:space="0" w:color="auto"/>
        <w:bottom w:val="none" w:sz="0" w:space="0" w:color="auto"/>
        <w:right w:val="none" w:sz="0" w:space="0" w:color="auto"/>
      </w:divBdr>
    </w:div>
    <w:div w:id="1940528850">
      <w:bodyDiv w:val="1"/>
      <w:marLeft w:val="0"/>
      <w:marRight w:val="0"/>
      <w:marTop w:val="0"/>
      <w:marBottom w:val="0"/>
      <w:divBdr>
        <w:top w:val="none" w:sz="0" w:space="0" w:color="auto"/>
        <w:left w:val="none" w:sz="0" w:space="0" w:color="auto"/>
        <w:bottom w:val="none" w:sz="0" w:space="0" w:color="auto"/>
        <w:right w:val="none" w:sz="0" w:space="0" w:color="auto"/>
      </w:divBdr>
    </w:div>
    <w:div w:id="2022513843">
      <w:bodyDiv w:val="1"/>
      <w:marLeft w:val="0"/>
      <w:marRight w:val="0"/>
      <w:marTop w:val="0"/>
      <w:marBottom w:val="0"/>
      <w:divBdr>
        <w:top w:val="none" w:sz="0" w:space="0" w:color="auto"/>
        <w:left w:val="none" w:sz="0" w:space="0" w:color="auto"/>
        <w:bottom w:val="none" w:sz="0" w:space="0" w:color="auto"/>
        <w:right w:val="none" w:sz="0" w:space="0" w:color="auto"/>
      </w:divBdr>
    </w:div>
    <w:div w:id="214134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73FA58C7F154654499EB24DB1BFD77B9" ma:contentTypeVersion="4" ma:contentTypeDescription="Yeni belge oluşturun." ma:contentTypeScope="" ma:versionID="575db104cb9d6ce7ba2ea5ed6ac40313">
  <xsd:schema xmlns:xsd="http://www.w3.org/2001/XMLSchema" xmlns:xs="http://www.w3.org/2001/XMLSchema" xmlns:p="http://schemas.microsoft.com/office/2006/metadata/properties" xmlns:ns2="822732fc-7096-4982-abdd-942ca756cfad" xmlns:ns3="3e25355f-92d3-4e3c-a10f-4012c5c45106" targetNamespace="http://schemas.microsoft.com/office/2006/metadata/properties" ma:root="true" ma:fieldsID="186b10f58f95486f6bd59ca1badf7a90" ns2:_="" ns3:_="">
    <xsd:import namespace="822732fc-7096-4982-abdd-942ca756cfad"/>
    <xsd:import namespace="3e25355f-92d3-4e3c-a10f-4012c5c451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732fc-7096-4982-abdd-942ca756cfad" elementFormDefault="qualified">
    <xsd:import namespace="http://schemas.microsoft.com/office/2006/documentManagement/types"/>
    <xsd:import namespace="http://schemas.microsoft.com/office/infopath/2007/PartnerControls"/>
    <xsd:element name="SharedWithUsers" ma:index="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25355f-92d3-4e3c-a10f-4012c5c4510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6C1933-33AD-42D5-84C1-45041FB79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732fc-7096-4982-abdd-942ca756cfad"/>
    <ds:schemaRef ds:uri="3e25355f-92d3-4e3c-a10f-4012c5c45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52E624-576F-4A0E-9C42-89D12BC4BA15}">
  <ds:schemaRefs>
    <ds:schemaRef ds:uri="http://schemas.openxmlformats.org/officeDocument/2006/bibliography"/>
  </ds:schemaRefs>
</ds:datastoreItem>
</file>

<file path=customXml/itemProps3.xml><?xml version="1.0" encoding="utf-8"?>
<ds:datastoreItem xmlns:ds="http://schemas.openxmlformats.org/officeDocument/2006/customXml" ds:itemID="{3E9B7B9C-7A70-4DE6-8BE3-16D33FA9B2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D9A959-09D6-4A77-BA81-E2E1890EF0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4480</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YANMAZ</dc:creator>
  <cp:lastModifiedBy>Recep BAŞAK</cp:lastModifiedBy>
  <cp:revision>2</cp:revision>
  <dcterms:created xsi:type="dcterms:W3CDTF">2023-05-18T08:08:00Z</dcterms:created>
  <dcterms:modified xsi:type="dcterms:W3CDTF">2023-05-18T08:08:00Z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0x01010073FA58C7F154654499EB24DB1BFD77B9</vt:lpwstr>
  </property>
</Properties>
</file>