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595382"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595382" w:rsidP="00CD0E48">
            <w:pPr>
              <w:pStyle w:val="AralkYok"/>
              <w:rPr>
                <w:rFonts w:ascii="Times New Roman" w:hAnsi="Times New Roman"/>
                <w:sz w:val="24"/>
                <w:szCs w:val="24"/>
                <w:lang w:eastAsia="tr-TR"/>
              </w:rPr>
            </w:pPr>
            <w:r>
              <w:rPr>
                <w:rFonts w:ascii="Times New Roman" w:hAnsi="Times New Roman"/>
                <w:sz w:val="24"/>
                <w:szCs w:val="24"/>
                <w:lang w:eastAsia="tr-TR"/>
              </w:rPr>
              <w:t>17.08.2021</w:t>
            </w:r>
          </w:p>
        </w:tc>
        <w:tc>
          <w:tcPr>
            <w:tcW w:w="6327" w:type="dxa"/>
            <w:vAlign w:val="center"/>
          </w:tcPr>
          <w:p w:rsidR="00CD0E48" w:rsidRPr="00FB1BFD" w:rsidRDefault="00595382"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p>
        </w:tc>
        <w:tc>
          <w:tcPr>
            <w:tcW w:w="1276" w:type="dxa"/>
            <w:vAlign w:val="center"/>
          </w:tcPr>
          <w:p w:rsidR="005F7DDF" w:rsidRDefault="005F7DDF" w:rsidP="00CD0E48">
            <w:pPr>
              <w:pStyle w:val="AralkYok"/>
              <w:rPr>
                <w:rFonts w:ascii="Times New Roman" w:hAnsi="Times New Roman"/>
                <w:sz w:val="24"/>
                <w:szCs w:val="24"/>
                <w:lang w:eastAsia="tr-TR"/>
              </w:rPr>
            </w:pPr>
          </w:p>
        </w:tc>
        <w:tc>
          <w:tcPr>
            <w:tcW w:w="6327" w:type="dxa"/>
            <w:vAlign w:val="center"/>
          </w:tcPr>
          <w:p w:rsidR="005F7DDF" w:rsidRPr="00FB1BFD" w:rsidRDefault="005F7DDF" w:rsidP="00CD0E48">
            <w:pPr>
              <w:pStyle w:val="AralkYok"/>
              <w:rPr>
                <w:rFonts w:ascii="Times New Roman" w:hAnsi="Times New Roman"/>
                <w:sz w:val="24"/>
                <w:szCs w:val="24"/>
                <w:lang w:eastAsia="tr-TR"/>
              </w:rPr>
            </w:pP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AMAÇ</w:t>
      </w:r>
    </w:p>
    <w:p w:rsidR="00CF40F6" w:rsidRPr="00FB1BFD" w:rsidRDefault="00CF40F6" w:rsidP="00CD0E48">
      <w:pPr>
        <w:pStyle w:val="AralkYok"/>
        <w:jc w:val="both"/>
        <w:rPr>
          <w:rFonts w:ascii="Times New Roman" w:hAnsi="Times New Roman"/>
          <w:b/>
          <w:sz w:val="24"/>
          <w:szCs w:val="24"/>
        </w:rPr>
      </w:pPr>
    </w:p>
    <w:p w:rsidR="003A42FD" w:rsidRDefault="00CD0E48" w:rsidP="00CD0E48">
      <w:pPr>
        <w:pStyle w:val="AralkYok"/>
        <w:jc w:val="both"/>
        <w:rPr>
          <w:rFonts w:ascii="Times New Roman" w:hAnsi="Times New Roman"/>
          <w:sz w:val="24"/>
          <w:szCs w:val="24"/>
        </w:rPr>
      </w:pPr>
      <w:r w:rsidRPr="00FB1BFD">
        <w:rPr>
          <w:rFonts w:ascii="Times New Roman" w:hAnsi="Times New Roman"/>
          <w:sz w:val="24"/>
          <w:szCs w:val="24"/>
        </w:rPr>
        <w:t xml:space="preserve">Bu talimat Üniversitemizin tüm akademik ve idari birimlerinde, çevresinde, </w:t>
      </w:r>
      <w:r w:rsidR="003A42FD">
        <w:rPr>
          <w:rFonts w:ascii="Times New Roman" w:hAnsi="Times New Roman"/>
          <w:sz w:val="24"/>
          <w:szCs w:val="24"/>
        </w:rPr>
        <w:t xml:space="preserve">elektrikten kaynaklanacak </w:t>
      </w:r>
      <w:r w:rsidR="00852E1E" w:rsidRPr="00FB1BFD">
        <w:rPr>
          <w:rFonts w:ascii="Times New Roman" w:hAnsi="Times New Roman"/>
          <w:sz w:val="24"/>
          <w:szCs w:val="24"/>
        </w:rPr>
        <w:t>kazaların önlenmesine yönelik alınacak tedbirleri belirler.</w:t>
      </w:r>
    </w:p>
    <w:p w:rsidR="003A42FD" w:rsidRPr="00FB1BFD" w:rsidRDefault="003A42FD" w:rsidP="00CD0E48">
      <w:pPr>
        <w:pStyle w:val="AralkYok"/>
        <w:jc w:val="both"/>
        <w:rPr>
          <w:rFonts w:ascii="Times New Roman" w:hAnsi="Times New Roman"/>
          <w:sz w:val="24"/>
          <w:szCs w:val="24"/>
        </w:rPr>
      </w:pPr>
    </w:p>
    <w:p w:rsidR="00CD0E48" w:rsidRDefault="00CD0E48"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KAPSAM</w:t>
      </w:r>
    </w:p>
    <w:p w:rsidR="00FB1BFD" w:rsidRPr="00FB1BFD" w:rsidRDefault="00FB1BFD" w:rsidP="00CD0E48">
      <w:pPr>
        <w:pStyle w:val="AralkYok"/>
        <w:jc w:val="both"/>
        <w:rPr>
          <w:rFonts w:ascii="Times New Roman" w:hAnsi="Times New Roman"/>
          <w:sz w:val="24"/>
          <w:szCs w:val="24"/>
        </w:rPr>
      </w:pPr>
    </w:p>
    <w:p w:rsidR="003A42FD" w:rsidRDefault="00CD0E48" w:rsidP="00CD0E48">
      <w:pPr>
        <w:pStyle w:val="AralkYok"/>
        <w:jc w:val="both"/>
        <w:rPr>
          <w:rFonts w:ascii="Times New Roman" w:hAnsi="Times New Roman"/>
          <w:sz w:val="24"/>
          <w:szCs w:val="24"/>
        </w:rPr>
      </w:pPr>
      <w:r w:rsidRPr="00FB1BFD">
        <w:rPr>
          <w:rFonts w:ascii="Times New Roman" w:hAnsi="Times New Roman"/>
          <w:sz w:val="24"/>
          <w:szCs w:val="24"/>
        </w:rPr>
        <w:t>Bu Talimat Yıldız Teknik Üniversitesi’n</w:t>
      </w:r>
      <w:r w:rsidR="00CF40F6" w:rsidRPr="00FB1BFD">
        <w:rPr>
          <w:rFonts w:ascii="Times New Roman" w:hAnsi="Times New Roman"/>
          <w:sz w:val="24"/>
          <w:szCs w:val="24"/>
        </w:rPr>
        <w:t>in tüm birimlerinin</w:t>
      </w:r>
      <w:r w:rsidRPr="00FB1BFD">
        <w:rPr>
          <w:rFonts w:ascii="Times New Roman" w:hAnsi="Times New Roman"/>
          <w:sz w:val="24"/>
          <w:szCs w:val="24"/>
        </w:rPr>
        <w:t xml:space="preserve"> kapsar.</w:t>
      </w:r>
      <w:r w:rsidRPr="00FB1BFD">
        <w:rPr>
          <w:rFonts w:ascii="Times New Roman" w:hAnsi="Times New Roman"/>
          <w:sz w:val="24"/>
          <w:szCs w:val="24"/>
        </w:rPr>
        <w:tab/>
      </w:r>
    </w:p>
    <w:p w:rsidR="003A42FD" w:rsidRDefault="003A42FD" w:rsidP="00CD0E48">
      <w:pPr>
        <w:pStyle w:val="AralkYok"/>
        <w:jc w:val="both"/>
        <w:rPr>
          <w:rFonts w:ascii="Times New Roman" w:hAnsi="Times New Roman"/>
          <w:sz w:val="24"/>
          <w:szCs w:val="24"/>
        </w:rPr>
      </w:pPr>
    </w:p>
    <w:p w:rsidR="00CD0E48" w:rsidRPr="003A42FD" w:rsidRDefault="00CF40F6"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TANIMLAR</w:t>
      </w:r>
    </w:p>
    <w:p w:rsidR="00CD0E48" w:rsidRPr="00FB1BFD" w:rsidRDefault="00CD0E48" w:rsidP="00CD0E48">
      <w:pPr>
        <w:pStyle w:val="AralkYok"/>
        <w:jc w:val="both"/>
        <w:rPr>
          <w:rFonts w:ascii="Times New Roman" w:hAnsi="Times New Roman"/>
          <w:b/>
          <w:sz w:val="24"/>
          <w:szCs w:val="24"/>
        </w:rPr>
      </w:pPr>
    </w:p>
    <w:p w:rsidR="003A42FD" w:rsidRDefault="00FB1BFD" w:rsidP="00CD0E48">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3A42FD" w:rsidRDefault="003A42FD" w:rsidP="00CD0E48">
      <w:pPr>
        <w:pStyle w:val="AralkYok"/>
        <w:jc w:val="both"/>
        <w:rPr>
          <w:rFonts w:ascii="Times New Roman" w:hAnsi="Times New Roman"/>
          <w:sz w:val="24"/>
          <w:szCs w:val="24"/>
        </w:rPr>
      </w:pPr>
    </w:p>
    <w:p w:rsidR="003A42FD" w:rsidRPr="003A42FD" w:rsidRDefault="00CF40F6" w:rsidP="00CD0E4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SORUMLUL</w:t>
      </w:r>
      <w:r w:rsidR="0074793C">
        <w:rPr>
          <w:rFonts w:ascii="Times New Roman" w:hAnsi="Times New Roman"/>
          <w:b/>
          <w:sz w:val="24"/>
          <w:szCs w:val="24"/>
        </w:rPr>
        <w:t>UKL</w:t>
      </w:r>
      <w:r w:rsidRPr="00FB1BFD">
        <w:rPr>
          <w:rFonts w:ascii="Times New Roman" w:hAnsi="Times New Roman"/>
          <w:b/>
          <w:sz w:val="24"/>
          <w:szCs w:val="24"/>
        </w:rPr>
        <w:t>AR</w:t>
      </w:r>
    </w:p>
    <w:p w:rsidR="003A42FD" w:rsidRDefault="003A42FD" w:rsidP="003A42FD">
      <w:pPr>
        <w:pStyle w:val="AralkYok"/>
        <w:ind w:left="720"/>
        <w:jc w:val="both"/>
        <w:rPr>
          <w:rFonts w:ascii="Times New Roman" w:hAnsi="Times New Roman"/>
          <w:sz w:val="24"/>
          <w:szCs w:val="24"/>
        </w:rPr>
      </w:pPr>
    </w:p>
    <w:p w:rsidR="00CD0E48" w:rsidRDefault="003A42FD" w:rsidP="003A42FD">
      <w:pPr>
        <w:pStyle w:val="AralkYok"/>
        <w:numPr>
          <w:ilvl w:val="1"/>
          <w:numId w:val="3"/>
        </w:numPr>
        <w:jc w:val="both"/>
        <w:rPr>
          <w:rFonts w:ascii="Times New Roman" w:hAnsi="Times New Roman"/>
          <w:sz w:val="24"/>
          <w:szCs w:val="24"/>
        </w:rPr>
      </w:pPr>
      <w:r w:rsidRPr="003A42FD">
        <w:rPr>
          <w:rFonts w:ascii="Times New Roman" w:hAnsi="Times New Roman"/>
          <w:sz w:val="24"/>
          <w:szCs w:val="24"/>
        </w:rPr>
        <w:t xml:space="preserve">Tüm personel </w:t>
      </w:r>
    </w:p>
    <w:p w:rsidR="003A42FD" w:rsidRPr="003A42FD" w:rsidRDefault="003A42FD" w:rsidP="003A42FD">
      <w:pPr>
        <w:pStyle w:val="AralkYok"/>
        <w:ind w:left="1080"/>
        <w:jc w:val="both"/>
        <w:rPr>
          <w:rFonts w:ascii="Times New Roman" w:hAnsi="Times New Roman"/>
          <w:sz w:val="24"/>
          <w:szCs w:val="24"/>
        </w:rPr>
      </w:pPr>
    </w:p>
    <w:p w:rsidR="00CD0E48" w:rsidRPr="003A42FD" w:rsidRDefault="00CD0E48"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w:t>
      </w:r>
      <w:r w:rsidR="00CF40F6" w:rsidRPr="00FB1BFD">
        <w:rPr>
          <w:rFonts w:ascii="Times New Roman" w:hAnsi="Times New Roman"/>
          <w:b/>
          <w:sz w:val="24"/>
          <w:szCs w:val="24"/>
        </w:rPr>
        <w:t>UYGULAMA</w:t>
      </w:r>
    </w:p>
    <w:p w:rsidR="003A42FD" w:rsidRDefault="003A42FD" w:rsidP="003A42FD">
      <w:pPr>
        <w:spacing w:after="0" w:line="360" w:lineRule="auto"/>
        <w:jc w:val="both"/>
        <w:rPr>
          <w:rFonts w:ascii="Times New Roman" w:hAnsi="Times New Roman"/>
          <w:sz w:val="24"/>
          <w:szCs w:val="24"/>
        </w:rPr>
      </w:pPr>
    </w:p>
    <w:p w:rsidR="003A42FD" w:rsidRDefault="003A42FD" w:rsidP="003A42FD">
      <w:pPr>
        <w:numPr>
          <w:ilvl w:val="1"/>
          <w:numId w:val="3"/>
        </w:numPr>
        <w:spacing w:after="0" w:line="360" w:lineRule="auto"/>
        <w:jc w:val="both"/>
        <w:rPr>
          <w:rFonts w:ascii="Times New Roman" w:hAnsi="Times New Roman"/>
          <w:sz w:val="23"/>
          <w:szCs w:val="23"/>
        </w:rPr>
      </w:pPr>
      <w:r>
        <w:rPr>
          <w:rFonts w:ascii="Times New Roman" w:hAnsi="Times New Roman"/>
          <w:sz w:val="23"/>
          <w:szCs w:val="23"/>
        </w:rPr>
        <w:t>Kampüs içinde</w:t>
      </w:r>
      <w:r w:rsidRPr="00DA44C2">
        <w:rPr>
          <w:rFonts w:ascii="Times New Roman" w:hAnsi="Times New Roman"/>
          <w:sz w:val="23"/>
          <w:szCs w:val="23"/>
        </w:rPr>
        <w:t xml:space="preserve"> çalışan personeller mutlaka işin gerektirdiği kişisel koruyucuları (baret, iş ayakkabısı, kaynakçı maskesi, emniyet kemeri, gözlük, kaynakçı eldiveni vs.) kullanmalıdırlar.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işi bu konuda mesleki eğitimini tamamlamış personeller tarafından yapılmalıdır.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 xml:space="preserve">Kaynak işlemi yapılmadan önce </w:t>
      </w:r>
      <w:r>
        <w:rPr>
          <w:rFonts w:ascii="Times New Roman" w:hAnsi="Times New Roman"/>
          <w:sz w:val="23"/>
          <w:szCs w:val="23"/>
        </w:rPr>
        <w:t>“</w:t>
      </w:r>
      <w:r w:rsidRPr="003A42FD">
        <w:rPr>
          <w:rFonts w:ascii="Times New Roman" w:hAnsi="Times New Roman"/>
          <w:sz w:val="23"/>
          <w:szCs w:val="23"/>
        </w:rPr>
        <w:t>Sıcak Çalışma İzin Formu</w:t>
      </w:r>
      <w:r>
        <w:rPr>
          <w:rFonts w:ascii="Times New Roman" w:hAnsi="Times New Roman"/>
          <w:sz w:val="23"/>
          <w:szCs w:val="23"/>
        </w:rPr>
        <w:t>”</w:t>
      </w:r>
      <w:r w:rsidRPr="003A42FD">
        <w:rPr>
          <w:rFonts w:ascii="Times New Roman" w:hAnsi="Times New Roman"/>
          <w:sz w:val="23"/>
          <w:szCs w:val="23"/>
        </w:rPr>
        <w:t xml:space="preserve"> </w:t>
      </w:r>
      <w:r>
        <w:rPr>
          <w:rFonts w:ascii="Times New Roman" w:hAnsi="Times New Roman"/>
          <w:sz w:val="23"/>
          <w:szCs w:val="23"/>
        </w:rPr>
        <w:t>doldurulmalıdır.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Makinenin hareketli parçalarına dokunulmamalı ve hiçbir şekilde kapak, panel ve koruyucuları çıkarılmamalıdır.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Makinenin herhangi bir şekilde a</w:t>
      </w:r>
      <w:r>
        <w:rPr>
          <w:rFonts w:ascii="Times New Roman" w:hAnsi="Times New Roman"/>
          <w:sz w:val="23"/>
          <w:szCs w:val="23"/>
        </w:rPr>
        <w:t>rıza yapması durumunda çalışma</w:t>
      </w:r>
      <w:r w:rsidRPr="003A42FD">
        <w:rPr>
          <w:rFonts w:ascii="Times New Roman" w:hAnsi="Times New Roman"/>
          <w:sz w:val="23"/>
          <w:szCs w:val="23"/>
        </w:rPr>
        <w:t xml:space="preserve"> durdurulmalı ve gerekli teknik müdahalenin yapılması için amire bilgi verilmelidir.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yapmaya başlamadan önce, kaynak makinesinin bağlantılarının doğru olarak yapıldığına emin olunmalıdır. Aşınmış, yıpranmış kablo var ise elektrik ekibine haber verilmelidir.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makinesinin kablo ve bağlantıları gevşeme ve aşınmaya karşı sürekli olarak kontrol edilmelidir.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lastRenderedPageBreak/>
        <w:t>Özellikle boyun ve kollar sıcak ve kıvılcımdan korunmalı, pantolon paçalarının kıvrımı aşağıya indirilmelidir.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Sıcak parçaları tutmak için kaynakçı eldiveni ve maşa kullanılmalıdır.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işlemi yapılacak ortamda parlayıcı patlayıcı madde olmamasına dikkat edilmeli, ortam güvenli hale gelmedikçe çalışma yapılmamalıdır.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 xml:space="preserve">Kaynak ışınlarına karşı koruyucu gözlük ve maske kullanılmalıdır. Kaynak arkı ile </w:t>
      </w:r>
      <w:proofErr w:type="gramStart"/>
      <w:r w:rsidRPr="003A42FD">
        <w:rPr>
          <w:rFonts w:ascii="Times New Roman" w:hAnsi="Times New Roman"/>
          <w:sz w:val="23"/>
          <w:szCs w:val="23"/>
        </w:rPr>
        <w:t xml:space="preserve">direkt </w:t>
      </w:r>
      <w:r>
        <w:rPr>
          <w:rFonts w:ascii="Times New Roman" w:hAnsi="Times New Roman"/>
          <w:sz w:val="23"/>
          <w:szCs w:val="23"/>
        </w:rPr>
        <w:t xml:space="preserve">  </w:t>
      </w:r>
      <w:r w:rsidRPr="003A42FD">
        <w:rPr>
          <w:rFonts w:ascii="Times New Roman" w:hAnsi="Times New Roman"/>
          <w:sz w:val="23"/>
          <w:szCs w:val="23"/>
        </w:rPr>
        <w:t>göz</w:t>
      </w:r>
      <w:proofErr w:type="gramEnd"/>
      <w:r w:rsidRPr="003A42FD">
        <w:rPr>
          <w:rFonts w:ascii="Times New Roman" w:hAnsi="Times New Roman"/>
          <w:sz w:val="23"/>
          <w:szCs w:val="23"/>
        </w:rPr>
        <w:t xml:space="preserve"> teması kurulmamalıdır.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Kullanılmayan kaynak makinalarının enerjisi kesilmeden ortam terk edilmemelidir.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Elektrik kaynak makinesinin temizlenmesi, tamiri, bakımı ve yerinin değiştirilmesi esnasında makine elektrik şebekesinden ayrılmalıdır</w:t>
      </w:r>
      <w:proofErr w:type="gramStart"/>
      <w:r w:rsidRPr="003A42FD">
        <w:rPr>
          <w:rFonts w:ascii="Times New Roman" w:hAnsi="Times New Roman"/>
          <w:sz w:val="23"/>
          <w:szCs w:val="23"/>
        </w:rPr>
        <w:t>.</w:t>
      </w:r>
      <w:r>
        <w:rPr>
          <w:rFonts w:ascii="Times New Roman" w:hAnsi="Times New Roman"/>
          <w:sz w:val="23"/>
          <w:szCs w:val="23"/>
        </w:rPr>
        <w:t>,</w:t>
      </w:r>
      <w:proofErr w:type="gramEnd"/>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yapmaya başlamadan önce, çalışma bölgesinin etrafındakiler uyarılmalıdır.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Petrol, yağ, boya veya herhangi bir patlayıcı madde içeren tank, bidon ve benzeri kapların kaynakları yapılmadan önce, bunların tamamen temizlendiğinden ve içinde buhar olmadığından emin olunmalı ve ilgili kişinin kontrolünden sonra kaynak yapılmalıdır.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Oksijen ve asetilen tüpleri kaynak kıvılcımlarının etkisinden uzak tutulmalıdır.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yapılan yerin altındaki kıvılcımlardan dolayı tutuşabilecek kâğıt, naylon, tahta, yağ, paçavra ve diğer yanıcı maddeler kaldırılmalıdır.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Kapalı alanda kaynak yapılırken yeterli havalandırma sağlanmalıdır. Özellikle galvaniz veya kurşunlu çeliğin kaynağı yapılırken açık havada çalışılmalı veya yeterli havalandırma sağlanmalıdır.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 xml:space="preserve">Kaynak makinesini yanıcı, yakıcı malzemelerin yanına, yakınına, üstüne, üzerine kurarak çalışma </w:t>
      </w:r>
      <w:r w:rsidRPr="003A42FD">
        <w:rPr>
          <w:rFonts w:ascii="Times New Roman" w:hAnsi="Times New Roman"/>
          <w:bCs/>
          <w:sz w:val="23"/>
          <w:szCs w:val="23"/>
        </w:rPr>
        <w:t>yapılmalıdır</w:t>
      </w:r>
      <w:r w:rsidRPr="003A42FD">
        <w:rPr>
          <w:rFonts w:ascii="Times New Roman" w:hAnsi="Times New Roman"/>
          <w:sz w:val="23"/>
          <w:szCs w:val="23"/>
        </w:rPr>
        <w:t>.</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 xml:space="preserve">Makinenin hava alma delikleri </w:t>
      </w:r>
      <w:r w:rsidRPr="003A42FD">
        <w:rPr>
          <w:rFonts w:ascii="Times New Roman" w:hAnsi="Times New Roman"/>
          <w:bCs/>
          <w:sz w:val="23"/>
          <w:szCs w:val="23"/>
        </w:rPr>
        <w:t>kapatılmamalıdır</w:t>
      </w:r>
      <w:r w:rsidRPr="003A42FD">
        <w:rPr>
          <w:rFonts w:ascii="Times New Roman" w:hAnsi="Times New Roman"/>
          <w:sz w:val="23"/>
          <w:szCs w:val="23"/>
        </w:rPr>
        <w:t>.</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 xml:space="preserve">Uzun süreli çalışma makinenin ısınmasına ve sonucunda arızaya sebep olabilir, bu sebeple uygun aralıklarla makinenin </w:t>
      </w:r>
      <w:r w:rsidRPr="003A42FD">
        <w:rPr>
          <w:rFonts w:ascii="Times New Roman" w:hAnsi="Times New Roman"/>
          <w:bCs/>
          <w:sz w:val="23"/>
          <w:szCs w:val="23"/>
        </w:rPr>
        <w:t>soğumasına</w:t>
      </w:r>
      <w:r w:rsidRPr="003A42FD">
        <w:rPr>
          <w:rFonts w:ascii="Times New Roman" w:hAnsi="Times New Roman"/>
          <w:sz w:val="23"/>
          <w:szCs w:val="23"/>
        </w:rPr>
        <w:t xml:space="preserve"> izin verilmelidir.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 xml:space="preserve">Şase kablolarının </w:t>
      </w:r>
      <w:r w:rsidRPr="003A42FD">
        <w:rPr>
          <w:rFonts w:ascii="Times New Roman" w:hAnsi="Times New Roman"/>
          <w:bCs/>
          <w:sz w:val="23"/>
          <w:szCs w:val="23"/>
        </w:rPr>
        <w:t>çıplak ve sıyrılmış</w:t>
      </w:r>
      <w:r w:rsidRPr="003A42FD">
        <w:rPr>
          <w:rFonts w:ascii="Times New Roman" w:hAnsi="Times New Roman"/>
          <w:sz w:val="23"/>
          <w:szCs w:val="23"/>
        </w:rPr>
        <w:t xml:space="preserve"> olmadığına </w:t>
      </w:r>
      <w:r w:rsidRPr="003A42FD">
        <w:rPr>
          <w:rFonts w:ascii="Times New Roman" w:hAnsi="Times New Roman"/>
          <w:bCs/>
          <w:sz w:val="23"/>
          <w:szCs w:val="23"/>
        </w:rPr>
        <w:t>emin</w:t>
      </w:r>
      <w:r w:rsidRPr="003A42FD">
        <w:rPr>
          <w:rFonts w:ascii="Times New Roman" w:hAnsi="Times New Roman"/>
          <w:sz w:val="23"/>
          <w:szCs w:val="23"/>
        </w:rPr>
        <w:t xml:space="preserve"> </w:t>
      </w:r>
      <w:r w:rsidRPr="003A42FD">
        <w:rPr>
          <w:rFonts w:ascii="Times New Roman" w:hAnsi="Times New Roman"/>
          <w:bCs/>
          <w:sz w:val="23"/>
          <w:szCs w:val="23"/>
        </w:rPr>
        <w:t>olunmalıdır</w:t>
      </w:r>
      <w:r w:rsidRPr="003A42FD">
        <w:rPr>
          <w:rFonts w:ascii="Times New Roman" w:hAnsi="Times New Roman"/>
          <w:sz w:val="23"/>
          <w:szCs w:val="23"/>
        </w:rPr>
        <w:t>.</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makinelerin topraklamalarının yapıldığından emin olunmalıdır.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Küçük parça kaynakları, üstü ızgaralı ve alttan emişli bir sehpa üzerinde yapılmalıdır.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yapılan ortamda yeterli aydınlatma sağlanmalıdır.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Kaynak aralarında elektrot pensleri omuz veya koltuk altına alınmamalıdır ve izole edilmiş bir yere bırakılmalıdır.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lastRenderedPageBreak/>
        <w:t xml:space="preserve"> Kaynak edilen parçalar sıcak iken başkası tarafından dokunulmaması için gerekli tedbir alınmalıdır.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Daimî olarak kaynak yapılan zemin, beton gibi yanmayan bir malzemeden olmalıdır.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Yeteri kadar yangın söndürme cihazı bulundurulmalıdır</w:t>
      </w:r>
      <w:r w:rsidRPr="003A42FD">
        <w:rPr>
          <w:rFonts w:ascii="Times New Roman" w:hAnsi="Times New Roman"/>
          <w:color w:val="0000FF"/>
          <w:sz w:val="23"/>
          <w:szCs w:val="23"/>
        </w:rPr>
        <w:t>.</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Elektrik kaynak makinesinin kablolarının üzerinden araç geçişini engellemek için gereken önlemler alınmalıdır.</w:t>
      </w:r>
    </w:p>
    <w:p w:rsid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sz w:val="23"/>
          <w:szCs w:val="23"/>
        </w:rPr>
        <w:t xml:space="preserve"> Kaynak yapan personel her bir saat çalışma için 5 dakika ısı giderme molası vermelidir.</w:t>
      </w:r>
    </w:p>
    <w:p w:rsidR="003A42FD" w:rsidRP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iCs/>
          <w:sz w:val="23"/>
          <w:szCs w:val="23"/>
        </w:rPr>
        <w:t>Elektrik kaynağı yapılan yerler, başka işçilerin çalıştığı yerlerden en az 2 metre yükseklikte ve ışık geçirmeyen taşınmaz veya taşınabilir paravanlarla ayrılmış olmalıdır.</w:t>
      </w:r>
    </w:p>
    <w:p w:rsidR="003A42FD" w:rsidRP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iCs/>
          <w:sz w:val="23"/>
          <w:szCs w:val="23"/>
        </w:rPr>
        <w:t>Elektrik kaynak makinasının şebeke bağlantısındaki şalter, bütün kutupları kesmelidir.</w:t>
      </w:r>
    </w:p>
    <w:p w:rsidR="00852E1E" w:rsidRPr="003A42FD" w:rsidRDefault="003A42FD" w:rsidP="003A42FD">
      <w:pPr>
        <w:numPr>
          <w:ilvl w:val="1"/>
          <w:numId w:val="3"/>
        </w:numPr>
        <w:spacing w:after="0" w:line="360" w:lineRule="auto"/>
        <w:jc w:val="both"/>
        <w:rPr>
          <w:rFonts w:ascii="Times New Roman" w:hAnsi="Times New Roman"/>
          <w:sz w:val="23"/>
          <w:szCs w:val="23"/>
        </w:rPr>
      </w:pPr>
      <w:r w:rsidRPr="003A42FD">
        <w:rPr>
          <w:rFonts w:ascii="Times New Roman" w:hAnsi="Times New Roman"/>
          <w:iCs/>
          <w:sz w:val="23"/>
          <w:szCs w:val="23"/>
        </w:rPr>
        <w:t>Kazanlar gibi dar ve kapalı hacimlerle aynı zamanda nemli yerlerdeki kaynak çalışmalarında, yalnız doğru akım kullanılmalıdır.</w:t>
      </w:r>
    </w:p>
    <w:p w:rsidR="00CF40F6" w:rsidRPr="00FB1BFD" w:rsidRDefault="00CF40F6" w:rsidP="00852E1E">
      <w:pPr>
        <w:pStyle w:val="AralkYok"/>
        <w:jc w:val="both"/>
        <w:rPr>
          <w:rFonts w:ascii="Times New Roman" w:hAnsi="Times New Roman"/>
          <w:sz w:val="24"/>
          <w:szCs w:val="24"/>
        </w:rPr>
      </w:pPr>
    </w:p>
    <w:p w:rsidR="00CF40F6" w:rsidRPr="00FB1BFD"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 xml:space="preserve"> İLGİLİ DOKÜMANLAR</w:t>
      </w:r>
    </w:p>
    <w:p w:rsidR="003A42FD" w:rsidRDefault="003A42FD" w:rsidP="003A42FD">
      <w:pPr>
        <w:pStyle w:val="AralkYok"/>
        <w:numPr>
          <w:ilvl w:val="1"/>
          <w:numId w:val="3"/>
        </w:numPr>
        <w:jc w:val="both"/>
        <w:rPr>
          <w:rFonts w:ascii="Times New Roman" w:hAnsi="Times New Roman"/>
          <w:sz w:val="24"/>
          <w:szCs w:val="24"/>
        </w:rPr>
      </w:pPr>
      <w:r>
        <w:rPr>
          <w:rFonts w:ascii="Times New Roman" w:hAnsi="Times New Roman"/>
          <w:sz w:val="24"/>
          <w:szCs w:val="24"/>
        </w:rPr>
        <w:t xml:space="preserve"> </w:t>
      </w:r>
      <w:r w:rsidR="00380E08">
        <w:rPr>
          <w:rFonts w:ascii="Times New Roman" w:hAnsi="Times New Roman"/>
          <w:sz w:val="24"/>
          <w:szCs w:val="24"/>
        </w:rPr>
        <w:t>Genel İş</w:t>
      </w:r>
      <w:r>
        <w:rPr>
          <w:rFonts w:ascii="Times New Roman" w:hAnsi="Times New Roman"/>
          <w:sz w:val="24"/>
          <w:szCs w:val="24"/>
        </w:rPr>
        <w:t xml:space="preserve"> İzin Formu </w:t>
      </w:r>
    </w:p>
    <w:p w:rsidR="0003677F" w:rsidRPr="00FB1BFD" w:rsidRDefault="0003677F" w:rsidP="00380E08">
      <w:pPr>
        <w:pStyle w:val="AralkYok"/>
        <w:ind w:left="1080"/>
        <w:jc w:val="both"/>
        <w:rPr>
          <w:rFonts w:ascii="Times New Roman" w:hAnsi="Times New Roman"/>
          <w:sz w:val="24"/>
          <w:szCs w:val="24"/>
        </w:rPr>
      </w:pPr>
    </w:p>
    <w:sectPr w:rsidR="0003677F" w:rsidRPr="00FB1BFD"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56" w:rsidRDefault="00385B56" w:rsidP="00151E02">
      <w:pPr>
        <w:spacing w:after="0" w:line="240" w:lineRule="auto"/>
      </w:pPr>
      <w:r>
        <w:separator/>
      </w:r>
    </w:p>
  </w:endnote>
  <w:endnote w:type="continuationSeparator" w:id="0">
    <w:p w:rsidR="00385B56" w:rsidRDefault="00385B56"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8E" w:rsidRDefault="00B716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Default="00151E02" w:rsidP="00AE6D38">
          <w:pPr>
            <w:pStyle w:val="Altbilgi"/>
            <w:jc w:val="center"/>
            <w:rPr>
              <w:rFonts w:ascii="Arial" w:hAnsi="Arial" w:cs="Arial"/>
              <w:sz w:val="20"/>
            </w:rPr>
          </w:pPr>
          <w:r w:rsidRPr="00AE6D38">
            <w:rPr>
              <w:rFonts w:ascii="Arial" w:hAnsi="Arial" w:cs="Arial"/>
              <w:sz w:val="20"/>
            </w:rPr>
            <w:t>Hazırlayan</w:t>
          </w:r>
        </w:p>
        <w:p w:rsidR="003A42FD" w:rsidRPr="00AE6D38" w:rsidRDefault="00B7168E" w:rsidP="00AE6D38">
          <w:pPr>
            <w:pStyle w:val="Altbilgi"/>
            <w:jc w:val="center"/>
            <w:rPr>
              <w:rFonts w:ascii="Arial" w:hAnsi="Arial" w:cs="Arial"/>
              <w:sz w:val="20"/>
            </w:rPr>
          </w:pPr>
          <w:r>
            <w:rPr>
              <w:rFonts w:ascii="Arial" w:hAnsi="Arial" w:cs="Arial"/>
              <w:sz w:val="20"/>
            </w:rPr>
            <w:t>İSG Koordinatörlüğü</w:t>
          </w:r>
          <w:r w:rsidR="003A42FD">
            <w:rPr>
              <w:rFonts w:ascii="Arial" w:hAnsi="Arial" w:cs="Arial"/>
              <w:sz w:val="20"/>
            </w:rPr>
            <w:t xml:space="preserve"> </w:t>
          </w:r>
        </w:p>
      </w:tc>
      <w:tc>
        <w:tcPr>
          <w:tcW w:w="3259" w:type="dxa"/>
          <w:shd w:val="clear" w:color="auto" w:fill="auto"/>
        </w:tcPr>
        <w:p w:rsidR="00151E02" w:rsidRDefault="00151E02" w:rsidP="00AE6D38">
          <w:pPr>
            <w:pStyle w:val="Altbilgi"/>
            <w:jc w:val="center"/>
            <w:rPr>
              <w:rFonts w:ascii="Arial" w:hAnsi="Arial" w:cs="Arial"/>
              <w:sz w:val="20"/>
            </w:rPr>
          </w:pPr>
          <w:r w:rsidRPr="00AE6D38">
            <w:rPr>
              <w:rFonts w:ascii="Arial" w:hAnsi="Arial" w:cs="Arial"/>
              <w:sz w:val="20"/>
            </w:rPr>
            <w:t>Sistem Onayı</w:t>
          </w:r>
        </w:p>
        <w:p w:rsidR="00B7168E" w:rsidRPr="00AE6D38" w:rsidRDefault="00B7168E" w:rsidP="00AE6D38">
          <w:pPr>
            <w:pStyle w:val="Altbilgi"/>
            <w:jc w:val="center"/>
            <w:rPr>
              <w:rFonts w:ascii="Arial" w:hAnsi="Arial" w:cs="Arial"/>
              <w:sz w:val="20"/>
            </w:rPr>
          </w:pPr>
          <w:r>
            <w:rPr>
              <w:rFonts w:ascii="Arial" w:hAnsi="Arial" w:cs="Arial"/>
              <w:sz w:val="20"/>
            </w:rPr>
            <w:t>Prof. Dr. İhsan KAYA</w:t>
          </w:r>
        </w:p>
      </w:tc>
      <w:tc>
        <w:tcPr>
          <w:tcW w:w="3371" w:type="dxa"/>
          <w:shd w:val="clear" w:color="auto" w:fill="auto"/>
        </w:tcPr>
        <w:p w:rsidR="00151E02" w:rsidRDefault="00151E02" w:rsidP="00AE6D38">
          <w:pPr>
            <w:pStyle w:val="Altbilgi"/>
            <w:jc w:val="center"/>
            <w:rPr>
              <w:rFonts w:ascii="Arial" w:hAnsi="Arial" w:cs="Arial"/>
              <w:sz w:val="20"/>
            </w:rPr>
          </w:pPr>
          <w:r w:rsidRPr="00AE6D38">
            <w:rPr>
              <w:rFonts w:ascii="Arial" w:hAnsi="Arial" w:cs="Arial"/>
              <w:sz w:val="20"/>
            </w:rPr>
            <w:t>Yürürlük Onayı</w:t>
          </w:r>
        </w:p>
        <w:p w:rsidR="003A42FD" w:rsidRDefault="00B7168E" w:rsidP="00AE6D38">
          <w:pPr>
            <w:pStyle w:val="Altbilgi"/>
            <w:jc w:val="center"/>
            <w:rPr>
              <w:rFonts w:ascii="Arial" w:hAnsi="Arial" w:cs="Arial"/>
              <w:sz w:val="20"/>
            </w:rPr>
          </w:pPr>
          <w:r>
            <w:rPr>
              <w:rFonts w:ascii="Arial" w:hAnsi="Arial" w:cs="Arial"/>
              <w:sz w:val="20"/>
            </w:rPr>
            <w:t>Prof. Dr. Umut Rıfat TUZKAYA</w:t>
          </w:r>
        </w:p>
        <w:p w:rsidR="003A42FD" w:rsidRPr="00AE6D38" w:rsidRDefault="003A42FD" w:rsidP="00AE6D38">
          <w:pPr>
            <w:pStyle w:val="Altbilgi"/>
            <w:jc w:val="center"/>
            <w:rPr>
              <w:rFonts w:ascii="Arial" w:hAnsi="Arial" w:cs="Arial"/>
              <w:sz w:val="20"/>
            </w:rPr>
          </w:pPr>
        </w:p>
      </w:tc>
    </w:tr>
  </w:tbl>
  <w:p w:rsidR="00151E02" w:rsidRPr="00151E02" w:rsidRDefault="00151E02">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8E" w:rsidRDefault="00B716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56" w:rsidRDefault="00385B56" w:rsidP="00151E02">
      <w:pPr>
        <w:spacing w:after="0" w:line="240" w:lineRule="auto"/>
      </w:pPr>
      <w:r>
        <w:separator/>
      </w:r>
    </w:p>
  </w:footnote>
  <w:footnote w:type="continuationSeparator" w:id="0">
    <w:p w:rsidR="00385B56" w:rsidRDefault="00385B56"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8E" w:rsidRDefault="00B716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321"/>
      <w:gridCol w:w="1549"/>
      <w:gridCol w:w="1377"/>
    </w:tblGrid>
    <w:tr w:rsidR="00151E02" w:rsidRPr="00AE6D38" w:rsidTr="00AE6D38">
      <w:trPr>
        <w:trHeight w:val="276"/>
      </w:trPr>
      <w:tc>
        <w:tcPr>
          <w:tcW w:w="1526" w:type="dxa"/>
          <w:vMerge w:val="restart"/>
          <w:shd w:val="clear" w:color="auto" w:fill="auto"/>
          <w:vAlign w:val="center"/>
        </w:tcPr>
        <w:p w:rsidR="00151E02" w:rsidRPr="00AE6D38" w:rsidRDefault="00A35329"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0" t="0" r="9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151E02" w:rsidRPr="00A35329" w:rsidRDefault="005D640B" w:rsidP="00A35329">
          <w:pPr>
            <w:pStyle w:val="stbilgi"/>
            <w:jc w:val="center"/>
            <w:rPr>
              <w:rFonts w:ascii="Times New Roman" w:hAnsi="Times New Roman"/>
              <w:b/>
              <w:color w:val="000000" w:themeColor="text1"/>
            </w:rPr>
          </w:pPr>
          <w:r>
            <w:rPr>
              <w:rFonts w:ascii="Times New Roman" w:hAnsi="Times New Roman"/>
              <w:b/>
              <w:bCs/>
              <w:color w:val="000000" w:themeColor="text1"/>
              <w:sz w:val="28"/>
              <w:szCs w:val="28"/>
            </w:rPr>
            <w:t xml:space="preserve">İSG </w:t>
          </w:r>
          <w:bookmarkStart w:id="0" w:name="_GoBack"/>
          <w:bookmarkEnd w:id="0"/>
          <w:r w:rsidR="00A35329">
            <w:rPr>
              <w:rFonts w:ascii="Times New Roman" w:hAnsi="Times New Roman"/>
              <w:b/>
              <w:bCs/>
              <w:color w:val="000000" w:themeColor="text1"/>
              <w:sz w:val="28"/>
              <w:szCs w:val="28"/>
            </w:rPr>
            <w:t>ELEKTRİ</w:t>
          </w:r>
          <w:r w:rsidR="003A42FD" w:rsidRPr="00A35329">
            <w:rPr>
              <w:rFonts w:ascii="Times New Roman" w:hAnsi="Times New Roman"/>
              <w:b/>
              <w:bCs/>
              <w:color w:val="000000" w:themeColor="text1"/>
              <w:sz w:val="28"/>
              <w:szCs w:val="28"/>
            </w:rPr>
            <w:t xml:space="preserve">K ARK KAYNAK </w:t>
          </w:r>
          <w:r w:rsidR="00A35329">
            <w:rPr>
              <w:rFonts w:ascii="Times New Roman" w:hAnsi="Times New Roman"/>
              <w:b/>
              <w:bCs/>
              <w:color w:val="000000" w:themeColor="text1"/>
              <w:sz w:val="28"/>
              <w:szCs w:val="28"/>
            </w:rPr>
            <w:t>İMALATLARI TALİ</w:t>
          </w:r>
          <w:r w:rsidR="003A42FD" w:rsidRPr="00A35329">
            <w:rPr>
              <w:rFonts w:ascii="Times New Roman" w:hAnsi="Times New Roman"/>
              <w:b/>
              <w:bCs/>
              <w:color w:val="000000" w:themeColor="text1"/>
              <w:sz w:val="28"/>
              <w:szCs w:val="28"/>
            </w:rPr>
            <w:t>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6A1CAC" w:rsidP="00151E02">
          <w:pPr>
            <w:pStyle w:val="stbilgi"/>
            <w:rPr>
              <w:rFonts w:ascii="Arial" w:hAnsi="Arial" w:cs="Arial"/>
              <w:b/>
              <w:sz w:val="18"/>
            </w:rPr>
          </w:pPr>
          <w:r>
            <w:rPr>
              <w:rFonts w:ascii="Arial" w:hAnsi="Arial" w:cs="Arial"/>
              <w:b/>
              <w:sz w:val="18"/>
            </w:rPr>
            <w:t>TL-330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6A1CAC" w:rsidP="00151E02">
          <w:pPr>
            <w:pStyle w:val="stbilgi"/>
            <w:rPr>
              <w:rFonts w:ascii="Arial" w:hAnsi="Arial" w:cs="Arial"/>
              <w:b/>
              <w:sz w:val="18"/>
            </w:rPr>
          </w:pPr>
          <w:r>
            <w:rPr>
              <w:rFonts w:ascii="Arial" w:hAnsi="Arial" w:cs="Arial"/>
              <w:b/>
              <w:sz w:val="18"/>
            </w:rPr>
            <w:t>17.08.2021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595382" w:rsidP="00151E02">
          <w:pPr>
            <w:pStyle w:val="stbilgi"/>
            <w:rPr>
              <w:rFonts w:ascii="Arial" w:hAnsi="Arial" w:cs="Arial"/>
              <w:b/>
              <w:sz w:val="18"/>
            </w:rPr>
          </w:pPr>
          <w:r>
            <w:rPr>
              <w:rFonts w:ascii="Arial" w:hAnsi="Arial" w:cs="Arial"/>
              <w:b/>
              <w:sz w:val="18"/>
            </w:rPr>
            <w:t>00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5D640B">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4E4CEA">
            <w:rPr>
              <w:rFonts w:ascii="Arial" w:hAnsi="Arial" w:cs="Arial"/>
              <w:b/>
              <w:noProof/>
              <w:sz w:val="18"/>
            </w:rPr>
            <w:fldChar w:fldCharType="begin"/>
          </w:r>
          <w:r w:rsidR="004E4CEA">
            <w:rPr>
              <w:rFonts w:ascii="Arial" w:hAnsi="Arial" w:cs="Arial"/>
              <w:b/>
              <w:noProof/>
              <w:sz w:val="18"/>
            </w:rPr>
            <w:instrText xml:space="preserve"> NUMPAGES   \* MERGEFORMAT </w:instrText>
          </w:r>
          <w:r w:rsidR="004E4CEA">
            <w:rPr>
              <w:rFonts w:ascii="Arial" w:hAnsi="Arial" w:cs="Arial"/>
              <w:b/>
              <w:noProof/>
              <w:sz w:val="18"/>
            </w:rPr>
            <w:fldChar w:fldCharType="separate"/>
          </w:r>
          <w:r w:rsidR="005D640B">
            <w:rPr>
              <w:rFonts w:ascii="Arial" w:hAnsi="Arial" w:cs="Arial"/>
              <w:b/>
              <w:noProof/>
              <w:sz w:val="18"/>
            </w:rPr>
            <w:t>3</w:t>
          </w:r>
          <w:r w:rsidR="004E4CEA">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8E" w:rsidRDefault="00B716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70481"/>
    <w:multiLevelType w:val="hybridMultilevel"/>
    <w:tmpl w:val="078CE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E109E6"/>
    <w:multiLevelType w:val="multilevel"/>
    <w:tmpl w:val="31E0D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7A86DE2"/>
    <w:multiLevelType w:val="hybridMultilevel"/>
    <w:tmpl w:val="99F86E6E"/>
    <w:lvl w:ilvl="0" w:tplc="08305F46">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3677F"/>
    <w:rsid w:val="000C1096"/>
    <w:rsid w:val="000C3901"/>
    <w:rsid w:val="001009F7"/>
    <w:rsid w:val="0012495A"/>
    <w:rsid w:val="00151E02"/>
    <w:rsid w:val="00170AFA"/>
    <w:rsid w:val="001B73D1"/>
    <w:rsid w:val="002462CE"/>
    <w:rsid w:val="00267AC4"/>
    <w:rsid w:val="002D0935"/>
    <w:rsid w:val="00322ED0"/>
    <w:rsid w:val="00380E08"/>
    <w:rsid w:val="00385B56"/>
    <w:rsid w:val="003A42FD"/>
    <w:rsid w:val="003F4AA3"/>
    <w:rsid w:val="003F4ADA"/>
    <w:rsid w:val="003F579C"/>
    <w:rsid w:val="00400547"/>
    <w:rsid w:val="00430800"/>
    <w:rsid w:val="004367DF"/>
    <w:rsid w:val="00480BCB"/>
    <w:rsid w:val="004E4CEA"/>
    <w:rsid w:val="004E5812"/>
    <w:rsid w:val="004F0D30"/>
    <w:rsid w:val="00525A21"/>
    <w:rsid w:val="00551052"/>
    <w:rsid w:val="00595382"/>
    <w:rsid w:val="005B1CD4"/>
    <w:rsid w:val="005D640B"/>
    <w:rsid w:val="005F7DDF"/>
    <w:rsid w:val="00602179"/>
    <w:rsid w:val="00666341"/>
    <w:rsid w:val="006A1CAC"/>
    <w:rsid w:val="006C470F"/>
    <w:rsid w:val="0074502B"/>
    <w:rsid w:val="0074793C"/>
    <w:rsid w:val="00754831"/>
    <w:rsid w:val="00790DC3"/>
    <w:rsid w:val="007A45B5"/>
    <w:rsid w:val="007A5086"/>
    <w:rsid w:val="00811A66"/>
    <w:rsid w:val="00852E1E"/>
    <w:rsid w:val="008F0CA4"/>
    <w:rsid w:val="008F5437"/>
    <w:rsid w:val="0090742B"/>
    <w:rsid w:val="00910886"/>
    <w:rsid w:val="009A32BF"/>
    <w:rsid w:val="009F0DE9"/>
    <w:rsid w:val="00A35329"/>
    <w:rsid w:val="00A429D5"/>
    <w:rsid w:val="00A51B1C"/>
    <w:rsid w:val="00A935D1"/>
    <w:rsid w:val="00AC4EF1"/>
    <w:rsid w:val="00AC7266"/>
    <w:rsid w:val="00AE6D38"/>
    <w:rsid w:val="00B045A4"/>
    <w:rsid w:val="00B7168E"/>
    <w:rsid w:val="00C40CC8"/>
    <w:rsid w:val="00C83D48"/>
    <w:rsid w:val="00CD0E48"/>
    <w:rsid w:val="00CF40F6"/>
    <w:rsid w:val="00DA7DF6"/>
    <w:rsid w:val="00DD7638"/>
    <w:rsid w:val="00E053A5"/>
    <w:rsid w:val="00E429C8"/>
    <w:rsid w:val="00EC538A"/>
    <w:rsid w:val="00F92CCC"/>
    <w:rsid w:val="00F96A61"/>
    <w:rsid w:val="00FB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69321-D78E-4FBD-BF51-1FA819C7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3A42FD"/>
    <w:pPr>
      <w:widowControl w:val="0"/>
      <w:overflowPunct w:val="0"/>
      <w:autoSpaceDE w:val="0"/>
      <w:autoSpaceDN w:val="0"/>
      <w:adjustRightInd w:val="0"/>
      <w:spacing w:after="120" w:line="285" w:lineRule="auto"/>
      <w:ind w:left="720"/>
      <w:contextualSpacing/>
    </w:pPr>
    <w:rPr>
      <w:rFonts w:ascii="Book Antiqua" w:eastAsia="Times New Roman" w:hAnsi="Book Antiqua" w:cs="Book Antiqua"/>
      <w:color w:val="000000"/>
      <w:kern w:val="28"/>
      <w:sz w:val="17"/>
      <w:szCs w:val="1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8AAE-12A8-4AB7-B34B-A24B1155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4</cp:revision>
  <cp:lastPrinted>2012-04-19T15:37:00Z</cp:lastPrinted>
  <dcterms:created xsi:type="dcterms:W3CDTF">2021-08-18T12:25:00Z</dcterms:created>
  <dcterms:modified xsi:type="dcterms:W3CDTF">2021-10-15T09:09:00Z</dcterms:modified>
</cp:coreProperties>
</file>