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3170" w14:textId="77777777" w:rsidR="00CB5568" w:rsidRDefault="00CB5568" w:rsidP="001043EC">
      <w:pPr>
        <w:spacing w:after="0"/>
        <w:jc w:val="both"/>
        <w:rPr>
          <w:rFonts w:eastAsia="Times New Roman"/>
          <w:b/>
          <w:bCs/>
          <w:color w:val="000000"/>
          <w:sz w:val="24"/>
          <w:szCs w:val="24"/>
          <w:lang w:eastAsia="tr-TR"/>
        </w:rPr>
      </w:pPr>
      <w:bookmarkStart w:id="0" w:name="OLE_LINK10"/>
      <w:bookmarkStart w:id="1" w:name="OLE_LINK11"/>
    </w:p>
    <w:tbl>
      <w:tblPr>
        <w:tblStyle w:val="TabloKlavuzu"/>
        <w:tblW w:w="15853" w:type="dxa"/>
        <w:tblInd w:w="-572" w:type="dxa"/>
        <w:tblLook w:val="04A0" w:firstRow="1" w:lastRow="0" w:firstColumn="1" w:lastColumn="0" w:noHBand="0" w:noVBand="1"/>
      </w:tblPr>
      <w:tblGrid>
        <w:gridCol w:w="1744"/>
        <w:gridCol w:w="2224"/>
        <w:gridCol w:w="1946"/>
        <w:gridCol w:w="1740"/>
        <w:gridCol w:w="1628"/>
        <w:gridCol w:w="1783"/>
        <w:gridCol w:w="1239"/>
        <w:gridCol w:w="1528"/>
        <w:gridCol w:w="2021"/>
      </w:tblGrid>
      <w:tr w:rsidR="00E66663" w:rsidRPr="001971B4" w14:paraId="21B425F1" w14:textId="77777777" w:rsidTr="00E66663">
        <w:tc>
          <w:tcPr>
            <w:tcW w:w="1744" w:type="dxa"/>
            <w:vAlign w:val="center"/>
          </w:tcPr>
          <w:p w14:paraId="4EDD5EE4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ÇEVRE POLİTİKASI</w:t>
            </w:r>
          </w:p>
        </w:tc>
        <w:tc>
          <w:tcPr>
            <w:tcW w:w="2224" w:type="dxa"/>
            <w:vAlign w:val="center"/>
          </w:tcPr>
          <w:p w14:paraId="1D8E3C6D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ÇEVRE AMACI</w:t>
            </w:r>
          </w:p>
        </w:tc>
        <w:tc>
          <w:tcPr>
            <w:tcW w:w="1946" w:type="dxa"/>
            <w:vAlign w:val="center"/>
          </w:tcPr>
          <w:p w14:paraId="74B0F524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ÇEVRE HEDEFİ</w:t>
            </w:r>
          </w:p>
        </w:tc>
        <w:tc>
          <w:tcPr>
            <w:tcW w:w="1740" w:type="dxa"/>
            <w:vAlign w:val="center"/>
          </w:tcPr>
          <w:p w14:paraId="43B95439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ÖNEMLİ ÇEVRE BOYUTU</w:t>
            </w:r>
          </w:p>
        </w:tc>
        <w:tc>
          <w:tcPr>
            <w:tcW w:w="1628" w:type="dxa"/>
            <w:vAlign w:val="center"/>
          </w:tcPr>
          <w:p w14:paraId="37E0E925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FAALİYET</w:t>
            </w:r>
          </w:p>
        </w:tc>
        <w:tc>
          <w:tcPr>
            <w:tcW w:w="1783" w:type="dxa"/>
            <w:vAlign w:val="center"/>
          </w:tcPr>
          <w:p w14:paraId="4A5D137F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GERÇEKLEŞME</w:t>
            </w:r>
          </w:p>
        </w:tc>
        <w:tc>
          <w:tcPr>
            <w:tcW w:w="1239" w:type="dxa"/>
            <w:vAlign w:val="center"/>
          </w:tcPr>
          <w:p w14:paraId="6FC1CDEB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1528" w:type="dxa"/>
            <w:vAlign w:val="center"/>
          </w:tcPr>
          <w:p w14:paraId="7905A7F4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KAYNAKLAR</w:t>
            </w:r>
          </w:p>
        </w:tc>
        <w:tc>
          <w:tcPr>
            <w:tcW w:w="2021" w:type="dxa"/>
            <w:vAlign w:val="center"/>
          </w:tcPr>
          <w:p w14:paraId="690937F2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971B4">
              <w:rPr>
                <w:rFonts w:ascii="Times New Roman" w:hAnsi="Times New Roman"/>
                <w:b/>
                <w:bCs/>
                <w:sz w:val="20"/>
                <w:szCs w:val="20"/>
              </w:rPr>
              <w:t>AÇIKLAMA</w:t>
            </w:r>
          </w:p>
        </w:tc>
      </w:tr>
      <w:tr w:rsidR="00E66663" w:rsidRPr="001971B4" w14:paraId="43322648" w14:textId="77777777" w:rsidTr="00E66663">
        <w:tc>
          <w:tcPr>
            <w:tcW w:w="1744" w:type="dxa"/>
            <w:vAlign w:val="center"/>
          </w:tcPr>
          <w:p w14:paraId="17205F07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Çalışanlarımızda çevre bilincinin oluşturulması</w:t>
            </w:r>
          </w:p>
        </w:tc>
        <w:tc>
          <w:tcPr>
            <w:tcW w:w="2224" w:type="dxa"/>
            <w:vAlign w:val="center"/>
          </w:tcPr>
          <w:p w14:paraId="4FEA462A" w14:textId="1E9380AB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Çevre bilincinin </w:t>
            </w:r>
            <w:r w:rsidR="00E66663" w:rsidRPr="001971B4">
              <w:rPr>
                <w:rFonts w:ascii="Times New Roman" w:hAnsi="Times New Roman"/>
                <w:sz w:val="20"/>
                <w:szCs w:val="20"/>
              </w:rPr>
              <w:t>oluşturulması ve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doğal kaynakların optimum kullanımı için çalışanlarımızın bilinçlendirilmesi</w:t>
            </w:r>
          </w:p>
        </w:tc>
        <w:tc>
          <w:tcPr>
            <w:tcW w:w="1946" w:type="dxa"/>
            <w:vAlign w:val="center"/>
          </w:tcPr>
          <w:p w14:paraId="6992A30E" w14:textId="157973FF" w:rsidR="001971B4" w:rsidRPr="001971B4" w:rsidRDefault="00E66663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Yılda en az 1 kez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>evre bilinci ve doğal kaynakların korunumu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ve atık yönetimi hakkında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 xml:space="preserve"> eğitiminin verilmesi</w:t>
            </w:r>
          </w:p>
        </w:tc>
        <w:tc>
          <w:tcPr>
            <w:tcW w:w="1740" w:type="dxa"/>
            <w:vAlign w:val="center"/>
          </w:tcPr>
          <w:p w14:paraId="39863C35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Doğayı, çevreyi ve doğal kaynakları koruma bilincinin oluşturulması </w:t>
            </w:r>
          </w:p>
        </w:tc>
        <w:tc>
          <w:tcPr>
            <w:tcW w:w="1628" w:type="dxa"/>
            <w:vAlign w:val="center"/>
          </w:tcPr>
          <w:p w14:paraId="6DC09B36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Eğitimlerin yıllık plana göre verilmesi</w:t>
            </w:r>
          </w:p>
        </w:tc>
        <w:tc>
          <w:tcPr>
            <w:tcW w:w="1783" w:type="dxa"/>
            <w:vAlign w:val="center"/>
          </w:tcPr>
          <w:p w14:paraId="110F5E48" w14:textId="7929FA40" w:rsidR="001971B4" w:rsidRPr="001971B4" w:rsidRDefault="00E66663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 xml:space="preserve"> sonuna kadar</w:t>
            </w:r>
          </w:p>
        </w:tc>
        <w:tc>
          <w:tcPr>
            <w:tcW w:w="1239" w:type="dxa"/>
            <w:vAlign w:val="center"/>
          </w:tcPr>
          <w:p w14:paraId="15A0A6C8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Yönetim Temsilcisi</w:t>
            </w:r>
          </w:p>
        </w:tc>
        <w:tc>
          <w:tcPr>
            <w:tcW w:w="1528" w:type="dxa"/>
            <w:vAlign w:val="center"/>
          </w:tcPr>
          <w:p w14:paraId="4F2B0A17" w14:textId="77777777" w:rsidR="001971B4" w:rsidRPr="001971B4" w:rsidRDefault="001971B4" w:rsidP="001971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Beşeri Kaynaklar</w:t>
            </w:r>
          </w:p>
        </w:tc>
        <w:tc>
          <w:tcPr>
            <w:tcW w:w="2021" w:type="dxa"/>
          </w:tcPr>
          <w:p w14:paraId="412F007A" w14:textId="23DE5D44" w:rsidR="001971B4" w:rsidRPr="00E66663" w:rsidRDefault="00E66663" w:rsidP="00E66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63">
              <w:rPr>
                <w:rFonts w:ascii="Times New Roman" w:hAnsi="Times New Roman"/>
                <w:sz w:val="20"/>
                <w:szCs w:val="20"/>
              </w:rPr>
              <w:t>Eğitimler Personel Daire Başkanlığı hizmet içi eğitimleri kapsamında, İSG Koordinatörlüğü tarafından veya Kalite Koordinatörlüğü tarafından gerçekleştirilebilir.</w:t>
            </w:r>
          </w:p>
        </w:tc>
      </w:tr>
      <w:tr w:rsidR="00E66663" w:rsidRPr="001971B4" w14:paraId="060057FF" w14:textId="77777777" w:rsidTr="00E66663">
        <w:tc>
          <w:tcPr>
            <w:tcW w:w="1744" w:type="dxa"/>
            <w:vAlign w:val="center"/>
          </w:tcPr>
          <w:p w14:paraId="75F36973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Çalışanlarımızda çevre bilincinin oluşturulması</w:t>
            </w:r>
          </w:p>
        </w:tc>
        <w:tc>
          <w:tcPr>
            <w:tcW w:w="2224" w:type="dxa"/>
            <w:vAlign w:val="center"/>
          </w:tcPr>
          <w:p w14:paraId="1621640E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Acil hallerin çevre etkilerinin azaltılması </w:t>
            </w:r>
          </w:p>
        </w:tc>
        <w:tc>
          <w:tcPr>
            <w:tcW w:w="1946" w:type="dxa"/>
            <w:vAlign w:val="center"/>
          </w:tcPr>
          <w:p w14:paraId="1A08298E" w14:textId="4990130B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Acil Hal Tatbikatlarının (deprem ve yangın) </w:t>
            </w:r>
            <w:r w:rsidR="00E66663" w:rsidRPr="001971B4">
              <w:rPr>
                <w:rFonts w:ascii="Times New Roman" w:hAnsi="Times New Roman"/>
                <w:sz w:val="20"/>
                <w:szCs w:val="20"/>
              </w:rPr>
              <w:t>yılda 1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kez yaptırılması</w:t>
            </w:r>
          </w:p>
        </w:tc>
        <w:tc>
          <w:tcPr>
            <w:tcW w:w="1740" w:type="dxa"/>
            <w:vAlign w:val="center"/>
          </w:tcPr>
          <w:p w14:paraId="462EF677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Acil haller</w:t>
            </w:r>
          </w:p>
        </w:tc>
        <w:tc>
          <w:tcPr>
            <w:tcW w:w="1628" w:type="dxa"/>
            <w:vAlign w:val="center"/>
          </w:tcPr>
          <w:p w14:paraId="12B210D2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Deprem ve Yangın için Tatbikatlar yapılacak</w:t>
            </w:r>
          </w:p>
        </w:tc>
        <w:tc>
          <w:tcPr>
            <w:tcW w:w="1783" w:type="dxa"/>
            <w:vAlign w:val="center"/>
          </w:tcPr>
          <w:p w14:paraId="543BF6BE" w14:textId="63700441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sonuna kadar</w:t>
            </w:r>
          </w:p>
        </w:tc>
        <w:tc>
          <w:tcPr>
            <w:tcW w:w="1239" w:type="dxa"/>
            <w:vAlign w:val="center"/>
          </w:tcPr>
          <w:p w14:paraId="1B75C88B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Yönetim Temsilcisi</w:t>
            </w:r>
          </w:p>
        </w:tc>
        <w:tc>
          <w:tcPr>
            <w:tcW w:w="1528" w:type="dxa"/>
            <w:vAlign w:val="center"/>
          </w:tcPr>
          <w:p w14:paraId="109B3718" w14:textId="5B6013D8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</w:p>
        </w:tc>
        <w:tc>
          <w:tcPr>
            <w:tcW w:w="2021" w:type="dxa"/>
          </w:tcPr>
          <w:p w14:paraId="2D9D48D8" w14:textId="47350DDB" w:rsidR="001971B4" w:rsidRPr="00E66663" w:rsidRDefault="00E66663" w:rsidP="00E66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63">
              <w:rPr>
                <w:rFonts w:ascii="Times New Roman" w:hAnsi="Times New Roman"/>
                <w:sz w:val="20"/>
                <w:szCs w:val="20"/>
              </w:rPr>
              <w:t>Tatbikatlar Sivil Savunma Müdürlüğü veya İSG Koordinatörlüğü tarafından gerçekleştirilebilir.</w:t>
            </w:r>
          </w:p>
        </w:tc>
      </w:tr>
      <w:tr w:rsidR="00E66663" w:rsidRPr="001971B4" w14:paraId="56DA308F" w14:textId="77777777" w:rsidTr="00E66663">
        <w:tc>
          <w:tcPr>
            <w:tcW w:w="1744" w:type="dxa"/>
            <w:vAlign w:val="center"/>
          </w:tcPr>
          <w:p w14:paraId="563C76BA" w14:textId="2B0C82A1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Yürürlükteki Çevre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 xml:space="preserve"> mevzuatlarına uymak</w:t>
            </w:r>
          </w:p>
        </w:tc>
        <w:tc>
          <w:tcPr>
            <w:tcW w:w="2224" w:type="dxa"/>
            <w:vAlign w:val="center"/>
          </w:tcPr>
          <w:p w14:paraId="68A39409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İçme sularını kontrol altında tutmak</w:t>
            </w:r>
          </w:p>
        </w:tc>
        <w:tc>
          <w:tcPr>
            <w:tcW w:w="1946" w:type="dxa"/>
            <w:vAlign w:val="center"/>
          </w:tcPr>
          <w:p w14:paraId="66730EA2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İçme sularının yasal yükümlülük değerlerine uygun su kullanılması </w:t>
            </w:r>
          </w:p>
        </w:tc>
        <w:tc>
          <w:tcPr>
            <w:tcW w:w="1740" w:type="dxa"/>
            <w:vAlign w:val="center"/>
          </w:tcPr>
          <w:p w14:paraId="6705563C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İçme suları</w:t>
            </w:r>
          </w:p>
        </w:tc>
        <w:tc>
          <w:tcPr>
            <w:tcW w:w="1628" w:type="dxa"/>
            <w:vAlign w:val="center"/>
          </w:tcPr>
          <w:p w14:paraId="52CA1F87" w14:textId="3D7515AC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 arıtma cihazları kullanımı</w:t>
            </w:r>
          </w:p>
        </w:tc>
        <w:tc>
          <w:tcPr>
            <w:tcW w:w="1783" w:type="dxa"/>
            <w:vAlign w:val="center"/>
          </w:tcPr>
          <w:p w14:paraId="2F284ED1" w14:textId="6B23C935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sonuna kadar</w:t>
            </w:r>
          </w:p>
        </w:tc>
        <w:tc>
          <w:tcPr>
            <w:tcW w:w="1239" w:type="dxa"/>
            <w:vAlign w:val="center"/>
          </w:tcPr>
          <w:p w14:paraId="38647A6C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Yönetim Temsilcisi</w:t>
            </w:r>
          </w:p>
        </w:tc>
        <w:tc>
          <w:tcPr>
            <w:tcW w:w="1528" w:type="dxa"/>
            <w:vAlign w:val="center"/>
          </w:tcPr>
          <w:p w14:paraId="01B95A8E" w14:textId="23101EE4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  <w:r w:rsidR="00E66663">
              <w:rPr>
                <w:rFonts w:ascii="Times New Roman" w:hAnsi="Times New Roman"/>
                <w:sz w:val="20"/>
                <w:szCs w:val="20"/>
              </w:rPr>
              <w:t>/ Bakım Onarım Çalışmaları</w:t>
            </w:r>
          </w:p>
        </w:tc>
        <w:tc>
          <w:tcPr>
            <w:tcW w:w="2021" w:type="dxa"/>
          </w:tcPr>
          <w:p w14:paraId="3ED39A7B" w14:textId="530B4BAF" w:rsidR="001971B4" w:rsidRPr="00E66663" w:rsidRDefault="00E66663" w:rsidP="00E66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63">
              <w:rPr>
                <w:rFonts w:ascii="Times New Roman" w:hAnsi="Times New Roman"/>
                <w:sz w:val="20"/>
                <w:szCs w:val="20"/>
              </w:rPr>
              <w:t>Üniversite genelinde tüm birimlere su arıtma cihazları taktırılmış olup bozulma durumunda takibi Bakım Onarım Müdürlüğü tarafından gerçekleştirilmektedir.</w:t>
            </w:r>
          </w:p>
        </w:tc>
      </w:tr>
      <w:tr w:rsidR="00E66663" w:rsidRPr="001971B4" w14:paraId="4E2B75EE" w14:textId="77777777" w:rsidTr="00E66663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B85C08F" w14:textId="2009F32D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lastRenderedPageBreak/>
              <w:t>Yürürlükteki Çevre</w:t>
            </w:r>
            <w:r w:rsidR="001971B4" w:rsidRPr="001971B4">
              <w:rPr>
                <w:rFonts w:ascii="Times New Roman" w:hAnsi="Times New Roman"/>
                <w:sz w:val="20"/>
                <w:szCs w:val="20"/>
              </w:rPr>
              <w:t xml:space="preserve"> mevzuatlarına uymak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2538E2ED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Araçlardan doğabilecek doğa kirlenmelerini önlemek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26661B0" w14:textId="6248BF71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Resmi olarak kayıtlı araçların egzo</w:t>
            </w:r>
            <w:r w:rsidR="00E66663">
              <w:rPr>
                <w:rFonts w:ascii="Times New Roman" w:hAnsi="Times New Roman"/>
                <w:sz w:val="20"/>
                <w:szCs w:val="20"/>
              </w:rPr>
              <w:t>z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muayenelerinin yaptırılması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7CBE4A44" w14:textId="4A6F2F4D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Egzo</w:t>
            </w:r>
            <w:r w:rsidR="00E66663">
              <w:rPr>
                <w:rFonts w:ascii="Times New Roman" w:hAnsi="Times New Roman"/>
                <w:sz w:val="20"/>
                <w:szCs w:val="20"/>
              </w:rPr>
              <w:t>z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Gaz emisyonu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2B340EC9" w14:textId="77777777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Analizler yaptırılıp takip edilecek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07280712" w14:textId="584EB110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25A3ED0C" w14:textId="4D8C8813" w:rsidR="001971B4" w:rsidRPr="001971B4" w:rsidRDefault="00E66663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Araç İşletmeciliği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CC99EFB" w14:textId="5E727AD5" w:rsidR="001971B4" w:rsidRPr="001971B4" w:rsidRDefault="001971B4" w:rsidP="001971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ve </w:t>
            </w:r>
            <w:r w:rsidR="00E66663" w:rsidRPr="00E66663">
              <w:rPr>
                <w:rFonts w:ascii="Times New Roman" w:hAnsi="Times New Roman"/>
                <w:sz w:val="20"/>
                <w:szCs w:val="20"/>
              </w:rPr>
              <w:t>İMİD Bütçe Düzenlemeleri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DE4D0CE" w14:textId="137AF893" w:rsidR="001971B4" w:rsidRPr="00E66663" w:rsidRDefault="00E66663" w:rsidP="00E66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6663">
              <w:rPr>
                <w:rFonts w:ascii="Times New Roman" w:hAnsi="Times New Roman"/>
                <w:sz w:val="20"/>
                <w:szCs w:val="20"/>
              </w:rPr>
              <w:t>Araçların egzoz muayeneleri Araç İşletme müdürlüğü tarafından gerçekleştirilmekte ve maliyet takibi İMİD tarafından gerçekleştirilmektedir.</w:t>
            </w:r>
          </w:p>
        </w:tc>
      </w:tr>
      <w:tr w:rsidR="00E66663" w:rsidRPr="001971B4" w14:paraId="100D4BE6" w14:textId="77777777" w:rsidTr="00E66663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2A306CD" w14:textId="16C9B6A3" w:rsidR="00E66663" w:rsidRPr="001971B4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Yürürlükteki Çevre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mevzuatlarına uymak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2348DAB0" w14:textId="3286654F" w:rsidR="00E66663" w:rsidRPr="001971B4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Doğal hayatı ve insan sağlığını korumak, yasal yükümlülüklerimizi yerine getirmek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3CFA6136" w14:textId="2A68F96C" w:rsidR="00E66663" w:rsidRPr="001971B4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Tehlikeli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atıklarının ayrı toplanarak yetkili kurumlarca bertarafının sağlanması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C703533" w14:textId="22A08354" w:rsidR="00E66663" w:rsidRPr="001971B4" w:rsidRDefault="0087656E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Tehlikeli Atıklar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27B5C48A" w14:textId="6E6371A0" w:rsidR="00E66663" w:rsidRPr="001971B4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Ayrı toplanarak bertarafı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0341A1E7" w14:textId="1D92F282" w:rsidR="00E66663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7ECBE23" w14:textId="34C15DCA" w:rsidR="00E66663" w:rsidRDefault="0087656E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Tehlikeli atık sorumlusu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2047066E" w14:textId="7937D782" w:rsidR="00E66663" w:rsidRPr="001971B4" w:rsidRDefault="00E66663" w:rsidP="00E6666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5FCE7FE5" w14:textId="410DAB87" w:rsidR="00E66663" w:rsidRPr="00E66663" w:rsidRDefault="0087656E" w:rsidP="00E666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Kimyasallar, anorganik atıklar, organik atıklar, tehlikeli ambalajlar, tonerler, kartuşlar, yağ filtreleri ve florasan lambalar gibi tehlikeli atıkları yıl içerisinde Tehlikeli Atık sorumlusu tarafından kayıt altına alınarak bertaraf işlemleri gerçekleştirilmektedir.</w:t>
            </w:r>
          </w:p>
        </w:tc>
      </w:tr>
      <w:tr w:rsidR="0087656E" w:rsidRPr="001971B4" w14:paraId="14A061AF" w14:textId="77777777" w:rsidTr="00E66663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9256E4D" w14:textId="0A372A64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İmkanlar dahilinde geri dönüşüm ve yeniden kullanma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5C055F35" w14:textId="0161F75A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Doğal kaynakların optimum kullanılmasını kontrol altında tutmak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52248EC" w14:textId="6950C4C6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Plastik / Naylon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Kağıt/ Alüminyum / Cam 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>Atıklarının ayrı olarak toplanması ve bertarafı / Geri dönüşümü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1F546951" w14:textId="5A99C42F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Geri dönüşüm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4590B44" w14:textId="581E50A2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Ayrı toplanarak bertarafı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6711E413" w14:textId="69E319E0" w:rsidR="0087656E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467ABD5" w14:textId="58DDFC6F" w:rsidR="0087656E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Birim Sorumluları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0837D8AF" w14:textId="572A0EC1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61805DEE" w14:textId="6FF3653B" w:rsidR="0087656E" w:rsidRPr="00E66663" w:rsidRDefault="0087656E" w:rsidP="00876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Üniversite genelinde söz konusu atıkların ayrıştırılması ve toplanması için geri dönüşüm kutuları bulunmaktadır. Katı Atık Sorumluları tarafından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kayıt altına alınarak bertaraf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işlemleri gerçekleştirilmektedir.</w:t>
            </w:r>
          </w:p>
        </w:tc>
      </w:tr>
      <w:tr w:rsidR="0087656E" w:rsidRPr="001971B4" w14:paraId="1309A818" w14:textId="77777777" w:rsidTr="00E66663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7D03177" w14:textId="4A559270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lastRenderedPageBreak/>
              <w:t>İmkanlar dahilinde geri dönüşüm ve yeniden kullanma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39069998" w14:textId="4FDF9F1D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Doğal kaynakların optimum kullanılmasını kontrol altında tutmak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4D3F1D42" w14:textId="34E636C2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Kullanılmış Bi</w:t>
            </w:r>
            <w:r>
              <w:rPr>
                <w:rFonts w:ascii="Times New Roman" w:hAnsi="Times New Roman"/>
                <w:sz w:val="20"/>
                <w:szCs w:val="20"/>
              </w:rPr>
              <w:t>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>gisayar / Yeniden kullanım amacıyla bağış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095239EE" w14:textId="04130DB2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Atık bilgisayar ve malzemeleri  / Yeniden 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>kullanım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328527D8" w14:textId="4C76405D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Kullanılmış bilgisay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r ve malzemelerin 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>eniden kullanım amacıyla bağış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39564EC7" w14:textId="286C8EF6" w:rsidR="0087656E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F1902CF" w14:textId="58DD2CC6" w:rsidR="0087656E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Genel Sekreterlik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3D8D82DC" w14:textId="47F657D7" w:rsidR="0087656E" w:rsidRPr="001971B4" w:rsidRDefault="0087656E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ve </w:t>
            </w:r>
            <w:r w:rsidRPr="0087656E">
              <w:rPr>
                <w:rFonts w:ascii="Times New Roman" w:hAnsi="Times New Roman"/>
                <w:sz w:val="20"/>
                <w:szCs w:val="20"/>
              </w:rPr>
              <w:t>Genel Sekreterlik Bütçe Düzenlemeleri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78E20C95" w14:textId="73188C56" w:rsidR="0087656E" w:rsidRPr="00E66663" w:rsidRDefault="0087656E" w:rsidP="00876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Yıl boyunca Genel Sekreterlik Tarafından ülke genelinde ihtiyaç belirten eğitim kurumlarına bilgisayar, yazıcı vb. cihazların bağış işlemleri gerçekleştirilmektedir.</w:t>
            </w:r>
          </w:p>
        </w:tc>
      </w:tr>
      <w:tr w:rsidR="003F56F8" w:rsidRPr="001971B4" w14:paraId="3348F4C1" w14:textId="77777777" w:rsidTr="002070F8">
        <w:tc>
          <w:tcPr>
            <w:tcW w:w="1744" w:type="dxa"/>
            <w:vAlign w:val="center"/>
          </w:tcPr>
          <w:p w14:paraId="41840EF9" w14:textId="3DC08B7B" w:rsidR="0087656E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Yürürlükteki Çevre</w:t>
            </w:r>
            <w:r w:rsidR="0087656E" w:rsidRPr="001971B4">
              <w:rPr>
                <w:rFonts w:ascii="Times New Roman" w:hAnsi="Times New Roman"/>
                <w:sz w:val="20"/>
                <w:szCs w:val="20"/>
              </w:rPr>
              <w:t xml:space="preserve"> mevzuatlarına uymak</w:t>
            </w:r>
          </w:p>
        </w:tc>
        <w:tc>
          <w:tcPr>
            <w:tcW w:w="2224" w:type="dxa"/>
            <w:vAlign w:val="center"/>
          </w:tcPr>
          <w:p w14:paraId="023F30A4" w14:textId="72E93166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Metal </w:t>
            </w:r>
            <w:r w:rsidR="003F56F8" w:rsidRPr="001971B4">
              <w:rPr>
                <w:rFonts w:ascii="Times New Roman" w:hAnsi="Times New Roman"/>
                <w:sz w:val="20"/>
                <w:szCs w:val="20"/>
              </w:rPr>
              <w:t>atıklarından doğabilecek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doğa kirlenmesini önlemek</w:t>
            </w:r>
          </w:p>
        </w:tc>
        <w:tc>
          <w:tcPr>
            <w:tcW w:w="1946" w:type="dxa"/>
            <w:vAlign w:val="center"/>
          </w:tcPr>
          <w:p w14:paraId="4D39B04F" w14:textId="48207CCB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Metal araçların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geri dönüşümünün sağlanması</w:t>
            </w:r>
          </w:p>
        </w:tc>
        <w:tc>
          <w:tcPr>
            <w:tcW w:w="1740" w:type="dxa"/>
            <w:vAlign w:val="center"/>
          </w:tcPr>
          <w:p w14:paraId="095FDF90" w14:textId="77777777" w:rsidR="0087656E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Metal Atıklar</w:t>
            </w:r>
          </w:p>
          <w:p w14:paraId="392DB166" w14:textId="56D18C9F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(Araç Hurda)</w:t>
            </w:r>
          </w:p>
        </w:tc>
        <w:tc>
          <w:tcPr>
            <w:tcW w:w="1628" w:type="dxa"/>
            <w:vAlign w:val="center"/>
          </w:tcPr>
          <w:p w14:paraId="28FB79B6" w14:textId="71813E34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Metal </w:t>
            </w:r>
            <w:r>
              <w:rPr>
                <w:rFonts w:ascii="Times New Roman" w:hAnsi="Times New Roman"/>
                <w:sz w:val="20"/>
                <w:szCs w:val="20"/>
              </w:rPr>
              <w:t>atıkların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ayrı olarak toplanması ve geri dönüşümünün sağlanması</w:t>
            </w:r>
          </w:p>
        </w:tc>
        <w:tc>
          <w:tcPr>
            <w:tcW w:w="1783" w:type="dxa"/>
            <w:vAlign w:val="center"/>
          </w:tcPr>
          <w:p w14:paraId="527904EC" w14:textId="54C4E9A3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İhtiyaç halinde (3-5 yıl ara ile toplu değerlendirme)</w:t>
            </w:r>
          </w:p>
        </w:tc>
        <w:tc>
          <w:tcPr>
            <w:tcW w:w="1239" w:type="dxa"/>
            <w:vAlign w:val="center"/>
          </w:tcPr>
          <w:p w14:paraId="07BEA85B" w14:textId="78AB8C18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Makine Fakültesi</w:t>
            </w:r>
            <w:r w:rsidR="003F56F8">
              <w:rPr>
                <w:rFonts w:ascii="Times New Roman" w:hAnsi="Times New Roman"/>
                <w:sz w:val="20"/>
                <w:szCs w:val="20"/>
              </w:rPr>
              <w:t xml:space="preserve">, Araç İşletme Müdürlüğü </w:t>
            </w:r>
            <w:r>
              <w:rPr>
                <w:rFonts w:ascii="Times New Roman" w:hAnsi="Times New Roman"/>
                <w:sz w:val="20"/>
                <w:szCs w:val="20"/>
              </w:rPr>
              <w:t>ve İMİD</w:t>
            </w:r>
          </w:p>
        </w:tc>
        <w:tc>
          <w:tcPr>
            <w:tcW w:w="1528" w:type="dxa"/>
            <w:vAlign w:val="center"/>
          </w:tcPr>
          <w:p w14:paraId="384D5DA3" w14:textId="4B62CE60" w:rsidR="0087656E" w:rsidRPr="001971B4" w:rsidRDefault="0087656E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</w:p>
        </w:tc>
        <w:tc>
          <w:tcPr>
            <w:tcW w:w="2021" w:type="dxa"/>
          </w:tcPr>
          <w:p w14:paraId="0B0E00FF" w14:textId="12ECF06F" w:rsidR="0087656E" w:rsidRPr="001971B4" w:rsidRDefault="0087656E" w:rsidP="0087656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7656E">
              <w:rPr>
                <w:rFonts w:ascii="Times New Roman" w:hAnsi="Times New Roman"/>
                <w:sz w:val="20"/>
                <w:szCs w:val="20"/>
              </w:rPr>
              <w:t>Hurdaya ayrılması kararlaştırılan araçlar için Makine Fakülte’sinde görevlendirilen akademik personel değerlendirme yapmakta, İMİD MKE A.Ş. GEM ile görüşerek hurda sürecini yürütmektedir.</w:t>
            </w:r>
          </w:p>
        </w:tc>
      </w:tr>
      <w:tr w:rsidR="0087656E" w:rsidRPr="001971B4" w14:paraId="1F40DA94" w14:textId="77777777" w:rsidTr="003F56F8">
        <w:tc>
          <w:tcPr>
            <w:tcW w:w="1744" w:type="dxa"/>
            <w:vAlign w:val="center"/>
          </w:tcPr>
          <w:p w14:paraId="74824CD9" w14:textId="7344C27A" w:rsidR="0087656E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Yürürlükteki Çevre mevzuatlarına uymak</w:t>
            </w:r>
          </w:p>
        </w:tc>
        <w:tc>
          <w:tcPr>
            <w:tcW w:w="2224" w:type="dxa"/>
            <w:vAlign w:val="center"/>
          </w:tcPr>
          <w:p w14:paraId="45CB2083" w14:textId="14CE9DE3" w:rsidR="0087656E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Elektronik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>atıklarından doğabilecek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doğa kirlenmesini önlemek</w:t>
            </w:r>
          </w:p>
        </w:tc>
        <w:tc>
          <w:tcPr>
            <w:tcW w:w="1946" w:type="dxa"/>
            <w:vAlign w:val="center"/>
          </w:tcPr>
          <w:p w14:paraId="1CAB08D9" w14:textId="207C7F03" w:rsidR="0087656E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araçların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geri dönüşümünün sağlanması</w:t>
            </w:r>
          </w:p>
        </w:tc>
        <w:tc>
          <w:tcPr>
            <w:tcW w:w="1740" w:type="dxa"/>
            <w:vAlign w:val="center"/>
          </w:tcPr>
          <w:p w14:paraId="3E1F1C63" w14:textId="77777777" w:rsidR="0087656E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Elektronik Atıklar </w:t>
            </w:r>
          </w:p>
          <w:p w14:paraId="687F3CB4" w14:textId="7C551E48" w:rsidR="003F56F8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(Bilgisayar vb.)</w:t>
            </w:r>
          </w:p>
        </w:tc>
        <w:tc>
          <w:tcPr>
            <w:tcW w:w="1628" w:type="dxa"/>
            <w:vAlign w:val="center"/>
          </w:tcPr>
          <w:p w14:paraId="7448B75B" w14:textId="3792CE2F" w:rsidR="0087656E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Elektronik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atıkların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ayrı olarak toplanması ve geri dönüşümünün sağlanması</w:t>
            </w:r>
          </w:p>
        </w:tc>
        <w:tc>
          <w:tcPr>
            <w:tcW w:w="1783" w:type="dxa"/>
            <w:vAlign w:val="center"/>
          </w:tcPr>
          <w:p w14:paraId="24AF0277" w14:textId="691DEEDD" w:rsidR="0087656E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vAlign w:val="center"/>
          </w:tcPr>
          <w:p w14:paraId="68FE51FD" w14:textId="6C8AA5A8" w:rsidR="0087656E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Bilgi İşlem Daire Başkanlığı, İlgili birim ayniyat sorumlusu</w:t>
            </w:r>
          </w:p>
        </w:tc>
        <w:tc>
          <w:tcPr>
            <w:tcW w:w="1528" w:type="dxa"/>
            <w:vAlign w:val="center"/>
          </w:tcPr>
          <w:p w14:paraId="7F9C510A" w14:textId="24B1A90C" w:rsidR="0087656E" w:rsidRPr="001971B4" w:rsidRDefault="003F56F8" w:rsidP="008765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Beşeri Kaynaklar</w:t>
            </w:r>
          </w:p>
        </w:tc>
        <w:tc>
          <w:tcPr>
            <w:tcW w:w="2021" w:type="dxa"/>
          </w:tcPr>
          <w:p w14:paraId="2ADDEFAF" w14:textId="3A0ED14C" w:rsidR="0087656E" w:rsidRPr="00E66663" w:rsidRDefault="003F56F8" w:rsidP="008765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Bilgi İşlem Daire Başkanlığı teknik raporu ile elektronik aracın hurdaya ayrılma kararı alınmakta, ilgili birim ayniyatçısı tarafından hurdaya ayrılarak anlaşmalı kurumlara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hurda teslimatı gerçekleştirilmektedir.</w:t>
            </w:r>
          </w:p>
        </w:tc>
      </w:tr>
      <w:tr w:rsidR="003F56F8" w:rsidRPr="001971B4" w14:paraId="47D650D1" w14:textId="77777777" w:rsidTr="002070F8"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87DAF0C" w14:textId="77777777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lastRenderedPageBreak/>
              <w:t>Yürürlükteki Çevre mevzuatlarına uymak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14:paraId="58B104D3" w14:textId="77777777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Doğal hayatı ve insan sağlığını korumak, yasal yükümlülüklerimizi yerine getirmek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1A12E59A" w14:textId="058CFF55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Tıbbi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atıklarının ayrı toplanarak yetkili kurumlarca bertarafının sağlanması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1FEFB57" w14:textId="18D8D23A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Tıbbi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Atıklar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14:paraId="0DFD33DE" w14:textId="77777777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>Ayrı toplanarak bertarafı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14:paraId="45BB7768" w14:textId="77777777" w:rsidR="003F56F8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Her yıl, yıl</w:t>
            </w:r>
            <w:r w:rsidRPr="00197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boyunca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3E0AD9E" w14:textId="27E2450C" w:rsidR="003F56F8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Tıbbi </w:t>
            </w:r>
            <w:r>
              <w:rPr>
                <w:rFonts w:ascii="Times New Roman" w:hAnsi="Times New Roman"/>
                <w:sz w:val="20"/>
                <w:szCs w:val="20"/>
              </w:rPr>
              <w:t>atık sorumlusu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14:paraId="1D716243" w14:textId="77777777" w:rsidR="003F56F8" w:rsidRPr="001971B4" w:rsidRDefault="003F56F8" w:rsidP="002070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1B4">
              <w:rPr>
                <w:rFonts w:ascii="Times New Roman" w:hAnsi="Times New Roman"/>
                <w:sz w:val="20"/>
                <w:szCs w:val="20"/>
              </w:rPr>
              <w:t xml:space="preserve">Beşeri Kaynaklar 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21D37258" w14:textId="343EB994" w:rsidR="003F56F8" w:rsidRPr="00E66663" w:rsidRDefault="003F56F8" w:rsidP="00207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MEDİKO birimine ait tıbbi atıklar yıl boyunca Tıbbi Atık sorumlusu tarafından </w:t>
            </w:r>
            <w:r>
              <w:rPr>
                <w:rFonts w:ascii="Times New Roman" w:hAnsi="Times New Roman"/>
                <w:sz w:val="20"/>
                <w:szCs w:val="20"/>
              </w:rPr>
              <w:t>kayıt altına alınarak bertaraf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işlemleri gerçekleştirilmektedir.</w:t>
            </w:r>
          </w:p>
        </w:tc>
      </w:tr>
      <w:bookmarkEnd w:id="0"/>
      <w:bookmarkEnd w:id="1"/>
    </w:tbl>
    <w:p w14:paraId="1F873682" w14:textId="77777777" w:rsidR="006A7CF8" w:rsidRDefault="006A7CF8" w:rsidP="001B322D">
      <w:pPr>
        <w:spacing w:line="360" w:lineRule="auto"/>
        <w:rPr>
          <w:rFonts w:ascii="Arial" w:hAnsi="Arial" w:cs="Arial"/>
          <w:b/>
          <w:sz w:val="20"/>
        </w:rPr>
      </w:pPr>
    </w:p>
    <w:sectPr w:rsidR="006A7CF8" w:rsidSect="001971B4">
      <w:headerReference w:type="default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225F" w14:textId="77777777" w:rsidR="0024143C" w:rsidRDefault="0024143C" w:rsidP="00151E02">
      <w:pPr>
        <w:spacing w:after="0" w:line="240" w:lineRule="auto"/>
      </w:pPr>
      <w:r>
        <w:separator/>
      </w:r>
    </w:p>
  </w:endnote>
  <w:endnote w:type="continuationSeparator" w:id="0">
    <w:p w14:paraId="032FD0BC" w14:textId="77777777" w:rsidR="0024143C" w:rsidRDefault="0024143C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601"/>
      <w:gridCol w:w="4601"/>
      <w:gridCol w:w="4760"/>
    </w:tblGrid>
    <w:tr w:rsidR="00151E02" w:rsidRPr="00AE6D38" w14:paraId="7AA821E5" w14:textId="77777777" w:rsidTr="001971B4">
      <w:trPr>
        <w:trHeight w:val="183"/>
      </w:trPr>
      <w:tc>
        <w:tcPr>
          <w:tcW w:w="4601" w:type="dxa"/>
          <w:shd w:val="clear" w:color="auto" w:fill="auto"/>
        </w:tcPr>
        <w:p w14:paraId="35707FC0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4601" w:type="dxa"/>
          <w:shd w:val="clear" w:color="auto" w:fill="auto"/>
        </w:tcPr>
        <w:p w14:paraId="37E1BED8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760" w:type="dxa"/>
          <w:shd w:val="clear" w:color="auto" w:fill="auto"/>
        </w:tcPr>
        <w:p w14:paraId="6A6332FE" w14:textId="77777777"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151E02" w:rsidRPr="00AE6D38" w14:paraId="49D15A3C" w14:textId="77777777" w:rsidTr="001971B4">
      <w:trPr>
        <w:trHeight w:val="818"/>
      </w:trPr>
      <w:tc>
        <w:tcPr>
          <w:tcW w:w="4601" w:type="dxa"/>
          <w:shd w:val="clear" w:color="auto" w:fill="auto"/>
        </w:tcPr>
        <w:p w14:paraId="1F29566A" w14:textId="77777777" w:rsidR="00C647BC" w:rsidRPr="00AE6D38" w:rsidRDefault="001971B4" w:rsidP="001043EC">
          <w:pPr>
            <w:pStyle w:val="AltBilgi"/>
            <w:jc w:val="center"/>
          </w:pPr>
          <w:r>
            <w:t>İSG Koordinatörlüğü</w:t>
          </w:r>
        </w:p>
      </w:tc>
      <w:tc>
        <w:tcPr>
          <w:tcW w:w="4601" w:type="dxa"/>
          <w:shd w:val="clear" w:color="auto" w:fill="auto"/>
        </w:tcPr>
        <w:p w14:paraId="0FE4DCAE" w14:textId="77777777" w:rsidR="00C647BC" w:rsidRDefault="00E659DC" w:rsidP="00C647BC">
          <w:pPr>
            <w:pStyle w:val="AltBilgi"/>
            <w:jc w:val="center"/>
          </w:pPr>
          <w:bookmarkStart w:id="2" w:name="OLE_LINK8"/>
          <w:bookmarkStart w:id="3" w:name="OLE_LINK9"/>
          <w:r>
            <w:t xml:space="preserve">Prof. Dr. </w:t>
          </w:r>
          <w:r w:rsidR="009E626F">
            <w:t>Bestami ÖZKAYA</w:t>
          </w:r>
        </w:p>
        <w:p w14:paraId="59F2AD37" w14:textId="77777777" w:rsidR="00151E02" w:rsidRPr="00AE6D38" w:rsidRDefault="00711865" w:rsidP="00C647BC">
          <w:pPr>
            <w:pStyle w:val="AltBilgi"/>
            <w:jc w:val="center"/>
          </w:pPr>
          <w:r>
            <w:t>Rektör Yardımcısı</w:t>
          </w:r>
          <w:bookmarkEnd w:id="2"/>
          <w:bookmarkEnd w:id="3"/>
        </w:p>
      </w:tc>
      <w:tc>
        <w:tcPr>
          <w:tcW w:w="4760" w:type="dxa"/>
          <w:shd w:val="clear" w:color="auto" w:fill="auto"/>
        </w:tcPr>
        <w:p w14:paraId="4DEC050D" w14:textId="77777777" w:rsidR="00151E02" w:rsidRDefault="00C647BC" w:rsidP="00AE6D38">
          <w:pPr>
            <w:pStyle w:val="AltBilgi"/>
            <w:jc w:val="center"/>
          </w:pPr>
          <w:r>
            <w:t xml:space="preserve">Prof. Dr. </w:t>
          </w:r>
          <w:r w:rsidR="003D2FE9">
            <w:t>Tamer YILMAZ</w:t>
          </w:r>
        </w:p>
        <w:p w14:paraId="728A970A" w14:textId="77777777" w:rsidR="00C647BC" w:rsidRPr="00AE6D38" w:rsidRDefault="00C647BC" w:rsidP="00AE6D38">
          <w:pPr>
            <w:pStyle w:val="AltBilgi"/>
            <w:jc w:val="center"/>
          </w:pPr>
          <w:r>
            <w:t>Rektör</w:t>
          </w:r>
        </w:p>
      </w:tc>
    </w:tr>
  </w:tbl>
  <w:p w14:paraId="7F7F9685" w14:textId="77777777" w:rsidR="00151E02" w:rsidRPr="00151E02" w:rsidRDefault="00A51B1C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</w:t>
    </w:r>
    <w:r w:rsidR="00711865">
      <w:rPr>
        <w:rFonts w:ascii="Arial" w:hAnsi="Arial" w:cs="Arial"/>
        <w:i/>
        <w:sz w:val="16"/>
      </w:rPr>
      <w:t>Form No: FR-146</w:t>
    </w:r>
    <w:r w:rsidR="00151E02" w:rsidRPr="00151E02">
      <w:rPr>
        <w:rFonts w:ascii="Arial" w:hAnsi="Arial" w:cs="Arial"/>
        <w:i/>
        <w:sz w:val="16"/>
      </w:rPr>
      <w:t>;</w:t>
    </w:r>
    <w:r w:rsidR="00711865">
      <w:rPr>
        <w:rFonts w:ascii="Arial" w:hAnsi="Arial" w:cs="Arial"/>
        <w:i/>
        <w:sz w:val="16"/>
      </w:rPr>
      <w:t>Revizyon Tarihi:01.11.2011</w:t>
    </w:r>
    <w:r w:rsidR="001009F7">
      <w:rPr>
        <w:rFonts w:ascii="Arial" w:hAnsi="Arial" w:cs="Arial"/>
        <w:i/>
        <w:sz w:val="16"/>
      </w:rPr>
      <w:t xml:space="preserve">; </w:t>
    </w:r>
    <w:r w:rsidR="00151E02" w:rsidRPr="00151E02">
      <w:rPr>
        <w:rFonts w:ascii="Arial" w:hAnsi="Arial" w:cs="Arial"/>
        <w:i/>
        <w:sz w:val="16"/>
      </w:rPr>
      <w:t>Re</w:t>
    </w:r>
    <w:r w:rsidR="00711865">
      <w:rPr>
        <w:rFonts w:ascii="Arial" w:hAnsi="Arial" w:cs="Arial"/>
        <w:i/>
        <w:sz w:val="16"/>
      </w:rPr>
      <w:t>vizyon:01</w:t>
    </w:r>
    <w:r>
      <w:rPr>
        <w:rFonts w:ascii="Arial" w:hAnsi="Arial" w:cs="Arial"/>
        <w:i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9C52" w14:textId="77777777" w:rsidR="0024143C" w:rsidRDefault="0024143C" w:rsidP="00151E02">
      <w:pPr>
        <w:spacing w:after="0" w:line="240" w:lineRule="auto"/>
      </w:pPr>
      <w:r>
        <w:separator/>
      </w:r>
    </w:p>
  </w:footnote>
  <w:footnote w:type="continuationSeparator" w:id="0">
    <w:p w14:paraId="655CEC07" w14:textId="77777777" w:rsidR="0024143C" w:rsidRDefault="0024143C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654"/>
      <w:gridCol w:w="1701"/>
      <w:gridCol w:w="1701"/>
    </w:tblGrid>
    <w:tr w:rsidR="00151E02" w:rsidRPr="00AE6D38" w14:paraId="5ECA89C7" w14:textId="77777777" w:rsidTr="001971B4">
      <w:trPr>
        <w:trHeight w:val="276"/>
      </w:trPr>
      <w:tc>
        <w:tcPr>
          <w:tcW w:w="1701" w:type="dxa"/>
          <w:vMerge w:val="restart"/>
          <w:shd w:val="clear" w:color="auto" w:fill="auto"/>
          <w:vAlign w:val="center"/>
        </w:tcPr>
        <w:p w14:paraId="06C80738" w14:textId="77777777" w:rsidR="00151E02" w:rsidRPr="00AE6D38" w:rsidRDefault="00B3050D" w:rsidP="00AE6D38">
          <w:pPr>
            <w:pStyle w:val="stBilgi"/>
            <w:jc w:val="center"/>
            <w:rPr>
              <w:rFonts w:ascii="Arial" w:hAnsi="Arial" w:cs="Arial"/>
            </w:rPr>
          </w:pPr>
          <w:r w:rsidRPr="00AE6D38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16B4795E" wp14:editId="24A0C179">
                <wp:extent cx="712470" cy="720090"/>
                <wp:effectExtent l="0" t="0" r="0" b="0"/>
                <wp:docPr id="1" name="Resi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vMerge w:val="restart"/>
          <w:shd w:val="clear" w:color="auto" w:fill="auto"/>
          <w:vAlign w:val="center"/>
        </w:tcPr>
        <w:p w14:paraId="42C9AA76" w14:textId="77777777" w:rsidR="001971B4" w:rsidRDefault="00C94614" w:rsidP="001971B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 xml:space="preserve">YILDIZ TEKNİK ÜNİVERSİTESİ  </w:t>
          </w:r>
        </w:p>
        <w:p w14:paraId="4D9D56C5" w14:textId="77777777" w:rsidR="00151E02" w:rsidRPr="00AE6D38" w:rsidRDefault="001971B4" w:rsidP="001971B4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ÇEVRE YÖNETİM PROGRAMI</w:t>
          </w:r>
        </w:p>
      </w:tc>
      <w:tc>
        <w:tcPr>
          <w:tcW w:w="1701" w:type="dxa"/>
          <w:shd w:val="clear" w:color="auto" w:fill="auto"/>
          <w:vAlign w:val="center"/>
        </w:tcPr>
        <w:p w14:paraId="28169E9B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14:paraId="06CF6E63" w14:textId="77777777" w:rsidR="00151E02" w:rsidRPr="00AE6D38" w:rsidRDefault="003D3789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PL-108</w:t>
          </w:r>
        </w:p>
      </w:tc>
    </w:tr>
    <w:tr w:rsidR="00151E02" w:rsidRPr="00AE6D38" w14:paraId="2B5EBD73" w14:textId="77777777" w:rsidTr="001971B4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14:paraId="1B1491E1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654" w:type="dxa"/>
          <w:vMerge/>
          <w:shd w:val="clear" w:color="auto" w:fill="auto"/>
          <w:vAlign w:val="center"/>
        </w:tcPr>
        <w:p w14:paraId="7F2D1E81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0F83CCB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701" w:type="dxa"/>
          <w:shd w:val="clear" w:color="auto" w:fill="auto"/>
          <w:vAlign w:val="center"/>
        </w:tcPr>
        <w:p w14:paraId="4E40EA06" w14:textId="77777777" w:rsidR="00151E02" w:rsidRPr="00AE6D38" w:rsidRDefault="001971B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20.11.2020</w:t>
          </w:r>
        </w:p>
      </w:tc>
    </w:tr>
    <w:tr w:rsidR="00151E02" w:rsidRPr="00AE6D38" w14:paraId="63034FA2" w14:textId="77777777" w:rsidTr="001971B4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14:paraId="6C96BED7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654" w:type="dxa"/>
          <w:vMerge/>
          <w:shd w:val="clear" w:color="auto" w:fill="auto"/>
          <w:vAlign w:val="center"/>
        </w:tcPr>
        <w:p w14:paraId="6E2424AE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BA01AAC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14:paraId="482C353D" w14:textId="231C4B63" w:rsidR="00151E02" w:rsidRPr="00AE6D38" w:rsidRDefault="00E66663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22.03.2023</w:t>
          </w:r>
        </w:p>
      </w:tc>
    </w:tr>
    <w:tr w:rsidR="00151E02" w:rsidRPr="00AE6D38" w14:paraId="044F4D3D" w14:textId="77777777" w:rsidTr="001971B4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14:paraId="1112D7F7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654" w:type="dxa"/>
          <w:vMerge/>
          <w:shd w:val="clear" w:color="auto" w:fill="auto"/>
          <w:vAlign w:val="center"/>
        </w:tcPr>
        <w:p w14:paraId="1AF3D79B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17A3039E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14:paraId="63CE819D" w14:textId="77BC1E2C" w:rsidR="00151E02" w:rsidRPr="00AE6D38" w:rsidRDefault="001971B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  <w:r w:rsidR="00E66663">
            <w:rPr>
              <w:rFonts w:ascii="Arial" w:hAnsi="Arial" w:cs="Arial"/>
              <w:b/>
              <w:sz w:val="18"/>
            </w:rPr>
            <w:t>1</w:t>
          </w:r>
        </w:p>
      </w:tc>
    </w:tr>
    <w:tr w:rsidR="00151E02" w:rsidRPr="00AE6D38" w14:paraId="50D92521" w14:textId="77777777" w:rsidTr="001971B4">
      <w:trPr>
        <w:trHeight w:val="276"/>
      </w:trPr>
      <w:tc>
        <w:tcPr>
          <w:tcW w:w="1701" w:type="dxa"/>
          <w:vMerge/>
          <w:shd w:val="clear" w:color="auto" w:fill="auto"/>
          <w:vAlign w:val="center"/>
        </w:tcPr>
        <w:p w14:paraId="7152D188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7654" w:type="dxa"/>
          <w:vMerge/>
          <w:shd w:val="clear" w:color="auto" w:fill="auto"/>
          <w:vAlign w:val="center"/>
        </w:tcPr>
        <w:p w14:paraId="113D4D57" w14:textId="77777777"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7CCAAB0" w14:textId="77777777"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701" w:type="dxa"/>
          <w:shd w:val="clear" w:color="auto" w:fill="auto"/>
          <w:vAlign w:val="center"/>
        </w:tcPr>
        <w:p w14:paraId="01BD28F6" w14:textId="77777777" w:rsidR="00151E02" w:rsidRPr="00AE6D38" w:rsidRDefault="00151E02" w:rsidP="001971B4">
          <w:pPr>
            <w:pStyle w:val="stBilgi"/>
            <w:rPr>
              <w:rFonts w:ascii="Arial" w:hAnsi="Arial" w:cs="Arial"/>
              <w:b/>
              <w:sz w:val="18"/>
            </w:rPr>
          </w:pPr>
          <w:r w:rsidRPr="00AE6D38">
            <w:rPr>
              <w:rFonts w:ascii="Arial" w:hAnsi="Arial" w:cs="Arial"/>
              <w:b/>
              <w:sz w:val="18"/>
            </w:rPr>
            <w:fldChar w:fldCharType="begin"/>
          </w:r>
          <w:r w:rsidRPr="00AE6D38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E6D38">
            <w:rPr>
              <w:rFonts w:ascii="Arial" w:hAnsi="Arial" w:cs="Arial"/>
              <w:b/>
              <w:sz w:val="18"/>
            </w:rPr>
            <w:fldChar w:fldCharType="separate"/>
          </w:r>
          <w:r w:rsidR="0035786B">
            <w:rPr>
              <w:rFonts w:ascii="Arial" w:hAnsi="Arial" w:cs="Arial"/>
              <w:b/>
              <w:noProof/>
              <w:sz w:val="18"/>
            </w:rPr>
            <w:t>3</w:t>
          </w:r>
          <w:r w:rsidRPr="00AE6D38">
            <w:rPr>
              <w:rFonts w:ascii="Arial" w:hAnsi="Arial" w:cs="Arial"/>
              <w:b/>
              <w:sz w:val="18"/>
            </w:rPr>
            <w:fldChar w:fldCharType="end"/>
          </w:r>
          <w:r w:rsidRPr="00AE6D38">
            <w:rPr>
              <w:rFonts w:ascii="Arial" w:hAnsi="Arial" w:cs="Arial"/>
              <w:b/>
              <w:sz w:val="18"/>
            </w:rPr>
            <w:t>/</w:t>
          </w:r>
          <w:r w:rsidR="001971B4">
            <w:rPr>
              <w:rFonts w:ascii="Arial" w:hAnsi="Arial" w:cs="Arial"/>
              <w:b/>
              <w:sz w:val="18"/>
            </w:rPr>
            <w:t>3</w:t>
          </w:r>
        </w:p>
      </w:tc>
    </w:tr>
  </w:tbl>
  <w:p w14:paraId="357252EF" w14:textId="77777777"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831"/>
    <w:multiLevelType w:val="hybridMultilevel"/>
    <w:tmpl w:val="BCD49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35E6B"/>
    <w:multiLevelType w:val="hybridMultilevel"/>
    <w:tmpl w:val="FE2A470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9A5422"/>
    <w:multiLevelType w:val="hybridMultilevel"/>
    <w:tmpl w:val="BE903268"/>
    <w:lvl w:ilvl="0" w:tplc="615EE2BE">
      <w:start w:val="1"/>
      <w:numFmt w:val="bullet"/>
      <w:lvlText w:val=""/>
      <w:lvlJc w:val="left"/>
      <w:pPr>
        <w:ind w:left="113" w:firstLine="24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4190E"/>
    <w:multiLevelType w:val="hybridMultilevel"/>
    <w:tmpl w:val="B016B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11788">
    <w:abstractNumId w:val="1"/>
  </w:num>
  <w:num w:numId="2" w16cid:durableId="1868785230">
    <w:abstractNumId w:val="2"/>
  </w:num>
  <w:num w:numId="3" w16cid:durableId="1439636940">
    <w:abstractNumId w:val="0"/>
  </w:num>
  <w:num w:numId="4" w16cid:durableId="363486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B5783"/>
    <w:rsid w:val="001009F7"/>
    <w:rsid w:val="001043EC"/>
    <w:rsid w:val="00116497"/>
    <w:rsid w:val="001232FF"/>
    <w:rsid w:val="00151E02"/>
    <w:rsid w:val="00191842"/>
    <w:rsid w:val="00193B2B"/>
    <w:rsid w:val="001971B4"/>
    <w:rsid w:val="001B322D"/>
    <w:rsid w:val="001E0972"/>
    <w:rsid w:val="002142BA"/>
    <w:rsid w:val="0024143C"/>
    <w:rsid w:val="00253328"/>
    <w:rsid w:val="00267AC4"/>
    <w:rsid w:val="0027477C"/>
    <w:rsid w:val="00293F46"/>
    <w:rsid w:val="002E26EB"/>
    <w:rsid w:val="00300B91"/>
    <w:rsid w:val="0035786B"/>
    <w:rsid w:val="003A4B18"/>
    <w:rsid w:val="003C3C5C"/>
    <w:rsid w:val="003C7508"/>
    <w:rsid w:val="003D1C2E"/>
    <w:rsid w:val="003D2FE9"/>
    <w:rsid w:val="003D3789"/>
    <w:rsid w:val="003F56F8"/>
    <w:rsid w:val="004E654C"/>
    <w:rsid w:val="004F08B9"/>
    <w:rsid w:val="004F60B9"/>
    <w:rsid w:val="00525A21"/>
    <w:rsid w:val="00551052"/>
    <w:rsid w:val="005B4853"/>
    <w:rsid w:val="00643464"/>
    <w:rsid w:val="00666341"/>
    <w:rsid w:val="00685CAC"/>
    <w:rsid w:val="006A7CF8"/>
    <w:rsid w:val="006D4F6E"/>
    <w:rsid w:val="00711865"/>
    <w:rsid w:val="007209E1"/>
    <w:rsid w:val="00722CF1"/>
    <w:rsid w:val="007A3D13"/>
    <w:rsid w:val="0087656E"/>
    <w:rsid w:val="008D4B56"/>
    <w:rsid w:val="00900F31"/>
    <w:rsid w:val="00903150"/>
    <w:rsid w:val="0090742B"/>
    <w:rsid w:val="0092702C"/>
    <w:rsid w:val="00960160"/>
    <w:rsid w:val="009E626F"/>
    <w:rsid w:val="00A51B1C"/>
    <w:rsid w:val="00A647B4"/>
    <w:rsid w:val="00AA366C"/>
    <w:rsid w:val="00AC7266"/>
    <w:rsid w:val="00AE2705"/>
    <w:rsid w:val="00AE400F"/>
    <w:rsid w:val="00AE6D38"/>
    <w:rsid w:val="00B3050D"/>
    <w:rsid w:val="00B54B4D"/>
    <w:rsid w:val="00B6410F"/>
    <w:rsid w:val="00BA63C6"/>
    <w:rsid w:val="00BF25FD"/>
    <w:rsid w:val="00C40CC8"/>
    <w:rsid w:val="00C647BC"/>
    <w:rsid w:val="00C94614"/>
    <w:rsid w:val="00CB5568"/>
    <w:rsid w:val="00D260CB"/>
    <w:rsid w:val="00E17D29"/>
    <w:rsid w:val="00E26FB5"/>
    <w:rsid w:val="00E57A87"/>
    <w:rsid w:val="00E659DC"/>
    <w:rsid w:val="00E66663"/>
    <w:rsid w:val="00E66EF2"/>
    <w:rsid w:val="00EF2188"/>
    <w:rsid w:val="00F42F0F"/>
    <w:rsid w:val="00F712A4"/>
    <w:rsid w:val="00F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A1057"/>
  <w15:docId w15:val="{4E7B592B-C7CD-4E08-B271-2D4CB368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B322D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6A7CF8"/>
    <w:pPr>
      <w:spacing w:after="0" w:line="240" w:lineRule="auto"/>
    </w:pPr>
    <w:rPr>
      <w:rFonts w:ascii="Helvetica Neue" w:hAnsi="Helvetica Neue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7BED-2DA8-4DE8-A954-C965CE82D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Recep BAŞAK</cp:lastModifiedBy>
  <cp:revision>3</cp:revision>
  <cp:lastPrinted>2012-03-13T15:10:00Z</cp:lastPrinted>
  <dcterms:created xsi:type="dcterms:W3CDTF">2021-03-01T17:31:00Z</dcterms:created>
  <dcterms:modified xsi:type="dcterms:W3CDTF">2023-03-22T12:48:00Z</dcterms:modified>
</cp:coreProperties>
</file>