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EA29" w14:textId="77777777" w:rsidR="00815420" w:rsidRDefault="00815420" w:rsidP="00CC3ABB">
      <w:pPr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1A922793" w14:textId="2220C003" w:rsidR="00CC3ABB" w:rsidRPr="00CC3ABB" w:rsidRDefault="00CC3ABB" w:rsidP="00CC3ABB">
      <w:pPr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CC3ABB">
        <w:rPr>
          <w:rFonts w:ascii="Times New Roman" w:hAnsi="Times New Roman"/>
          <w:b/>
          <w:sz w:val="24"/>
          <w:szCs w:val="24"/>
        </w:rPr>
        <w:t>ORGANİZASYONDAKİ YERİ</w:t>
      </w:r>
      <w:r w:rsidRPr="00CC3ABB">
        <w:rPr>
          <w:rFonts w:ascii="Times New Roman" w:hAnsi="Times New Roman"/>
          <w:b/>
          <w:sz w:val="24"/>
          <w:szCs w:val="24"/>
        </w:rPr>
        <w:tab/>
      </w:r>
      <w:r w:rsidRPr="00CC3ABB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C3ABB">
        <w:rPr>
          <w:rFonts w:ascii="Times New Roman" w:hAnsi="Times New Roman"/>
          <w:sz w:val="24"/>
          <w:szCs w:val="24"/>
        </w:rPr>
        <w:t>Sağlık Kültür ve Spor Daire Başkanına Bağlı görev yapar.</w:t>
      </w:r>
    </w:p>
    <w:p w14:paraId="7404E786" w14:textId="77777777" w:rsidR="00CC3ABB" w:rsidRPr="00CC3ABB" w:rsidRDefault="00CC3ABB" w:rsidP="00CC3ABB">
      <w:pPr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CC3ABB">
        <w:rPr>
          <w:rFonts w:ascii="Times New Roman" w:hAnsi="Times New Roman"/>
          <w:b/>
          <w:sz w:val="24"/>
          <w:szCs w:val="24"/>
        </w:rPr>
        <w:t xml:space="preserve">GÖREV, YETKİ VE SORUMLULUKLARI: </w:t>
      </w:r>
    </w:p>
    <w:p w14:paraId="7B32F790" w14:textId="77777777" w:rsidR="00CC3ABB" w:rsidRP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C3ABB">
        <w:rPr>
          <w:rFonts w:ascii="Times New Roman" w:hAnsi="Times New Roman"/>
          <w:sz w:val="24"/>
          <w:szCs w:val="24"/>
        </w:rPr>
        <w:t>Şube Müdürlüğü görevleri kapsamındaki ödemelerde gerçekleştirme görevliliğini yürütmek.</w:t>
      </w:r>
    </w:p>
    <w:p w14:paraId="6D504120" w14:textId="77777777" w:rsidR="00CC3ABB" w:rsidRP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C3ABB">
        <w:rPr>
          <w:rFonts w:ascii="Times New Roman" w:hAnsi="Times New Roman"/>
          <w:sz w:val="24"/>
          <w:szCs w:val="24"/>
        </w:rPr>
        <w:t>Başkanlığın beslenme ile ilgili iş ve işlemlerini yürütmek,</w:t>
      </w:r>
    </w:p>
    <w:p w14:paraId="3ADF6588" w14:textId="77777777" w:rsidR="00CC3ABB" w:rsidRP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C3ABB">
        <w:rPr>
          <w:rFonts w:ascii="Times New Roman" w:hAnsi="Times New Roman"/>
          <w:sz w:val="24"/>
          <w:szCs w:val="24"/>
        </w:rPr>
        <w:t>Şube Müdürlüğü içinde yapılan işlerin koordinasyonunu sağlamak ve personeli denetlemek,</w:t>
      </w:r>
    </w:p>
    <w:p w14:paraId="2746E474" w14:textId="77777777" w:rsidR="00CC3ABB" w:rsidRP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C3ABB">
        <w:rPr>
          <w:rFonts w:ascii="Times New Roman" w:hAnsi="Times New Roman"/>
          <w:sz w:val="24"/>
          <w:szCs w:val="24"/>
        </w:rPr>
        <w:t>Şube Müdürlüğü için gerekli araç ve gereci temin etmek, bakım ve onarımını yaptırmak, en verimli şekilde kullanılmasını sağlamak,</w:t>
      </w:r>
    </w:p>
    <w:p w14:paraId="3A5488B6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Beslenme hizmetlerine yönelik yapılacak olan ihalelerin komisyonlarında yer almak</w:t>
      </w:r>
    </w:p>
    <w:p w14:paraId="580D7BBE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Yemekhane hizmetlerine ilişkin teknik şartnamelerin hazırlanmasına katkı sağlamak, uygulama sürecini takip etmek.</w:t>
      </w:r>
    </w:p>
    <w:p w14:paraId="185108C2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Öğrenci ve personelin düzenli yemek hizmeti alabilmesi için yemekhanede gerekli tedbirleri almak/aldırmak,</w:t>
      </w:r>
    </w:p>
    <w:p w14:paraId="77C9C10E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Elektronik Belge Yönetim Sisteminde görev alanıyla ilgili yazışmaları takip etmek ve sonuçlandırmak,</w:t>
      </w:r>
    </w:p>
    <w:p w14:paraId="12003A56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Üniversitemizce yapılacak kültürel, sportif ve diğer faaliyet ve organizasyonlarda beslenme ve ikram hizmetlerinin planlanmasını ve takibini yapmak,</w:t>
      </w:r>
    </w:p>
    <w:p w14:paraId="2DCABFA6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Beslenme Hizmetleri Biriminin personelinin işe giriş-çıkış durumlarını izlemek ve kontrol etmek, izin işlemlerini düzenlemek, bu husustaki görüşlerini Sağlık Kültür ve Spor Daire Başkanına bildirmek</w:t>
      </w:r>
    </w:p>
    <w:p w14:paraId="562704F1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Daire Başkanlığında yapılan toplantılara düzenli olarak katılmak, bu toplantılarda birimindeki faaliyetleri, sorunları, görüş ve önerilerini sunmak, bilgi paylaşımında bulunmak,</w:t>
      </w:r>
    </w:p>
    <w:p w14:paraId="31F56FE3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Aylık yemek listelerine göre hazırlanacak günlük yemek tabelalarını kontrol etmek, muhteviyatına göre alınan malzemelerin tartılarak veya sayılarak Muayene Komisyonu kontrolünde alımını sağlamak,</w:t>
      </w:r>
    </w:p>
    <w:p w14:paraId="0CE8D9FE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lastRenderedPageBreak/>
        <w:t>Beslenme Birimi hizmetlerinden yararlanan personel ve öğrencilerin görüş ve tavsiyelerini alarak işlerin daha iyi yürütülmesi için çalışmalar yapmak,</w:t>
      </w:r>
    </w:p>
    <w:p w14:paraId="3B596EC3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Mutfak, yemekhane, servis alanları ve depoların temizlik, hijyen ve düzenini ilgili talimatlar doğrultusunda denetlemek; uygunsuzlukları tespit ederek düzeltilmesini sağlamak.</w:t>
      </w:r>
    </w:p>
    <w:p w14:paraId="5BBCE5CE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Aylık ve günlük yemek menülerinin, öğrenci ve personelin beslenme ihtiyaçları, mevsimsel koşullar ve gıda uyumu dikkate alınarak ihale şartnamesine uygun şekilde hazırlanmasını ve kontrolünü sağlamak.</w:t>
      </w:r>
    </w:p>
    <w:p w14:paraId="29B9E974" w14:textId="77777777" w:rsid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color w:val="70AD47" w:themeColor="accent6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Yüklenici firma mutfağı ve üniversite mutfağında yapılan üretim süreçlerini yerinde denetlemek, tespit edilen eksiklik ve aksaklıkların giderilmesini sağlamak</w:t>
      </w:r>
      <w:r w:rsidRPr="00CC3ABB">
        <w:rPr>
          <w:rFonts w:ascii="Times New Roman" w:hAnsi="Times New Roman"/>
          <w:color w:val="70AD47"/>
          <w:sz w:val="24"/>
          <w:szCs w:val="24"/>
        </w:rPr>
        <w:t>.</w:t>
      </w:r>
    </w:p>
    <w:p w14:paraId="20E3A97E" w14:textId="77777777" w:rsidR="00CC3ABB" w:rsidRPr="00AE78BD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Yemekhane Kontrol Komisyonu, Menü Komisyonu ve ilgili diğer komisyonlarda görev almak; gerekli tutanak, rapor ve evrakları kontrol etmek ve imzalamak.</w:t>
      </w:r>
    </w:p>
    <w:p w14:paraId="7CE25FFE" w14:textId="6F548862" w:rsid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AE78BD">
        <w:rPr>
          <w:rFonts w:ascii="Times New Roman" w:hAnsi="Times New Roman"/>
          <w:sz w:val="24"/>
          <w:szCs w:val="24"/>
        </w:rPr>
        <w:t>Kişisel Verilerin Korunması Kanunu (KVKK) hükümlerine uygun hareket etmek ve sorumluluğu altındaki işlemlerde bu hususu gözetmek.</w:t>
      </w:r>
    </w:p>
    <w:p w14:paraId="19010D51" w14:textId="44B08E48" w:rsidR="000E051C" w:rsidRPr="000E051C" w:rsidRDefault="000E051C" w:rsidP="000E051C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C3ABB">
        <w:rPr>
          <w:rFonts w:ascii="Times New Roman" w:hAnsi="Times New Roman"/>
          <w:sz w:val="24"/>
          <w:szCs w:val="24"/>
        </w:rPr>
        <w:t xml:space="preserve">Tüm çalışmalarını görev tanımlarına ve üniversitenin sahip olduğu </w:t>
      </w:r>
      <w:proofErr w:type="gramStart"/>
      <w:r w:rsidRPr="00CC3ABB">
        <w:rPr>
          <w:rFonts w:ascii="Times New Roman" w:hAnsi="Times New Roman"/>
          <w:sz w:val="24"/>
          <w:szCs w:val="24"/>
        </w:rPr>
        <w:t>entegre</w:t>
      </w:r>
      <w:proofErr w:type="gramEnd"/>
      <w:r w:rsidRPr="00CC3ABB">
        <w:rPr>
          <w:rFonts w:ascii="Times New Roman" w:hAnsi="Times New Roman"/>
          <w:sz w:val="24"/>
          <w:szCs w:val="24"/>
        </w:rPr>
        <w:t xml:space="preserve"> yönetim sistemi standartlarına uygun olarak gerçekleştirmek, birimindeki tüm personelin de aynı prensiple görev yapmasını sağlamak ve uygulamaları denetlemek.</w:t>
      </w:r>
    </w:p>
    <w:p w14:paraId="13898A30" w14:textId="77777777" w:rsidR="00CC3ABB" w:rsidRP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C3ABB">
        <w:rPr>
          <w:rFonts w:ascii="Times New Roman" w:hAnsi="Times New Roman"/>
          <w:sz w:val="24"/>
          <w:szCs w:val="24"/>
        </w:rPr>
        <w:t>Verilecek benzeri görevleri yapmak,</w:t>
      </w:r>
    </w:p>
    <w:p w14:paraId="1E87111B" w14:textId="7AE32DED" w:rsidR="00CC3ABB" w:rsidRP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bookmarkStart w:id="0" w:name="_Hlk220053014"/>
      <w:r w:rsidRPr="00CC3ABB">
        <w:rPr>
          <w:rFonts w:ascii="Times New Roman" w:hAnsi="Times New Roman"/>
          <w:sz w:val="24"/>
          <w:szCs w:val="24"/>
        </w:rPr>
        <w:t>Beslenme Şube Müdürü görevlerinden dolayı SKS Daire Başkanına karşı sorumludur</w:t>
      </w:r>
    </w:p>
    <w:bookmarkEnd w:id="0"/>
    <w:p w14:paraId="3EA7FF17" w14:textId="77777777" w:rsidR="00CC3ABB" w:rsidRPr="00CC3ABB" w:rsidRDefault="00CC3ABB" w:rsidP="00CC3ABB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4DF1FDBB" w14:textId="77777777" w:rsidR="00CC3ABB" w:rsidRPr="00CC3ABB" w:rsidRDefault="00CC3ABB" w:rsidP="00CC3ABB">
      <w:pPr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CC3ABB">
        <w:rPr>
          <w:rFonts w:ascii="Times New Roman" w:hAnsi="Times New Roman"/>
          <w:b/>
          <w:sz w:val="24"/>
          <w:szCs w:val="24"/>
        </w:rPr>
        <w:t>GÖREVİN GEREKTİRDİĞİ NİTELİKLER</w:t>
      </w:r>
      <w:r w:rsidRPr="00CC3ABB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579FC9BF" w14:textId="77777777" w:rsidR="00CC3ABB" w:rsidRPr="00CC3ABB" w:rsidRDefault="00CC3ABB" w:rsidP="00CC3ABB">
      <w:pPr>
        <w:numPr>
          <w:ilvl w:val="0"/>
          <w:numId w:val="1"/>
        </w:numPr>
        <w:tabs>
          <w:tab w:val="clear" w:pos="644"/>
          <w:tab w:val="num" w:pos="1134"/>
        </w:tabs>
        <w:snapToGrid w:val="0"/>
        <w:spacing w:after="0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CC3ABB">
        <w:rPr>
          <w:rFonts w:ascii="Times New Roman" w:hAnsi="Times New Roman"/>
          <w:sz w:val="24"/>
          <w:szCs w:val="24"/>
        </w:rPr>
        <w:t>Üniversitelerde Görevde Yükselme Yönetmeliğinin Şube Müdürü için aradığı şartları taşımak.</w:t>
      </w:r>
    </w:p>
    <w:p w14:paraId="607E9FD5" w14:textId="77777777" w:rsidR="00617338" w:rsidRPr="00CC3ABB" w:rsidRDefault="00617338">
      <w:pPr>
        <w:rPr>
          <w:rFonts w:ascii="Times New Roman" w:hAnsi="Times New Roman"/>
        </w:rPr>
      </w:pPr>
    </w:p>
    <w:sectPr w:rsidR="00617338" w:rsidRPr="00CC3A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635D" w14:textId="77777777" w:rsidR="0028737D" w:rsidRDefault="0028737D" w:rsidP="00815420">
      <w:pPr>
        <w:spacing w:after="0" w:line="240" w:lineRule="auto"/>
      </w:pPr>
      <w:r>
        <w:separator/>
      </w:r>
    </w:p>
  </w:endnote>
  <w:endnote w:type="continuationSeparator" w:id="0">
    <w:p w14:paraId="216D87DE" w14:textId="77777777" w:rsidR="0028737D" w:rsidRDefault="0028737D" w:rsidP="0081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D40E" w14:textId="4A8ABCCE" w:rsidR="00815420" w:rsidRDefault="00815420">
    <w:pPr>
      <w:pStyle w:val="AltBilgi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815420" w:rsidRPr="00AE6D38" w14:paraId="63C6A475" w14:textId="77777777" w:rsidTr="00910C57">
      <w:tc>
        <w:tcPr>
          <w:tcW w:w="3259" w:type="dxa"/>
        </w:tcPr>
        <w:p w14:paraId="3D7A0802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0D921649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386DB507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815420" w:rsidRPr="00AE6D38" w14:paraId="4D9A9450" w14:textId="77777777" w:rsidTr="00910C57">
      <w:trPr>
        <w:trHeight w:val="1002"/>
      </w:trPr>
      <w:tc>
        <w:tcPr>
          <w:tcW w:w="3259" w:type="dxa"/>
        </w:tcPr>
        <w:p w14:paraId="56A01151" w14:textId="77777777" w:rsidR="00815420" w:rsidRDefault="00815420" w:rsidP="00815420">
          <w:pPr>
            <w:pStyle w:val="a"/>
            <w:jc w:val="center"/>
          </w:pPr>
          <w:r>
            <w:t>Sevim AYYILDIZ</w:t>
          </w:r>
        </w:p>
      </w:tc>
      <w:tc>
        <w:tcPr>
          <w:tcW w:w="3259" w:type="dxa"/>
        </w:tcPr>
        <w:p w14:paraId="55C53115" w14:textId="77777777" w:rsidR="00815420" w:rsidRDefault="00815420" w:rsidP="00815420">
          <w:pPr>
            <w:jc w:val="center"/>
          </w:pPr>
          <w:r>
            <w:t>Prof. Dr. Vatan KARAKAYA</w:t>
          </w:r>
        </w:p>
      </w:tc>
      <w:tc>
        <w:tcPr>
          <w:tcW w:w="3371" w:type="dxa"/>
        </w:tcPr>
        <w:p w14:paraId="08F8D89C" w14:textId="77777777" w:rsidR="00815420" w:rsidRDefault="00815420" w:rsidP="00815420">
          <w:pPr>
            <w:jc w:val="center"/>
          </w:pPr>
          <w:r>
            <w:t>Dr. Osman GÖRDEBİL</w:t>
          </w:r>
        </w:p>
      </w:tc>
    </w:tr>
  </w:tbl>
  <w:p w14:paraId="30964110" w14:textId="77777777" w:rsidR="00815420" w:rsidRDefault="00815420" w:rsidP="00815420">
    <w:pPr>
      <w:pStyle w:val="a"/>
    </w:pPr>
    <w:r>
      <w:rPr>
        <w:rFonts w:cs="Arial"/>
        <w:i/>
        <w:sz w:val="16"/>
      </w:rPr>
      <w:t>(Form No: FR-146; Revizyon Tarihi: 23.01.2026; Revizyon No:00)</w:t>
    </w:r>
  </w:p>
  <w:p w14:paraId="1F520829" w14:textId="347A152A" w:rsidR="00815420" w:rsidRDefault="00815420">
    <w:pPr>
      <w:pStyle w:val="AltBilgi"/>
    </w:pPr>
  </w:p>
  <w:p w14:paraId="5BF0900F" w14:textId="77777777" w:rsidR="00815420" w:rsidRDefault="008154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9F3C" w14:textId="77777777" w:rsidR="0028737D" w:rsidRDefault="0028737D" w:rsidP="00815420">
      <w:pPr>
        <w:spacing w:after="0" w:line="240" w:lineRule="auto"/>
      </w:pPr>
      <w:r>
        <w:separator/>
      </w:r>
    </w:p>
  </w:footnote>
  <w:footnote w:type="continuationSeparator" w:id="0">
    <w:p w14:paraId="76227E98" w14:textId="77777777" w:rsidR="0028737D" w:rsidRDefault="0028737D" w:rsidP="0081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AB0F" w14:textId="78E8B4D3" w:rsidR="00815420" w:rsidRDefault="00815420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5"/>
      <w:gridCol w:w="4774"/>
      <w:gridCol w:w="1458"/>
      <w:gridCol w:w="1335"/>
    </w:tblGrid>
    <w:tr w:rsidR="00815420" w:rsidRPr="00AE6D38" w14:paraId="7F507A8A" w14:textId="77777777" w:rsidTr="00910C57">
      <w:trPr>
        <w:trHeight w:val="276"/>
      </w:trPr>
      <w:tc>
        <w:tcPr>
          <w:tcW w:w="1526" w:type="dxa"/>
          <w:vMerge w:val="restart"/>
          <w:vAlign w:val="center"/>
        </w:tcPr>
        <w:p w14:paraId="4841A748" w14:textId="276BC0C3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FBA46FA" wp14:editId="126DEE07">
                <wp:extent cx="714375" cy="723900"/>
                <wp:effectExtent l="0" t="0" r="9525" b="0"/>
                <wp:docPr id="2143954693" name="Resim 1" descr="amblem, simge, sembol, daire, rozet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954693" name="Resim 1" descr="amblem, simge, sembol, daire, rozet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9BB536B" w14:textId="52C7AE08" w:rsidR="00815420" w:rsidRPr="00C74ED0" w:rsidRDefault="00815420" w:rsidP="00815420">
          <w:pPr>
            <w:jc w:val="center"/>
            <w:rPr>
              <w:rFonts w:ascii="Times New Roman" w:hAnsi="Times New Roman"/>
              <w:b/>
              <w:i/>
              <w:sz w:val="32"/>
              <w:szCs w:val="32"/>
            </w:rPr>
          </w:pPr>
          <w:r>
            <w:rPr>
              <w:rFonts w:ascii="Times New Roman" w:hAnsi="Times New Roman"/>
              <w:b/>
              <w:i/>
              <w:sz w:val="32"/>
              <w:szCs w:val="32"/>
            </w:rPr>
            <w:t>B</w:t>
          </w:r>
          <w:r>
            <w:rPr>
              <w:rFonts w:ascii="Times New Roman" w:hAnsi="Times New Roman"/>
              <w:b/>
              <w:i/>
              <w:sz w:val="32"/>
              <w:szCs w:val="32"/>
            </w:rPr>
            <w:t>ESLENME</w:t>
          </w:r>
          <w:r>
            <w:rPr>
              <w:rFonts w:ascii="Times New Roman" w:hAnsi="Times New Roman"/>
              <w:b/>
              <w:i/>
              <w:sz w:val="32"/>
              <w:szCs w:val="32"/>
            </w:rPr>
            <w:t xml:space="preserve"> ŞUBE MÜDÜRÜ</w:t>
          </w:r>
        </w:p>
      </w:tc>
      <w:tc>
        <w:tcPr>
          <w:tcW w:w="1560" w:type="dxa"/>
          <w:vAlign w:val="center"/>
        </w:tcPr>
        <w:p w14:paraId="427BF6AE" w14:textId="77777777" w:rsidR="00815420" w:rsidRPr="00AE6D38" w:rsidRDefault="00815420" w:rsidP="0081542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28B33DA4" w14:textId="4340746D" w:rsidR="00815420" w:rsidRPr="00AE6D38" w:rsidRDefault="00815420" w:rsidP="0081542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GT-19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815420" w:rsidRPr="00AE6D38" w14:paraId="2327315A" w14:textId="77777777" w:rsidTr="00910C57">
      <w:trPr>
        <w:trHeight w:val="276"/>
      </w:trPr>
      <w:tc>
        <w:tcPr>
          <w:tcW w:w="1526" w:type="dxa"/>
          <w:vMerge/>
          <w:vAlign w:val="center"/>
        </w:tcPr>
        <w:p w14:paraId="4D7A08A7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DAAC6B5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B95F800" w14:textId="77777777" w:rsidR="00815420" w:rsidRPr="00AE6D38" w:rsidRDefault="00815420" w:rsidP="0081542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43580791" w14:textId="77777777" w:rsidR="00815420" w:rsidRPr="00AE6D38" w:rsidRDefault="00815420" w:rsidP="0081542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23.01.2026</w:t>
          </w:r>
        </w:p>
      </w:tc>
    </w:tr>
    <w:tr w:rsidR="00815420" w:rsidRPr="00AE6D38" w14:paraId="628905AE" w14:textId="77777777" w:rsidTr="00910C57">
      <w:trPr>
        <w:trHeight w:val="276"/>
      </w:trPr>
      <w:tc>
        <w:tcPr>
          <w:tcW w:w="1526" w:type="dxa"/>
          <w:vMerge/>
          <w:vAlign w:val="center"/>
        </w:tcPr>
        <w:p w14:paraId="319CFDD9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EC3317D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4E8970" w14:textId="77777777" w:rsidR="00815420" w:rsidRPr="00AE6D38" w:rsidRDefault="00815420" w:rsidP="0081542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CFB5F6F" w14:textId="77777777" w:rsidR="00815420" w:rsidRPr="00AE6D38" w:rsidRDefault="00815420" w:rsidP="00815420">
          <w:pPr>
            <w:pStyle w:val="a"/>
            <w:rPr>
              <w:rFonts w:ascii="Arial" w:hAnsi="Arial" w:cs="Arial"/>
              <w:b/>
              <w:sz w:val="18"/>
            </w:rPr>
          </w:pPr>
        </w:p>
      </w:tc>
    </w:tr>
    <w:tr w:rsidR="00815420" w:rsidRPr="00AE6D38" w14:paraId="64DFC3BF" w14:textId="77777777" w:rsidTr="00910C57">
      <w:trPr>
        <w:trHeight w:val="276"/>
      </w:trPr>
      <w:tc>
        <w:tcPr>
          <w:tcW w:w="1526" w:type="dxa"/>
          <w:vMerge/>
          <w:vAlign w:val="center"/>
        </w:tcPr>
        <w:p w14:paraId="3DABD4AE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0AE358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0C04910" w14:textId="77777777" w:rsidR="00815420" w:rsidRPr="00AE6D38" w:rsidRDefault="00815420" w:rsidP="0081542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BBFB717" w14:textId="77777777" w:rsidR="00815420" w:rsidRPr="00AE6D38" w:rsidRDefault="00815420" w:rsidP="0081542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15420" w:rsidRPr="00AE6D38" w14:paraId="18B27A7E" w14:textId="77777777" w:rsidTr="00910C57">
      <w:trPr>
        <w:trHeight w:val="276"/>
      </w:trPr>
      <w:tc>
        <w:tcPr>
          <w:tcW w:w="1526" w:type="dxa"/>
          <w:vMerge/>
          <w:vAlign w:val="center"/>
        </w:tcPr>
        <w:p w14:paraId="776560C8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73ED62A" w14:textId="77777777" w:rsidR="00815420" w:rsidRPr="00AE6D38" w:rsidRDefault="00815420" w:rsidP="0081542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0AAC654" w14:textId="77777777" w:rsidR="00815420" w:rsidRPr="00AE6D38" w:rsidRDefault="00815420" w:rsidP="0081542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287396B" w14:textId="77777777" w:rsidR="00815420" w:rsidRPr="00AE6D38" w:rsidRDefault="00815420" w:rsidP="00815420">
          <w:pPr>
            <w:pStyle w:val="a"/>
            <w:rPr>
              <w:rFonts w:ascii="Arial" w:hAnsi="Arial" w:cs="Arial"/>
              <w:b/>
              <w:sz w:val="18"/>
            </w:rPr>
          </w:pPr>
        </w:p>
      </w:tc>
    </w:tr>
  </w:tbl>
  <w:p w14:paraId="31285FAD" w14:textId="6821EF5D" w:rsidR="00815420" w:rsidRDefault="00815420">
    <w:pPr>
      <w:pStyle w:val="stBilgi"/>
    </w:pPr>
  </w:p>
  <w:p w14:paraId="51617AA5" w14:textId="77777777" w:rsidR="00815420" w:rsidRDefault="008154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98727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F9"/>
    <w:rsid w:val="00045627"/>
    <w:rsid w:val="000E051C"/>
    <w:rsid w:val="0028737D"/>
    <w:rsid w:val="002A51CE"/>
    <w:rsid w:val="00617338"/>
    <w:rsid w:val="00815420"/>
    <w:rsid w:val="00952E56"/>
    <w:rsid w:val="00AE78BD"/>
    <w:rsid w:val="00C502F9"/>
    <w:rsid w:val="00CC3ABB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3C34"/>
  <w15:chartTrackingRefBased/>
  <w15:docId w15:val="{EDE138D2-56AB-49E5-B54F-A19BEB43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B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5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0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0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0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0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0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02F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02F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02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02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02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02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02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02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02F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0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02F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02F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1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5420"/>
    <w:rPr>
      <w:rFonts w:ascii="Calibri" w:eastAsia="Calibri" w:hAnsi="Calibri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1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5420"/>
    <w:rPr>
      <w:rFonts w:ascii="Calibri" w:eastAsia="Calibri" w:hAnsi="Calibri" w:cs="Times New Roman"/>
      <w:kern w:val="0"/>
      <w14:ligatures w14:val="none"/>
    </w:rPr>
  </w:style>
  <w:style w:type="paragraph" w:styleId="a">
    <w:basedOn w:val="Normal"/>
    <w:next w:val="AltBilgi"/>
    <w:link w:val="AltbilgiChar0"/>
    <w:uiPriority w:val="99"/>
    <w:unhideWhenUsed/>
    <w:rsid w:val="0081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rsid w:val="00815420"/>
  </w:style>
  <w:style w:type="character" w:customStyle="1" w:styleId="AltbilgiChar0">
    <w:name w:val="Altbilgi Char"/>
    <w:basedOn w:val="VarsaylanParagrafYazTipi"/>
    <w:link w:val="a"/>
    <w:uiPriority w:val="99"/>
    <w:rsid w:val="0081542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2679</Characters>
  <Application>Microsoft Office Word</Application>
  <DocSecurity>0</DocSecurity>
  <Lines>95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Muhammet Arslan</dc:creator>
  <cp:keywords/>
  <dc:description/>
  <cp:lastModifiedBy>Ceylan Merve BİNİCİ</cp:lastModifiedBy>
  <cp:revision>3</cp:revision>
  <dcterms:created xsi:type="dcterms:W3CDTF">2026-01-23T08:50:00Z</dcterms:created>
  <dcterms:modified xsi:type="dcterms:W3CDTF">2026-01-23T11:27:00Z</dcterms:modified>
</cp:coreProperties>
</file>