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B" w:rsidRDefault="0015491B" w:rsidP="00A667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491B" w:rsidRPr="0015491B" w:rsidRDefault="0015491B" w:rsidP="001549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Yurt yönetimi tarafından belirtilen süre içinde </w:t>
      </w:r>
      <w:r w:rsidRPr="00136B57">
        <w:rPr>
          <w:rFonts w:ascii="Times New Roman" w:hAnsi="Times New Roman" w:cs="Times New Roman"/>
          <w:b/>
          <w:sz w:val="24"/>
          <w:szCs w:val="24"/>
        </w:rPr>
        <w:t>yurt ücretlerini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iki ay arka arkaya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 ödemeyen </w:t>
      </w:r>
      <w:r w:rsidRPr="00136B57">
        <w:rPr>
          <w:rFonts w:ascii="Times New Roman" w:hAnsi="Times New Roman" w:cs="Times New Roman"/>
          <w:sz w:val="24"/>
          <w:szCs w:val="24"/>
        </w:rPr>
        <w:t>öğrencilerin,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barındıkları aylara ait tutar,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yatırmış oldukları depozitolardan kesilerek geri kalan meblağ irat kaydedilir.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Depozitosu irat kaydedilen </w:t>
      </w:r>
      <w:r w:rsidRPr="00136B57">
        <w:rPr>
          <w:rFonts w:ascii="Times New Roman" w:hAnsi="Times New Roman" w:cs="Times New Roman"/>
          <w:b/>
          <w:sz w:val="24"/>
          <w:szCs w:val="24"/>
        </w:rPr>
        <w:t>öğrencinin yurtla ilişkisi kesilir.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Öğrenci,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kayıt bilgilerinde beyan ettiği </w:t>
      </w:r>
      <w:r w:rsidRPr="00136B57">
        <w:rPr>
          <w:rFonts w:ascii="Times New Roman" w:hAnsi="Times New Roman" w:cs="Times New Roman"/>
          <w:b/>
          <w:sz w:val="24"/>
          <w:szCs w:val="24"/>
        </w:rPr>
        <w:t>adres ve telefon</w:t>
      </w:r>
      <w:r w:rsidRPr="00136B57">
        <w:rPr>
          <w:rFonts w:ascii="Times New Roman" w:hAnsi="Times New Roman" w:cs="Times New Roman"/>
          <w:sz w:val="24"/>
          <w:szCs w:val="24"/>
        </w:rPr>
        <w:t xml:space="preserve"> bilgilerindeki değişiklikleri </w:t>
      </w:r>
      <w:r w:rsidRPr="00136B57">
        <w:rPr>
          <w:rFonts w:ascii="Times New Roman" w:hAnsi="Times New Roman" w:cs="Times New Roman"/>
          <w:b/>
          <w:sz w:val="24"/>
          <w:szCs w:val="24"/>
        </w:rPr>
        <w:t>15 gün içinde</w:t>
      </w:r>
      <w:r w:rsidRPr="00136B57">
        <w:rPr>
          <w:rFonts w:ascii="Times New Roman" w:hAnsi="Times New Roman" w:cs="Times New Roman"/>
          <w:sz w:val="24"/>
          <w:szCs w:val="24"/>
        </w:rPr>
        <w:t xml:space="preserve"> yurt yönetimine bildirmek zorundadır.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Öğrenci,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Yurt Yönetim Kurulu tarafından belirlenmiş </w:t>
      </w:r>
      <w:r w:rsidRPr="00136B57">
        <w:rPr>
          <w:rFonts w:ascii="Times New Roman" w:hAnsi="Times New Roman" w:cs="Times New Roman"/>
          <w:b/>
          <w:sz w:val="24"/>
          <w:szCs w:val="24"/>
        </w:rPr>
        <w:t>yurda giriş-çıkış saatlerine uymak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gece,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hafta sonu ve bayram tatillerini </w:t>
      </w:r>
      <w:r w:rsidRPr="00136B57">
        <w:rPr>
          <w:rFonts w:ascii="Times New Roman" w:hAnsi="Times New Roman" w:cs="Times New Roman"/>
          <w:b/>
          <w:sz w:val="24"/>
          <w:szCs w:val="24"/>
        </w:rPr>
        <w:t>yurdun dışında geçirmek için</w:t>
      </w:r>
      <w:r w:rsidRPr="00136B57">
        <w:rPr>
          <w:rFonts w:ascii="Times New Roman" w:hAnsi="Times New Roman" w:cs="Times New Roman"/>
          <w:sz w:val="24"/>
          <w:szCs w:val="24"/>
        </w:rPr>
        <w:t xml:space="preserve"> yurt yönetiminden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izin </w:t>
      </w:r>
      <w:r w:rsidRPr="00136B57">
        <w:rPr>
          <w:rFonts w:ascii="Times New Roman" w:hAnsi="Times New Roman" w:cs="Times New Roman"/>
          <w:sz w:val="24"/>
          <w:szCs w:val="24"/>
        </w:rPr>
        <w:t>almak zorundadır.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>Azami öğretim sürelerini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tamamlamış olanlar ile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30 yaşını aşan </w:t>
      </w:r>
      <w:r w:rsidRPr="00136B57">
        <w:rPr>
          <w:rFonts w:ascii="Times New Roman" w:hAnsi="Times New Roman" w:cs="Times New Roman"/>
          <w:sz w:val="24"/>
          <w:szCs w:val="24"/>
        </w:rPr>
        <w:t>öğrenciler yurtta barınamazlar.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Öğrenimini normal süre içinde tamamlamayan öğrenciler yurt ücretini ilk artık yıl için %50 zamlı öderler.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Yurtlarda barınan öğrenciler</w:t>
      </w:r>
      <w:r w:rsidRPr="00136B57">
        <w:rPr>
          <w:rFonts w:ascii="Times New Roman" w:hAnsi="Times New Roman" w:cs="Times New Roman"/>
          <w:b/>
          <w:sz w:val="24"/>
          <w:szCs w:val="24"/>
        </w:rPr>
        <w:t>,</w:t>
      </w:r>
      <w:r w:rsidR="004B175F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öğrenciliğe yakışmayan davranışlarda</w:t>
      </w:r>
      <w:r w:rsidRPr="00136B57">
        <w:rPr>
          <w:rFonts w:ascii="Times New Roman" w:hAnsi="Times New Roman" w:cs="Times New Roman"/>
          <w:sz w:val="24"/>
          <w:szCs w:val="24"/>
        </w:rPr>
        <w:t xml:space="preserve"> bulunmaları ve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disiplin yönetmeliğine aykırı davranmaları </w:t>
      </w:r>
      <w:r w:rsidRPr="00136B57">
        <w:rPr>
          <w:rFonts w:ascii="Times New Roman" w:hAnsi="Times New Roman" w:cs="Times New Roman"/>
          <w:sz w:val="24"/>
          <w:szCs w:val="24"/>
        </w:rPr>
        <w:t>halinde,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Yurt Yönetmeliği’nde belirtilen ilkelere göre disiplin cezası ile cezalandırılırlar.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Yurda ait araç ve gereçleri </w:t>
      </w:r>
      <w:r w:rsidRPr="00136B57">
        <w:rPr>
          <w:rFonts w:ascii="Times New Roman" w:hAnsi="Times New Roman" w:cs="Times New Roman"/>
          <w:b/>
          <w:sz w:val="24"/>
          <w:szCs w:val="24"/>
        </w:rPr>
        <w:t>izinsiz</w:t>
      </w:r>
      <w:r w:rsidRPr="00136B57">
        <w:rPr>
          <w:rFonts w:ascii="Times New Roman" w:hAnsi="Times New Roman" w:cs="Times New Roman"/>
          <w:sz w:val="24"/>
          <w:szCs w:val="24"/>
        </w:rPr>
        <w:t xml:space="preserve"> olarak </w:t>
      </w:r>
      <w:r w:rsidRPr="00136B57">
        <w:rPr>
          <w:rFonts w:ascii="Times New Roman" w:hAnsi="Times New Roman" w:cs="Times New Roman"/>
          <w:b/>
          <w:sz w:val="24"/>
          <w:szCs w:val="24"/>
        </w:rPr>
        <w:t>dışarı çıkarmak, tahrip etmek, odalara,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yanıcı,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parlayıcı,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patlayıcı</w:t>
      </w:r>
      <w:r w:rsidRPr="00136B57">
        <w:rPr>
          <w:rFonts w:ascii="Times New Roman" w:hAnsi="Times New Roman" w:cs="Times New Roman"/>
          <w:sz w:val="24"/>
          <w:szCs w:val="24"/>
        </w:rPr>
        <w:t xml:space="preserve"> vb. tehlikeli maddeler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ısıtıcı araç ve gereçler </w:t>
      </w:r>
      <w:r w:rsidRPr="00136B57">
        <w:rPr>
          <w:rFonts w:ascii="Times New Roman" w:hAnsi="Times New Roman" w:cs="Times New Roman"/>
          <w:sz w:val="24"/>
          <w:szCs w:val="24"/>
        </w:rPr>
        <w:t xml:space="preserve">ile kokma ve bozulmaya elverişli </w:t>
      </w:r>
      <w:r w:rsidRPr="00136B57">
        <w:rPr>
          <w:rFonts w:ascii="Times New Roman" w:hAnsi="Times New Roman" w:cs="Times New Roman"/>
          <w:b/>
          <w:sz w:val="24"/>
          <w:szCs w:val="24"/>
        </w:rPr>
        <w:t>gıda maddelerini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bulundurmak,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izin verilen yerlerin dışında sigara içmek yasaktır.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Yurt içinde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para karşılığı </w:t>
      </w:r>
      <w:r w:rsidRPr="00136B57">
        <w:rPr>
          <w:rFonts w:ascii="Times New Roman" w:hAnsi="Times New Roman" w:cs="Times New Roman"/>
          <w:sz w:val="24"/>
          <w:szCs w:val="24"/>
        </w:rPr>
        <w:t>oyun oynayan, oynatan, oyun araçlarını bulunduran,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alkollü</w:t>
      </w:r>
      <w:r w:rsidR="00DB508B">
        <w:rPr>
          <w:rFonts w:ascii="Times New Roman" w:hAnsi="Times New Roman" w:cs="Times New Roman"/>
          <w:sz w:val="24"/>
          <w:szCs w:val="24"/>
        </w:rPr>
        <w:t xml:space="preserve"> içecek içe</w:t>
      </w:r>
      <w:r w:rsidRPr="00136B57">
        <w:rPr>
          <w:rFonts w:ascii="Times New Roman" w:hAnsi="Times New Roman" w:cs="Times New Roman"/>
          <w:sz w:val="24"/>
          <w:szCs w:val="24"/>
        </w:rPr>
        <w:t>n,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bulunduran veya dağıtan öğrencilerin yurtla ilişiği kesilir.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 xml:space="preserve">Yurt öğrencisi olmayan şahısların </w:t>
      </w:r>
      <w:r w:rsidRPr="00136B57">
        <w:rPr>
          <w:rFonts w:ascii="Times New Roman" w:hAnsi="Times New Roman" w:cs="Times New Roman"/>
          <w:sz w:val="24"/>
          <w:szCs w:val="24"/>
        </w:rPr>
        <w:t>yurda girişine ve yurt olanaklarından yararlanmasına yardımcı olmak yasaktır.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Herhangi bir nedenle yut görevlilerine </w:t>
      </w:r>
      <w:r w:rsidRPr="00136B57">
        <w:rPr>
          <w:rFonts w:ascii="Times New Roman" w:hAnsi="Times New Roman" w:cs="Times New Roman"/>
          <w:b/>
          <w:sz w:val="24"/>
          <w:szCs w:val="24"/>
        </w:rPr>
        <w:t>hakaret eden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872039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görevlerini yapmasına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 engel olan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872039" w:rsidRPr="00136B57">
        <w:rPr>
          <w:rFonts w:ascii="Times New Roman" w:hAnsi="Times New Roman" w:cs="Times New Roman"/>
          <w:sz w:val="24"/>
          <w:szCs w:val="24"/>
        </w:rPr>
        <w:t xml:space="preserve"> yurt sınırları içinde </w:t>
      </w:r>
      <w:r w:rsidR="00872039" w:rsidRPr="00136B57">
        <w:rPr>
          <w:rFonts w:ascii="Times New Roman" w:hAnsi="Times New Roman" w:cs="Times New Roman"/>
          <w:b/>
          <w:sz w:val="24"/>
          <w:szCs w:val="24"/>
        </w:rPr>
        <w:t>yasa</w:t>
      </w:r>
      <w:r w:rsidRPr="00136B57">
        <w:rPr>
          <w:rFonts w:ascii="Times New Roman" w:hAnsi="Times New Roman" w:cs="Times New Roman"/>
          <w:b/>
          <w:sz w:val="24"/>
          <w:szCs w:val="24"/>
        </w:rPr>
        <w:t>ların suç saydığı</w:t>
      </w:r>
      <w:r w:rsidRPr="00136B57">
        <w:rPr>
          <w:rFonts w:ascii="Times New Roman" w:hAnsi="Times New Roman" w:cs="Times New Roman"/>
          <w:sz w:val="24"/>
          <w:szCs w:val="24"/>
        </w:rPr>
        <w:t xml:space="preserve"> davranışlarda bulunan öğrenciler yurt yönetmeliğinde belirtile</w:t>
      </w:r>
      <w:r w:rsidR="00DB508B">
        <w:rPr>
          <w:rFonts w:ascii="Times New Roman" w:hAnsi="Times New Roman" w:cs="Times New Roman"/>
          <w:sz w:val="24"/>
          <w:szCs w:val="24"/>
        </w:rPr>
        <w:t>n</w:t>
      </w:r>
      <w:r w:rsidRPr="00136B57">
        <w:rPr>
          <w:rFonts w:ascii="Times New Roman" w:hAnsi="Times New Roman" w:cs="Times New Roman"/>
          <w:sz w:val="24"/>
          <w:szCs w:val="24"/>
        </w:rPr>
        <w:t xml:space="preserve"> ilkelere göre disiplin cezası ile cezalandırılırlar.</w:t>
      </w:r>
    </w:p>
    <w:p w:rsidR="00DB508B" w:rsidRDefault="00DB508B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5F" w:rsidRPr="00136B57" w:rsidRDefault="004B175F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>Yurtta kaldığım süre içinde yukarıda belirtilmiş olan kurallara ve yurt yönetmeliğine aykırı davranmayacağımı taahhüt ediyorum.</w:t>
      </w:r>
    </w:p>
    <w:p w:rsidR="00CA53C9" w:rsidRDefault="00CA53C9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08B" w:rsidRPr="00136B57" w:rsidRDefault="00DB508B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39" w:rsidRPr="00DB508B" w:rsidRDefault="00872039" w:rsidP="00FD1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>ÖĞRENCİNİN</w:t>
      </w:r>
      <w:r w:rsidR="00DB508B" w:rsidRPr="00DB508B">
        <w:rPr>
          <w:rFonts w:ascii="Times New Roman" w:hAnsi="Times New Roman" w:cs="Times New Roman"/>
          <w:b/>
          <w:sz w:val="24"/>
          <w:szCs w:val="24"/>
        </w:rPr>
        <w:t>;</w:t>
      </w:r>
      <w:r w:rsidRPr="00DB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B57" w:rsidRPr="00DB50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423D9" w:rsidRPr="00DB5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23D9" w:rsidRPr="00DB508B">
        <w:rPr>
          <w:rFonts w:ascii="Times New Roman" w:hAnsi="Times New Roman" w:cs="Times New Roman"/>
          <w:sz w:val="24"/>
          <w:szCs w:val="24"/>
        </w:rPr>
        <w:t>/…./201</w:t>
      </w:r>
    </w:p>
    <w:p w:rsidR="00872039" w:rsidRPr="00DB508B" w:rsidRDefault="00872039" w:rsidP="00FD1F5B">
      <w:pPr>
        <w:pStyle w:val="ListeParagra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>ADI VE SOYADI</w:t>
      </w:r>
      <w:r w:rsidR="008F2505" w:rsidRPr="00DB508B">
        <w:rPr>
          <w:rFonts w:ascii="Times New Roman" w:hAnsi="Times New Roman" w:cs="Times New Roman"/>
          <w:sz w:val="24"/>
          <w:szCs w:val="24"/>
        </w:rPr>
        <w:t xml:space="preserve"> </w:t>
      </w:r>
      <w:r w:rsidRPr="00DB508B">
        <w:rPr>
          <w:rFonts w:ascii="Times New Roman" w:hAnsi="Times New Roman" w:cs="Times New Roman"/>
          <w:b/>
          <w:sz w:val="24"/>
          <w:szCs w:val="24"/>
        </w:rPr>
        <w:t>:</w:t>
      </w:r>
      <w:r w:rsidRPr="00DB508B">
        <w:rPr>
          <w:rFonts w:ascii="Times New Roman" w:hAnsi="Times New Roman" w:cs="Times New Roman"/>
          <w:sz w:val="24"/>
          <w:szCs w:val="24"/>
        </w:rPr>
        <w:tab/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8DB" w:rsidRPr="00DB508B">
        <w:rPr>
          <w:rFonts w:ascii="Times New Roman" w:hAnsi="Times New Roman" w:cs="Times New Roman"/>
          <w:sz w:val="24"/>
          <w:szCs w:val="24"/>
        </w:rPr>
        <w:t xml:space="preserve">  </w:t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</w:t>
      </w:r>
      <w:r w:rsidR="00DB508B" w:rsidRPr="00DB508B">
        <w:rPr>
          <w:rFonts w:ascii="Times New Roman" w:hAnsi="Times New Roman" w:cs="Times New Roman"/>
          <w:sz w:val="24"/>
          <w:szCs w:val="24"/>
        </w:rPr>
        <w:t>İmza</w:t>
      </w:r>
    </w:p>
    <w:p w:rsidR="00872039" w:rsidRPr="00DB508B" w:rsidRDefault="00872039" w:rsidP="00FD1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 xml:space="preserve">FAKÜLTESİ VE </w:t>
      </w:r>
      <w:proofErr w:type="gramStart"/>
      <w:r w:rsidRPr="00DB508B">
        <w:rPr>
          <w:rFonts w:ascii="Times New Roman" w:hAnsi="Times New Roman" w:cs="Times New Roman"/>
          <w:sz w:val="24"/>
          <w:szCs w:val="24"/>
        </w:rPr>
        <w:t>BÖLÜMÜ</w:t>
      </w:r>
      <w:r w:rsidR="008F2505" w:rsidRPr="00DB508B">
        <w:rPr>
          <w:rFonts w:ascii="Times New Roman" w:hAnsi="Times New Roman" w:cs="Times New Roman"/>
          <w:sz w:val="24"/>
          <w:szCs w:val="24"/>
        </w:rPr>
        <w:t xml:space="preserve"> </w:t>
      </w:r>
      <w:r w:rsidRPr="00DB508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B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39" w:rsidRPr="00872039" w:rsidRDefault="00872039" w:rsidP="00FD1F5B">
      <w:pPr>
        <w:pStyle w:val="ListeParagraf"/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2039" w:rsidRPr="00872039" w:rsidSect="005C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426" w:left="1417" w:header="397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33" w:rsidRDefault="00BD4233" w:rsidP="00136B57">
      <w:pPr>
        <w:spacing w:after="0" w:line="240" w:lineRule="auto"/>
      </w:pPr>
      <w:r>
        <w:separator/>
      </w:r>
    </w:p>
  </w:endnote>
  <w:endnote w:type="continuationSeparator" w:id="0">
    <w:p w:rsidR="00BD4233" w:rsidRDefault="00BD4233" w:rsidP="001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E0" w:rsidRDefault="008B22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BC" w:rsidRPr="00915A16" w:rsidRDefault="00C904BC">
    <w:pPr>
      <w:pStyle w:val="Altbilgi"/>
      <w:rPr>
        <w:rFonts w:ascii="Times New Roman" w:hAnsi="Times New Roman" w:cs="Times New Roman"/>
        <w:sz w:val="16"/>
        <w:szCs w:val="16"/>
      </w:rPr>
    </w:pPr>
    <w:r w:rsidRPr="00915A16">
      <w:rPr>
        <w:rFonts w:ascii="Times New Roman" w:hAnsi="Times New Roman" w:cs="Times New Roman"/>
        <w:sz w:val="16"/>
        <w:szCs w:val="16"/>
      </w:rPr>
      <w:t xml:space="preserve">Doküman No: </w:t>
    </w:r>
    <w:r w:rsidRPr="00915A16">
      <w:rPr>
        <w:rFonts w:ascii="Times New Roman" w:hAnsi="Times New Roman" w:cs="Times New Roman"/>
        <w:sz w:val="16"/>
        <w:szCs w:val="16"/>
      </w:rPr>
      <w:t>FR-</w:t>
    </w:r>
    <w:r w:rsidR="008B22E0">
      <w:rPr>
        <w:rFonts w:ascii="Times New Roman" w:hAnsi="Times New Roman" w:cs="Times New Roman"/>
        <w:sz w:val="16"/>
        <w:szCs w:val="16"/>
      </w:rPr>
      <w:t>0</w:t>
    </w:r>
    <w:bookmarkStart w:id="0" w:name="_GoBack"/>
    <w:bookmarkEnd w:id="0"/>
    <w:r w:rsidRPr="00915A16">
      <w:rPr>
        <w:rFonts w:ascii="Times New Roman" w:hAnsi="Times New Roman" w:cs="Times New Roman"/>
        <w:sz w:val="16"/>
        <w:szCs w:val="16"/>
      </w:rPr>
      <w:t>774; Revizyon Tarihi: 11.08.2014;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E0" w:rsidRDefault="008B22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33" w:rsidRDefault="00BD4233" w:rsidP="00136B57">
      <w:pPr>
        <w:spacing w:after="0" w:line="240" w:lineRule="auto"/>
      </w:pPr>
      <w:r>
        <w:separator/>
      </w:r>
    </w:p>
  </w:footnote>
  <w:footnote w:type="continuationSeparator" w:id="0">
    <w:p w:rsidR="00BD4233" w:rsidRDefault="00BD4233" w:rsidP="0013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E0" w:rsidRDefault="008B22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1" w:rsidRDefault="005C1831" w:rsidP="005C1831">
    <w:pPr>
      <w:pStyle w:val="Balk2"/>
      <w:jc w:val="left"/>
      <w:rPr>
        <w:rFonts w:ascii="Times New Roman" w:hAnsi="Times New Roman" w:cs="Times New Roman"/>
        <w:noProof/>
        <w:szCs w:val="28"/>
      </w:rPr>
    </w:pPr>
    <w:r w:rsidRPr="00623A59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61E4FCFF" wp14:editId="28CA9DAD">
          <wp:simplePos x="0" y="0"/>
          <wp:positionH relativeFrom="column">
            <wp:posOffset>2768600</wp:posOffset>
          </wp:positionH>
          <wp:positionV relativeFrom="paragraph">
            <wp:posOffset>190500</wp:posOffset>
          </wp:positionV>
          <wp:extent cx="661670" cy="66167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</w:rPr>
      <w:t xml:space="preserve">                                                                  T.C.</w:t>
    </w:r>
  </w:p>
  <w:p w:rsidR="00A6675C" w:rsidRPr="00A6675C" w:rsidRDefault="00A6675C">
    <w:pPr>
      <w:pStyle w:val="Balk2"/>
      <w:rPr>
        <w:rFonts w:ascii="Times New Roman" w:hAnsi="Times New Roman" w:cs="Times New Roman"/>
        <w:sz w:val="4"/>
        <w:szCs w:val="4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A6675C" w:rsidRPr="00CC3C63" w:rsidRDefault="00A6675C">
    <w:pPr>
      <w:pStyle w:val="Balk2"/>
      <w:rPr>
        <w:rFonts w:ascii="Times New Roman" w:hAnsi="Times New Roman" w:cs="Times New Roman"/>
      </w:rPr>
    </w:pPr>
    <w:r w:rsidRPr="00CC3C63">
      <w:rPr>
        <w:rFonts w:ascii="Times New Roman" w:hAnsi="Times New Roman" w:cs="Times New Roman"/>
      </w:rPr>
      <w:t>YILDIZ TEKNİK ÜNİVERSİTESİ</w:t>
    </w:r>
  </w:p>
  <w:p w:rsidR="00A6675C" w:rsidRPr="00CC3C63" w:rsidRDefault="004C2F21">
    <w:pPr>
      <w:pStyle w:val="Balk1"/>
      <w:spacing w:line="240" w:lineRule="auto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DAVUTPAŞA KIZ ÖĞRENCİ YURDU</w:t>
    </w:r>
  </w:p>
  <w:p w:rsidR="00C904BC" w:rsidRPr="005C1831" w:rsidRDefault="004C2F21" w:rsidP="005C1831">
    <w:pPr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b/>
        <w:bCs/>
        <w:sz w:val="28"/>
      </w:rPr>
      <w:t>TAAHHÜT BELGESİ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E0" w:rsidRDefault="008B22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6E14"/>
    <w:multiLevelType w:val="hybridMultilevel"/>
    <w:tmpl w:val="A02A0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2D"/>
    <w:rsid w:val="000D4867"/>
    <w:rsid w:val="00136B57"/>
    <w:rsid w:val="0015491B"/>
    <w:rsid w:val="001A64BE"/>
    <w:rsid w:val="001B64F5"/>
    <w:rsid w:val="001F6FA1"/>
    <w:rsid w:val="002F2D37"/>
    <w:rsid w:val="004254CA"/>
    <w:rsid w:val="004368DB"/>
    <w:rsid w:val="004B175F"/>
    <w:rsid w:val="004C2F21"/>
    <w:rsid w:val="004D6402"/>
    <w:rsid w:val="004E6FF3"/>
    <w:rsid w:val="005653A7"/>
    <w:rsid w:val="005C1831"/>
    <w:rsid w:val="00684C69"/>
    <w:rsid w:val="00872039"/>
    <w:rsid w:val="008B22E0"/>
    <w:rsid w:val="008F2505"/>
    <w:rsid w:val="00915A16"/>
    <w:rsid w:val="00A6675C"/>
    <w:rsid w:val="00AB5026"/>
    <w:rsid w:val="00BD40D3"/>
    <w:rsid w:val="00BD4233"/>
    <w:rsid w:val="00C904BC"/>
    <w:rsid w:val="00CA53C9"/>
    <w:rsid w:val="00D423D9"/>
    <w:rsid w:val="00D74DAE"/>
    <w:rsid w:val="00DB508B"/>
    <w:rsid w:val="00E30358"/>
    <w:rsid w:val="00E7242D"/>
    <w:rsid w:val="00F0131F"/>
    <w:rsid w:val="00F15501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AFFC44-DE0A-4093-94D3-451FD11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A1"/>
  </w:style>
  <w:style w:type="paragraph" w:styleId="Balk1">
    <w:name w:val="heading 1"/>
    <w:basedOn w:val="Normal"/>
    <w:next w:val="Normal"/>
    <w:link w:val="Balk1Char"/>
    <w:qFormat/>
    <w:rsid w:val="00A6675C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675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24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6B57"/>
  </w:style>
  <w:style w:type="paragraph" w:styleId="Altbilgi">
    <w:name w:val="footer"/>
    <w:basedOn w:val="Normal"/>
    <w:link w:val="AltbilgiChar"/>
    <w:uiPriority w:val="99"/>
    <w:unhideWhenUsed/>
    <w:rsid w:val="0013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6B57"/>
  </w:style>
  <w:style w:type="paragraph" w:styleId="BalonMetni">
    <w:name w:val="Balloon Text"/>
    <w:basedOn w:val="Normal"/>
    <w:link w:val="BalonMetniChar"/>
    <w:uiPriority w:val="99"/>
    <w:semiHidden/>
    <w:unhideWhenUsed/>
    <w:rsid w:val="001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B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5491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A6675C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6675C"/>
    <w:rPr>
      <w:rFonts w:ascii="Arial" w:eastAsia="Times New Roman" w:hAnsi="Arial" w:cs="Arial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1218-B2EE-443D-8EE8-12E510CE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KALITESERVER</cp:lastModifiedBy>
  <cp:revision>24</cp:revision>
  <cp:lastPrinted>2014-08-15T18:53:00Z</cp:lastPrinted>
  <dcterms:created xsi:type="dcterms:W3CDTF">2014-07-01T20:23:00Z</dcterms:created>
  <dcterms:modified xsi:type="dcterms:W3CDTF">2015-11-12T13:07:00Z</dcterms:modified>
</cp:coreProperties>
</file>