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5D54" w14:textId="77777777" w:rsidR="00312ADE" w:rsidRDefault="00312ADE">
      <w:pPr>
        <w:pStyle w:val="GvdeMetni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819"/>
        <w:gridCol w:w="7563"/>
        <w:gridCol w:w="1975"/>
      </w:tblGrid>
      <w:tr w:rsidR="00312ADE" w14:paraId="04C5ABAC" w14:textId="77777777">
        <w:trPr>
          <w:trHeight w:val="1101"/>
        </w:trPr>
        <w:tc>
          <w:tcPr>
            <w:tcW w:w="790" w:type="dxa"/>
          </w:tcPr>
          <w:p w14:paraId="3EB625CC" w14:textId="77777777" w:rsidR="00312ADE" w:rsidRDefault="009908BC">
            <w:pPr>
              <w:pStyle w:val="TableParagraph"/>
              <w:ind w:left="218" w:right="90" w:hanging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SIRA </w:t>
            </w:r>
            <w:r>
              <w:rPr>
                <w:rFonts w:ascii="Arial"/>
                <w:b/>
                <w:spacing w:val="-6"/>
                <w:sz w:val="24"/>
              </w:rPr>
              <w:t>NO</w:t>
            </w:r>
          </w:p>
        </w:tc>
        <w:tc>
          <w:tcPr>
            <w:tcW w:w="3819" w:type="dxa"/>
          </w:tcPr>
          <w:p w14:paraId="6CD4EB7B" w14:textId="77777777" w:rsidR="00312ADE" w:rsidRDefault="009908BC">
            <w:pPr>
              <w:pStyle w:val="TableParagraph"/>
              <w:spacing w:before="266"/>
              <w:ind w:left="1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HİZMETİN </w:t>
            </w:r>
            <w:r>
              <w:rPr>
                <w:rFonts w:ascii="Arial" w:hAnsi="Arial"/>
                <w:b/>
                <w:spacing w:val="-5"/>
                <w:sz w:val="24"/>
              </w:rPr>
              <w:t>ADI</w:t>
            </w:r>
          </w:p>
        </w:tc>
        <w:tc>
          <w:tcPr>
            <w:tcW w:w="7563" w:type="dxa"/>
          </w:tcPr>
          <w:p w14:paraId="3F5ACEDC" w14:textId="77777777" w:rsidR="00312ADE" w:rsidRDefault="009908BC">
            <w:pPr>
              <w:pStyle w:val="TableParagraph"/>
              <w:spacing w:before="266"/>
              <w:ind w:left="17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BAŞVURUDA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İSTENEN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BELGELER</w:t>
            </w:r>
          </w:p>
        </w:tc>
        <w:tc>
          <w:tcPr>
            <w:tcW w:w="1975" w:type="dxa"/>
          </w:tcPr>
          <w:p w14:paraId="19BEAD75" w14:textId="77777777" w:rsidR="00312ADE" w:rsidRDefault="009908BC">
            <w:pPr>
              <w:pStyle w:val="TableParagraph"/>
              <w:ind w:left="127" w:right="93" w:hanging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HİZMETİN </w:t>
            </w:r>
            <w:r>
              <w:rPr>
                <w:rFonts w:ascii="Arial" w:hAnsi="Arial"/>
                <w:b/>
                <w:spacing w:val="-4"/>
                <w:sz w:val="24"/>
              </w:rPr>
              <w:t>TAMAMLANMA</w:t>
            </w:r>
          </w:p>
          <w:p w14:paraId="43112BAF" w14:textId="77777777" w:rsidR="00312ADE" w:rsidRDefault="009908BC">
            <w:pPr>
              <w:pStyle w:val="TableParagraph"/>
              <w:spacing w:before="1" w:line="264" w:lineRule="exact"/>
              <w:ind w:left="84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SÜRESİ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(EN </w:t>
            </w:r>
            <w:r>
              <w:rPr>
                <w:rFonts w:ascii="Arial" w:hAnsi="Arial"/>
                <w:b/>
                <w:spacing w:val="-4"/>
                <w:sz w:val="24"/>
              </w:rPr>
              <w:t>GEÇ)</w:t>
            </w:r>
          </w:p>
        </w:tc>
      </w:tr>
      <w:tr w:rsidR="00312ADE" w14:paraId="124C5B6E" w14:textId="77777777">
        <w:trPr>
          <w:trHeight w:val="827"/>
        </w:trPr>
        <w:tc>
          <w:tcPr>
            <w:tcW w:w="790" w:type="dxa"/>
          </w:tcPr>
          <w:p w14:paraId="2E57A9D2" w14:textId="77777777" w:rsidR="00312ADE" w:rsidRDefault="009908BC">
            <w:pPr>
              <w:pStyle w:val="TableParagraph"/>
              <w:spacing w:before="269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3819" w:type="dxa"/>
          </w:tcPr>
          <w:p w14:paraId="741AA9F0" w14:textId="77777777" w:rsidR="00312ADE" w:rsidRDefault="009908BC">
            <w:pPr>
              <w:pStyle w:val="TableParagraph"/>
              <w:spacing w:before="1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Avan,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Uygulama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Detay</w:t>
            </w:r>
            <w:r>
              <w:rPr>
                <w:rFonts w:ascii="Arial" w:hAnsi="Arial"/>
                <w:b/>
                <w:spacing w:val="-2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 Onaylama İşlemleri</w:t>
            </w:r>
          </w:p>
        </w:tc>
        <w:tc>
          <w:tcPr>
            <w:tcW w:w="7563" w:type="dxa"/>
          </w:tcPr>
          <w:p w14:paraId="3DF6556C" w14:textId="77777777" w:rsidR="00312ADE" w:rsidRDefault="009908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69" w:lineRule="exact"/>
              <w:ind w:left="360" w:hanging="248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2E37E62E" w14:textId="77777777" w:rsidR="00312ADE" w:rsidRDefault="009908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4" w:line="267" w:lineRule="exact"/>
              <w:ind w:left="360" w:hanging="248"/>
              <w:rPr>
                <w:sz w:val="24"/>
              </w:rPr>
            </w:pPr>
            <w:r>
              <w:rPr>
                <w:sz w:val="24"/>
              </w:rPr>
              <w:t>Zemin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etüt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raporu</w:t>
            </w:r>
          </w:p>
          <w:p w14:paraId="3186334D" w14:textId="77777777" w:rsidR="00312ADE" w:rsidRDefault="009908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67" w:lineRule="exact"/>
              <w:ind w:left="360" w:hanging="248"/>
              <w:rPr>
                <w:sz w:val="24"/>
              </w:rPr>
            </w:pPr>
            <w:r>
              <w:rPr>
                <w:sz w:val="24"/>
              </w:rPr>
              <w:t>Projeler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</w:t>
            </w:r>
            <w:r>
              <w:rPr>
                <w:spacing w:val="-2"/>
                <w:sz w:val="24"/>
              </w:rPr>
              <w:t xml:space="preserve"> raporları</w:t>
            </w:r>
          </w:p>
        </w:tc>
        <w:tc>
          <w:tcPr>
            <w:tcW w:w="1975" w:type="dxa"/>
          </w:tcPr>
          <w:p w14:paraId="046ADA7B" w14:textId="77777777" w:rsidR="00312ADE" w:rsidRDefault="009908BC">
            <w:pPr>
              <w:pStyle w:val="TableParagraph"/>
              <w:spacing w:before="130"/>
              <w:ind w:left="80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AY</w:t>
            </w:r>
          </w:p>
        </w:tc>
      </w:tr>
      <w:tr w:rsidR="00312ADE" w14:paraId="677434C1" w14:textId="77777777">
        <w:trPr>
          <w:trHeight w:val="552"/>
        </w:trPr>
        <w:tc>
          <w:tcPr>
            <w:tcW w:w="790" w:type="dxa"/>
          </w:tcPr>
          <w:p w14:paraId="165C4E06" w14:textId="77777777" w:rsidR="00312ADE" w:rsidRDefault="009908BC">
            <w:pPr>
              <w:pStyle w:val="TableParagraph"/>
              <w:spacing w:before="132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3819" w:type="dxa"/>
          </w:tcPr>
          <w:p w14:paraId="6E2A0575" w14:textId="77777777" w:rsidR="00312ADE" w:rsidRDefault="009908BC">
            <w:pPr>
              <w:pStyle w:val="TableParagraph"/>
              <w:spacing w:line="276" w:lineRule="exact"/>
              <w:ind w:right="8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Yapım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İşleri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İhale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Hazırlık </w:t>
            </w:r>
            <w:r>
              <w:rPr>
                <w:rFonts w:ascii="Arial" w:hAnsi="Arial"/>
                <w:b/>
                <w:spacing w:val="-2"/>
                <w:sz w:val="24"/>
              </w:rPr>
              <w:t>İşlemleri</w:t>
            </w:r>
          </w:p>
        </w:tc>
        <w:tc>
          <w:tcPr>
            <w:tcW w:w="7563" w:type="dxa"/>
          </w:tcPr>
          <w:p w14:paraId="5D204C11" w14:textId="77777777" w:rsidR="00312ADE" w:rsidRDefault="009908BC">
            <w:pPr>
              <w:pStyle w:val="TableParagraph"/>
              <w:spacing w:line="276" w:lineRule="exact"/>
              <w:ind w:right="4160"/>
              <w:rPr>
                <w:sz w:val="24"/>
              </w:rPr>
            </w:pPr>
            <w:r>
              <w:rPr>
                <w:sz w:val="24"/>
              </w:rPr>
              <w:t xml:space="preserve">1. Talep dilekçesi </w:t>
            </w:r>
            <w:r>
              <w:rPr>
                <w:spacing w:val="-2"/>
                <w:sz w:val="24"/>
              </w:rPr>
              <w:t>2.Onaylanmış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</w:t>
            </w:r>
          </w:p>
        </w:tc>
        <w:tc>
          <w:tcPr>
            <w:tcW w:w="1975" w:type="dxa"/>
          </w:tcPr>
          <w:p w14:paraId="3B131E0A" w14:textId="77777777" w:rsidR="00312ADE" w:rsidRDefault="009908BC">
            <w:pPr>
              <w:pStyle w:val="TableParagraph"/>
              <w:spacing w:line="269" w:lineRule="exact"/>
              <w:ind w:left="80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AY</w:t>
            </w:r>
          </w:p>
        </w:tc>
      </w:tr>
      <w:tr w:rsidR="00312ADE" w14:paraId="2A711AD9" w14:textId="77777777">
        <w:trPr>
          <w:trHeight w:val="1655"/>
        </w:trPr>
        <w:tc>
          <w:tcPr>
            <w:tcW w:w="790" w:type="dxa"/>
          </w:tcPr>
          <w:p w14:paraId="7018C91F" w14:textId="77777777" w:rsidR="00312ADE" w:rsidRDefault="00312ADE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1E89184" w14:textId="77777777" w:rsidR="00312ADE" w:rsidRDefault="00312ADE">
            <w:pPr>
              <w:pStyle w:val="TableParagraph"/>
              <w:spacing w:before="129"/>
              <w:ind w:left="0"/>
              <w:rPr>
                <w:rFonts w:ascii="Times New Roman"/>
                <w:b/>
                <w:sz w:val="24"/>
              </w:rPr>
            </w:pPr>
          </w:p>
          <w:p w14:paraId="5223341E" w14:textId="77777777" w:rsidR="00312ADE" w:rsidRDefault="009908BC"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3819" w:type="dxa"/>
          </w:tcPr>
          <w:p w14:paraId="2B934176" w14:textId="77777777" w:rsidR="00312ADE" w:rsidRDefault="00312ADE">
            <w:pPr>
              <w:pStyle w:val="TableParagraph"/>
              <w:spacing w:before="266"/>
              <w:ind w:left="0"/>
              <w:rPr>
                <w:rFonts w:ascii="Times New Roman"/>
                <w:b/>
                <w:sz w:val="24"/>
              </w:rPr>
            </w:pPr>
          </w:p>
          <w:p w14:paraId="4B431F30" w14:textId="77777777" w:rsidR="00312ADE" w:rsidRDefault="009908BC">
            <w:pPr>
              <w:pStyle w:val="TableParagraph"/>
              <w:ind w:righ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Sözleşme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Sonrası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Yapım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İşleri Kontrol Süreci</w:t>
            </w:r>
          </w:p>
        </w:tc>
        <w:tc>
          <w:tcPr>
            <w:tcW w:w="7563" w:type="dxa"/>
          </w:tcPr>
          <w:p w14:paraId="69104DAD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66" w:lineRule="exact"/>
              <w:ind w:left="375" w:hanging="263"/>
              <w:rPr>
                <w:sz w:val="24"/>
              </w:rPr>
            </w:pPr>
            <w:r>
              <w:rPr>
                <w:sz w:val="24"/>
              </w:rPr>
              <w:t>Sözleşme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dosyası</w:t>
            </w:r>
          </w:p>
          <w:p w14:paraId="3180CC80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6"/>
              <w:ind w:left="375" w:hanging="263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dosyası</w:t>
            </w:r>
          </w:p>
          <w:p w14:paraId="35321E7F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5"/>
              <w:ind w:left="310" w:hanging="198"/>
              <w:rPr>
                <w:sz w:val="24"/>
              </w:rPr>
            </w:pPr>
            <w:r>
              <w:rPr>
                <w:sz w:val="24"/>
              </w:rPr>
              <w:t>Yapım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onama </w:t>
            </w:r>
            <w:r>
              <w:rPr>
                <w:spacing w:val="-2"/>
                <w:sz w:val="24"/>
              </w:rPr>
              <w:t>dilekçesi</w:t>
            </w:r>
          </w:p>
          <w:p w14:paraId="5EC8B95D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7"/>
              <w:ind w:left="310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Hakediş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557C0CB6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2" w:line="267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Geçici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1300797D" w14:textId="77777777" w:rsidR="00312ADE" w:rsidRDefault="009908B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7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Kesin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</w:tc>
        <w:tc>
          <w:tcPr>
            <w:tcW w:w="1975" w:type="dxa"/>
          </w:tcPr>
          <w:p w14:paraId="14415BF2" w14:textId="77777777" w:rsidR="00312ADE" w:rsidRDefault="009908BC">
            <w:pPr>
              <w:pStyle w:val="TableParagraph"/>
              <w:spacing w:before="266"/>
              <w:ind w:left="80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 xml:space="preserve">SÖZLEŞMEYE </w:t>
            </w:r>
            <w:r>
              <w:rPr>
                <w:rFonts w:ascii="Arial" w:hAnsi="Arial"/>
                <w:b/>
                <w:sz w:val="24"/>
              </w:rPr>
              <w:t xml:space="preserve">GÖRE İŞ </w:t>
            </w:r>
            <w:r>
              <w:rPr>
                <w:rFonts w:ascii="Arial" w:hAnsi="Arial"/>
                <w:b/>
                <w:spacing w:val="-2"/>
                <w:sz w:val="24"/>
              </w:rPr>
              <w:t>SÜRECİ DEĞİŞİR</w:t>
            </w:r>
          </w:p>
        </w:tc>
      </w:tr>
      <w:tr w:rsidR="00312ADE" w14:paraId="6978B1B5" w14:textId="77777777">
        <w:trPr>
          <w:trHeight w:val="828"/>
        </w:trPr>
        <w:tc>
          <w:tcPr>
            <w:tcW w:w="790" w:type="dxa"/>
          </w:tcPr>
          <w:p w14:paraId="501FB8B1" w14:textId="77777777" w:rsidR="00312ADE" w:rsidRDefault="009908BC">
            <w:pPr>
              <w:pStyle w:val="TableParagraph"/>
              <w:spacing w:before="269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3819" w:type="dxa"/>
          </w:tcPr>
          <w:p w14:paraId="6BFD518A" w14:textId="77777777" w:rsidR="00312ADE" w:rsidRDefault="009908BC">
            <w:pPr>
              <w:pStyle w:val="TableParagraph"/>
              <w:spacing w:before="2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Süre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Uzatım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İşlemleri</w:t>
            </w:r>
          </w:p>
        </w:tc>
        <w:tc>
          <w:tcPr>
            <w:tcW w:w="7563" w:type="dxa"/>
          </w:tcPr>
          <w:p w14:paraId="702E02E8" w14:textId="77777777" w:rsidR="00312ADE" w:rsidRDefault="009908B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1" w:lineRule="exact"/>
              <w:ind w:left="375" w:hanging="263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30326E27" w14:textId="77777777" w:rsidR="00312ADE" w:rsidRDefault="009908BC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2" w:line="267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Ödenek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cetveli</w:t>
            </w:r>
          </w:p>
          <w:p w14:paraId="19B888FD" w14:textId="77777777" w:rsidR="00312ADE" w:rsidRDefault="009908BC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67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Yıl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tespit </w:t>
            </w:r>
            <w:proofErr w:type="spellStart"/>
            <w:r>
              <w:rPr>
                <w:spacing w:val="-2"/>
                <w:sz w:val="24"/>
              </w:rPr>
              <w:t>hakedişleri</w:t>
            </w:r>
            <w:proofErr w:type="spellEnd"/>
          </w:p>
        </w:tc>
        <w:tc>
          <w:tcPr>
            <w:tcW w:w="1975" w:type="dxa"/>
          </w:tcPr>
          <w:p w14:paraId="576C1BF0" w14:textId="77777777" w:rsidR="00312ADE" w:rsidRDefault="009908BC">
            <w:pPr>
              <w:pStyle w:val="TableParagraph"/>
              <w:spacing w:before="269"/>
              <w:ind w:left="85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GÜN</w:t>
            </w:r>
          </w:p>
        </w:tc>
      </w:tr>
      <w:tr w:rsidR="00312ADE" w14:paraId="52EFBFFA" w14:textId="77777777">
        <w:trPr>
          <w:trHeight w:val="1103"/>
        </w:trPr>
        <w:tc>
          <w:tcPr>
            <w:tcW w:w="790" w:type="dxa"/>
          </w:tcPr>
          <w:p w14:paraId="56465FB1" w14:textId="77777777" w:rsidR="00312ADE" w:rsidRDefault="00312ADE">
            <w:pPr>
              <w:pStyle w:val="TableParagraph"/>
              <w:spacing w:before="129"/>
              <w:ind w:left="0"/>
              <w:rPr>
                <w:rFonts w:ascii="Times New Roman"/>
                <w:b/>
                <w:sz w:val="24"/>
              </w:rPr>
            </w:pPr>
          </w:p>
          <w:p w14:paraId="64D1FB91" w14:textId="77777777" w:rsidR="00312ADE" w:rsidRDefault="009908BC"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3819" w:type="dxa"/>
          </w:tcPr>
          <w:p w14:paraId="66ACC396" w14:textId="77777777" w:rsidR="00312ADE" w:rsidRDefault="00312ADE">
            <w:pPr>
              <w:pStyle w:val="TableParagraph"/>
              <w:spacing w:before="129"/>
              <w:ind w:left="0"/>
              <w:rPr>
                <w:rFonts w:ascii="Times New Roman"/>
                <w:b/>
                <w:sz w:val="24"/>
              </w:rPr>
            </w:pPr>
          </w:p>
          <w:p w14:paraId="0CD85080" w14:textId="77777777" w:rsidR="00312ADE" w:rsidRDefault="009908BC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Kesin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Teminat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Çözüm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İşlemleri</w:t>
            </w:r>
          </w:p>
        </w:tc>
        <w:tc>
          <w:tcPr>
            <w:tcW w:w="7563" w:type="dxa"/>
          </w:tcPr>
          <w:p w14:paraId="6194ED67" w14:textId="77777777" w:rsidR="00312ADE" w:rsidRDefault="009908BC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ind w:left="375" w:hanging="263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29647D62" w14:textId="77777777" w:rsidR="00312ADE" w:rsidRDefault="009908BC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6"/>
              <w:ind w:left="375" w:hanging="263"/>
              <w:rPr>
                <w:sz w:val="24"/>
              </w:rPr>
            </w:pPr>
            <w:r>
              <w:rPr>
                <w:sz w:val="24"/>
              </w:rPr>
              <w:t>Sigorta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ilişiksiz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14:paraId="0F2AE0D6" w14:textId="77777777" w:rsidR="00312ADE" w:rsidRDefault="009908B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" w:line="265" w:lineRule="exact"/>
              <w:ind w:left="310" w:hanging="198"/>
              <w:rPr>
                <w:sz w:val="24"/>
              </w:rPr>
            </w:pPr>
            <w:r>
              <w:rPr>
                <w:sz w:val="24"/>
              </w:rPr>
              <w:t>Kesin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hakedişi</w:t>
            </w:r>
            <w:proofErr w:type="spellEnd"/>
          </w:p>
          <w:p w14:paraId="7B00291C" w14:textId="77777777" w:rsidR="00312ADE" w:rsidRDefault="009908BC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65" w:lineRule="exact"/>
              <w:ind w:left="375" w:hanging="263"/>
              <w:rPr>
                <w:sz w:val="24"/>
              </w:rPr>
            </w:pPr>
            <w:r>
              <w:rPr>
                <w:sz w:val="24"/>
              </w:rPr>
              <w:t>Kesin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tutanağı</w:t>
            </w:r>
          </w:p>
        </w:tc>
        <w:tc>
          <w:tcPr>
            <w:tcW w:w="1975" w:type="dxa"/>
          </w:tcPr>
          <w:p w14:paraId="5036204A" w14:textId="77777777" w:rsidR="00312ADE" w:rsidRDefault="00312ADE">
            <w:pPr>
              <w:pStyle w:val="TableParagraph"/>
              <w:spacing w:before="129"/>
              <w:ind w:left="0"/>
              <w:rPr>
                <w:rFonts w:ascii="Times New Roman"/>
                <w:b/>
                <w:sz w:val="24"/>
              </w:rPr>
            </w:pPr>
          </w:p>
          <w:p w14:paraId="4781A04F" w14:textId="77777777" w:rsidR="00312ADE" w:rsidRDefault="009908BC">
            <w:pPr>
              <w:pStyle w:val="TableParagraph"/>
              <w:spacing w:before="1"/>
              <w:ind w:left="80" w:right="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AY</w:t>
            </w:r>
          </w:p>
        </w:tc>
      </w:tr>
      <w:tr w:rsidR="00312ADE" w14:paraId="0A099A71" w14:textId="77777777">
        <w:trPr>
          <w:trHeight w:val="823"/>
        </w:trPr>
        <w:tc>
          <w:tcPr>
            <w:tcW w:w="790" w:type="dxa"/>
          </w:tcPr>
          <w:p w14:paraId="52A4CC63" w14:textId="77777777" w:rsidR="00312ADE" w:rsidRDefault="009908BC">
            <w:pPr>
              <w:pStyle w:val="TableParagraph"/>
              <w:spacing w:before="266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3819" w:type="dxa"/>
          </w:tcPr>
          <w:p w14:paraId="1741C164" w14:textId="77777777" w:rsidR="00312ADE" w:rsidRDefault="009908BC">
            <w:pPr>
              <w:pStyle w:val="TableParagraph"/>
              <w:spacing w:before="127"/>
              <w:ind w:right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Doğrudan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Temin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Dosyası </w:t>
            </w:r>
            <w:r>
              <w:rPr>
                <w:rFonts w:ascii="Arial" w:hAnsi="Arial"/>
                <w:b/>
                <w:sz w:val="24"/>
              </w:rPr>
              <w:t>Hazırlık İşlemleri</w:t>
            </w:r>
          </w:p>
        </w:tc>
        <w:tc>
          <w:tcPr>
            <w:tcW w:w="7563" w:type="dxa"/>
          </w:tcPr>
          <w:p w14:paraId="50A4E17C" w14:textId="77777777" w:rsidR="00312ADE" w:rsidRDefault="009908BC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Talep </w:t>
            </w:r>
            <w:r>
              <w:rPr>
                <w:spacing w:val="-2"/>
                <w:sz w:val="24"/>
              </w:rPr>
              <w:t>dilekçesi</w:t>
            </w:r>
          </w:p>
        </w:tc>
        <w:tc>
          <w:tcPr>
            <w:tcW w:w="1975" w:type="dxa"/>
          </w:tcPr>
          <w:p w14:paraId="606B28D0" w14:textId="77777777" w:rsidR="00312ADE" w:rsidRDefault="009908BC">
            <w:pPr>
              <w:pStyle w:val="TableParagraph"/>
              <w:spacing w:before="266"/>
              <w:ind w:left="85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GÜN</w:t>
            </w:r>
          </w:p>
        </w:tc>
      </w:tr>
    </w:tbl>
    <w:p w14:paraId="2D76A397" w14:textId="77777777" w:rsidR="00312ADE" w:rsidRDefault="00312ADE">
      <w:pPr>
        <w:pStyle w:val="TableParagraph"/>
        <w:jc w:val="center"/>
        <w:rPr>
          <w:rFonts w:ascii="Arial" w:hAnsi="Arial"/>
          <w:b/>
          <w:sz w:val="24"/>
        </w:rPr>
        <w:sectPr w:rsidR="00312ADE">
          <w:headerReference w:type="default" r:id="rId7"/>
          <w:footerReference w:type="default" r:id="rId8"/>
          <w:type w:val="continuous"/>
          <w:pgSz w:w="16850" w:h="11920" w:orient="landscape"/>
          <w:pgMar w:top="1340" w:right="1275" w:bottom="280" w:left="1275" w:header="708" w:footer="708" w:gutter="0"/>
          <w:cols w:space="708"/>
        </w:sectPr>
      </w:pPr>
    </w:p>
    <w:p w14:paraId="3B6E96B9" w14:textId="77777777" w:rsidR="00312ADE" w:rsidRDefault="00312ADE">
      <w:pPr>
        <w:pStyle w:val="GvdeMetni"/>
        <w:spacing w:before="20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819"/>
        <w:gridCol w:w="7563"/>
        <w:gridCol w:w="1975"/>
      </w:tblGrid>
      <w:tr w:rsidR="00312ADE" w14:paraId="7BA83D32" w14:textId="77777777">
        <w:trPr>
          <w:trHeight w:val="1656"/>
        </w:trPr>
        <w:tc>
          <w:tcPr>
            <w:tcW w:w="790" w:type="dxa"/>
          </w:tcPr>
          <w:p w14:paraId="1C98F9E5" w14:textId="77777777" w:rsidR="00312ADE" w:rsidRDefault="00312ADE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33B792FE" w14:textId="77777777" w:rsidR="00312ADE" w:rsidRDefault="00312ADE">
            <w:pPr>
              <w:pStyle w:val="TableParagraph"/>
              <w:spacing w:before="127"/>
              <w:ind w:left="0"/>
              <w:rPr>
                <w:rFonts w:ascii="Times New Roman"/>
                <w:b/>
                <w:sz w:val="24"/>
              </w:rPr>
            </w:pPr>
          </w:p>
          <w:p w14:paraId="248EFB15" w14:textId="77777777" w:rsidR="00312ADE" w:rsidRDefault="009908BC">
            <w:pPr>
              <w:pStyle w:val="TableParagraph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3819" w:type="dxa"/>
          </w:tcPr>
          <w:p w14:paraId="1C43222F" w14:textId="77777777" w:rsidR="00312ADE" w:rsidRDefault="00312ADE">
            <w:pPr>
              <w:pStyle w:val="TableParagraph"/>
              <w:spacing w:before="266"/>
              <w:ind w:left="0"/>
              <w:rPr>
                <w:rFonts w:ascii="Times New Roman"/>
                <w:b/>
                <w:sz w:val="24"/>
              </w:rPr>
            </w:pPr>
          </w:p>
          <w:p w14:paraId="56831879" w14:textId="77777777" w:rsidR="00312ADE" w:rsidRDefault="009908BC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Sözleşme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Sonrası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Doğrudan </w:t>
            </w:r>
            <w:r>
              <w:rPr>
                <w:rFonts w:ascii="Arial" w:hAnsi="Arial"/>
                <w:b/>
                <w:sz w:val="24"/>
              </w:rPr>
              <w:t>Temin Kontrol Süreci</w:t>
            </w:r>
          </w:p>
        </w:tc>
        <w:tc>
          <w:tcPr>
            <w:tcW w:w="7563" w:type="dxa"/>
          </w:tcPr>
          <w:p w14:paraId="7E4ECB05" w14:textId="77777777" w:rsidR="00312ADE" w:rsidRDefault="009908BC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66" w:lineRule="exact"/>
              <w:ind w:left="375" w:hanging="263"/>
              <w:rPr>
                <w:sz w:val="24"/>
              </w:rPr>
            </w:pPr>
            <w:r>
              <w:rPr>
                <w:sz w:val="24"/>
              </w:rPr>
              <w:t>Doğrudan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dosyası</w:t>
            </w:r>
          </w:p>
          <w:p w14:paraId="2FCF82B1" w14:textId="77777777" w:rsidR="00312ADE" w:rsidRDefault="009908BC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6"/>
              <w:ind w:left="375" w:hanging="263"/>
              <w:rPr>
                <w:sz w:val="24"/>
              </w:rPr>
            </w:pPr>
            <w:r>
              <w:rPr>
                <w:sz w:val="24"/>
              </w:rPr>
              <w:t>Sözleşme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dosyası</w:t>
            </w:r>
          </w:p>
          <w:p w14:paraId="46D58E27" w14:textId="77777777" w:rsidR="00312ADE" w:rsidRDefault="009908BC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5"/>
              <w:ind w:left="375" w:hanging="263"/>
              <w:rPr>
                <w:sz w:val="24"/>
              </w:rPr>
            </w:pPr>
            <w:proofErr w:type="spellStart"/>
            <w:r>
              <w:rPr>
                <w:sz w:val="24"/>
              </w:rPr>
              <w:t>Hakediş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09BB3D72" w14:textId="77777777" w:rsidR="00312ADE" w:rsidRDefault="009908B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7"/>
              <w:ind w:left="310" w:hanging="198"/>
              <w:rPr>
                <w:sz w:val="24"/>
              </w:rPr>
            </w:pPr>
            <w:r>
              <w:rPr>
                <w:sz w:val="24"/>
              </w:rPr>
              <w:t>Geçici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  <w:p w14:paraId="6F30F8A1" w14:textId="77777777" w:rsidR="00312ADE" w:rsidRDefault="009908B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2"/>
              <w:ind w:left="310" w:hanging="198"/>
              <w:rPr>
                <w:sz w:val="24"/>
              </w:rPr>
            </w:pPr>
            <w:r>
              <w:rPr>
                <w:sz w:val="24"/>
              </w:rPr>
              <w:t>Kesin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dilekçesi</w:t>
            </w:r>
          </w:p>
        </w:tc>
        <w:tc>
          <w:tcPr>
            <w:tcW w:w="1975" w:type="dxa"/>
          </w:tcPr>
          <w:p w14:paraId="44BF3DDC" w14:textId="77777777" w:rsidR="00312ADE" w:rsidRDefault="00312ADE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77B5070C" w14:textId="77777777" w:rsidR="00312ADE" w:rsidRDefault="00312ADE">
            <w:pPr>
              <w:pStyle w:val="TableParagraph"/>
              <w:spacing w:before="127"/>
              <w:ind w:left="0"/>
              <w:rPr>
                <w:rFonts w:ascii="Times New Roman"/>
                <w:b/>
                <w:sz w:val="24"/>
              </w:rPr>
            </w:pPr>
          </w:p>
          <w:p w14:paraId="76DC474D" w14:textId="77777777" w:rsidR="00312ADE" w:rsidRDefault="009908BC">
            <w:pPr>
              <w:pStyle w:val="TableParagraph"/>
              <w:ind w:left="85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GÜN</w:t>
            </w:r>
          </w:p>
        </w:tc>
      </w:tr>
      <w:tr w:rsidR="00312ADE" w14:paraId="54974858" w14:textId="77777777">
        <w:trPr>
          <w:trHeight w:val="554"/>
        </w:trPr>
        <w:tc>
          <w:tcPr>
            <w:tcW w:w="790" w:type="dxa"/>
          </w:tcPr>
          <w:p w14:paraId="00409A7C" w14:textId="77777777" w:rsidR="00312ADE" w:rsidRDefault="009908BC">
            <w:pPr>
              <w:pStyle w:val="TableParagraph"/>
              <w:spacing w:before="132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3819" w:type="dxa"/>
          </w:tcPr>
          <w:p w14:paraId="49732924" w14:textId="77777777" w:rsidR="00312ADE" w:rsidRDefault="009908BC">
            <w:pPr>
              <w:pStyle w:val="TableParagraph"/>
              <w:spacing w:line="276" w:lineRule="exact"/>
              <w:ind w:right="8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Birim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Ön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Mali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Kontrol </w:t>
            </w:r>
            <w:r>
              <w:rPr>
                <w:rFonts w:ascii="Arial" w:hAnsi="Arial"/>
                <w:b/>
                <w:spacing w:val="-2"/>
                <w:sz w:val="24"/>
              </w:rPr>
              <w:t>İşlemleri</w:t>
            </w:r>
          </w:p>
        </w:tc>
        <w:tc>
          <w:tcPr>
            <w:tcW w:w="7563" w:type="dxa"/>
          </w:tcPr>
          <w:p w14:paraId="61FE165B" w14:textId="77777777" w:rsidR="00312ADE" w:rsidRDefault="009908B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1.Merkezi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Yönetmeliğine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istinaden hazırlanan ihale hazırlık ve ödeme belgeleri</w:t>
            </w:r>
          </w:p>
        </w:tc>
        <w:tc>
          <w:tcPr>
            <w:tcW w:w="1975" w:type="dxa"/>
          </w:tcPr>
          <w:p w14:paraId="6BAC85D6" w14:textId="77777777" w:rsidR="00312ADE" w:rsidRDefault="009908BC">
            <w:pPr>
              <w:pStyle w:val="TableParagraph"/>
              <w:spacing w:before="132"/>
              <w:ind w:left="80" w:right="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GÜN</w:t>
            </w:r>
          </w:p>
        </w:tc>
      </w:tr>
      <w:tr w:rsidR="00312ADE" w14:paraId="00F3DB20" w14:textId="77777777">
        <w:trPr>
          <w:trHeight w:val="825"/>
        </w:trPr>
        <w:tc>
          <w:tcPr>
            <w:tcW w:w="790" w:type="dxa"/>
          </w:tcPr>
          <w:p w14:paraId="4ABF3D7F" w14:textId="77777777" w:rsidR="00312ADE" w:rsidRDefault="009908BC">
            <w:pPr>
              <w:pStyle w:val="TableParagraph"/>
              <w:spacing w:before="266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3819" w:type="dxa"/>
          </w:tcPr>
          <w:p w14:paraId="25A70FB3" w14:textId="77777777" w:rsidR="00312ADE" w:rsidRDefault="009908BC">
            <w:pPr>
              <w:pStyle w:val="TableParagraph"/>
              <w:spacing w:before="130"/>
              <w:ind w:right="11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Birim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Yıllık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Faaliyet </w:t>
            </w:r>
            <w:r>
              <w:rPr>
                <w:rFonts w:ascii="Arial" w:hAnsi="Arial"/>
                <w:b/>
                <w:spacing w:val="-2"/>
                <w:sz w:val="24"/>
              </w:rPr>
              <w:t>Raporları</w:t>
            </w:r>
          </w:p>
        </w:tc>
        <w:tc>
          <w:tcPr>
            <w:tcW w:w="7563" w:type="dxa"/>
          </w:tcPr>
          <w:p w14:paraId="15120259" w14:textId="77777777" w:rsidR="00312ADE" w:rsidRDefault="009908BC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1.Faaliyet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hazırlama</w:t>
            </w:r>
            <w:r>
              <w:rPr>
                <w:spacing w:val="-2"/>
                <w:sz w:val="24"/>
              </w:rPr>
              <w:t xml:space="preserve"> taslağı</w:t>
            </w:r>
          </w:p>
        </w:tc>
        <w:tc>
          <w:tcPr>
            <w:tcW w:w="1975" w:type="dxa"/>
          </w:tcPr>
          <w:p w14:paraId="6EF0CC46" w14:textId="77777777" w:rsidR="00312ADE" w:rsidRDefault="009908BC">
            <w:pPr>
              <w:pStyle w:val="TableParagraph"/>
              <w:spacing w:line="267" w:lineRule="exact"/>
              <w:ind w:left="473" w:hanging="1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ŞUBAT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AYI</w:t>
            </w:r>
          </w:p>
          <w:p w14:paraId="26D97F42" w14:textId="77777777" w:rsidR="00312ADE" w:rsidRDefault="009908BC">
            <w:pPr>
              <w:pStyle w:val="TableParagraph"/>
              <w:spacing w:line="270" w:lineRule="atLeast"/>
              <w:ind w:left="559" w:right="456" w:hanging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SONUNA </w:t>
            </w:r>
            <w:r>
              <w:rPr>
                <w:rFonts w:ascii="Arial"/>
                <w:b/>
                <w:spacing w:val="-2"/>
                <w:sz w:val="24"/>
              </w:rPr>
              <w:t>KADAR</w:t>
            </w:r>
          </w:p>
        </w:tc>
      </w:tr>
      <w:tr w:rsidR="00312ADE" w14:paraId="5825C3E3" w14:textId="77777777">
        <w:trPr>
          <w:trHeight w:val="551"/>
        </w:trPr>
        <w:tc>
          <w:tcPr>
            <w:tcW w:w="790" w:type="dxa"/>
          </w:tcPr>
          <w:p w14:paraId="262A0D6E" w14:textId="77777777" w:rsidR="00312ADE" w:rsidRDefault="009908BC">
            <w:pPr>
              <w:pStyle w:val="TableParagraph"/>
              <w:spacing w:before="130"/>
              <w:ind w:left="26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819" w:type="dxa"/>
          </w:tcPr>
          <w:p w14:paraId="3651EE48" w14:textId="77777777" w:rsidR="00312ADE" w:rsidRDefault="009908BC">
            <w:pPr>
              <w:pStyle w:val="TableParagraph"/>
              <w:spacing w:line="23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Birim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Stratejik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Plan </w:t>
            </w:r>
            <w:r>
              <w:rPr>
                <w:rFonts w:ascii="Arial" w:hAnsi="Arial"/>
                <w:b/>
                <w:spacing w:val="-2"/>
                <w:sz w:val="24"/>
              </w:rPr>
              <w:t>Çalışmaları</w:t>
            </w:r>
          </w:p>
        </w:tc>
        <w:tc>
          <w:tcPr>
            <w:tcW w:w="7563" w:type="dxa"/>
          </w:tcPr>
          <w:p w14:paraId="002F23C7" w14:textId="77777777" w:rsidR="00312ADE" w:rsidRDefault="009908BC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1-DPT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yayınlanan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Stratejik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Rehberinde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alan </w:t>
            </w:r>
            <w:r>
              <w:rPr>
                <w:spacing w:val="-2"/>
                <w:sz w:val="24"/>
              </w:rPr>
              <w:t>dokümanlar</w:t>
            </w:r>
          </w:p>
        </w:tc>
        <w:tc>
          <w:tcPr>
            <w:tcW w:w="1975" w:type="dxa"/>
          </w:tcPr>
          <w:p w14:paraId="2B7C3C65" w14:textId="77777777" w:rsidR="00312ADE" w:rsidRDefault="009908BC">
            <w:pPr>
              <w:pStyle w:val="TableParagraph"/>
              <w:spacing w:before="130"/>
              <w:ind w:left="80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AY</w:t>
            </w:r>
          </w:p>
        </w:tc>
      </w:tr>
    </w:tbl>
    <w:p w14:paraId="3BD8B17C" w14:textId="77777777" w:rsidR="00312ADE" w:rsidRDefault="00312ADE">
      <w:pPr>
        <w:pStyle w:val="GvdeMetni"/>
        <w:rPr>
          <w:rFonts w:ascii="Times New Roman"/>
          <w:b/>
        </w:rPr>
      </w:pPr>
    </w:p>
    <w:p w14:paraId="3E23BBC9" w14:textId="77777777" w:rsidR="00312ADE" w:rsidRDefault="00312ADE">
      <w:pPr>
        <w:pStyle w:val="GvdeMetni"/>
        <w:spacing w:before="3"/>
        <w:rPr>
          <w:rFonts w:ascii="Times New Roman"/>
          <w:b/>
        </w:rPr>
      </w:pPr>
    </w:p>
    <w:p w14:paraId="7BE7E48F" w14:textId="77777777" w:rsidR="00312ADE" w:rsidRDefault="009908BC">
      <w:pPr>
        <w:pStyle w:val="GvdeMetni"/>
        <w:spacing w:line="244" w:lineRule="auto"/>
        <w:ind w:left="143" w:right="353"/>
        <w:jc w:val="both"/>
      </w:pPr>
      <w:r>
        <w:t xml:space="preserve">Başvuru esnasında yukarıda belirtilen belgelerin dışında belge istenmesi, eksiksiz belge ile başvuru yapılmasına rağmen hizmetin belirtilen sürede tamamlanmaması veya yukarıdaki tabloda bazı hizmetlerin bulunmadığının tespiti durumunda ilk müracaat yerine </w:t>
      </w:r>
      <w:r>
        <w:rPr>
          <w:spacing w:val="-2"/>
        </w:rPr>
        <w:t>başvurunuz.</w:t>
      </w:r>
    </w:p>
    <w:p w14:paraId="0A383A4A" w14:textId="77777777" w:rsidR="00312ADE" w:rsidRDefault="00312ADE">
      <w:pPr>
        <w:pStyle w:val="GvdeMetni"/>
        <w:spacing w:before="4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67"/>
        <w:gridCol w:w="5766"/>
      </w:tblGrid>
      <w:tr w:rsidR="00312ADE" w14:paraId="794C70E7" w14:textId="77777777">
        <w:trPr>
          <w:trHeight w:val="2460"/>
        </w:trPr>
        <w:tc>
          <w:tcPr>
            <w:tcW w:w="2067" w:type="dxa"/>
          </w:tcPr>
          <w:p w14:paraId="2A20D192" w14:textId="77777777" w:rsidR="00312ADE" w:rsidRDefault="009908BC">
            <w:pPr>
              <w:pStyle w:val="TableParagraph"/>
              <w:spacing w:before="7" w:line="244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İlk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Müracaat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Yeri </w:t>
            </w:r>
            <w:r>
              <w:rPr>
                <w:spacing w:val="-4"/>
                <w:sz w:val="24"/>
              </w:rPr>
              <w:t>İsim</w:t>
            </w:r>
          </w:p>
          <w:p w14:paraId="481499B7" w14:textId="77777777" w:rsidR="00312ADE" w:rsidRDefault="009908BC">
            <w:pPr>
              <w:pStyle w:val="TableParagraph"/>
              <w:spacing w:before="1" w:line="244" w:lineRule="auto"/>
              <w:ind w:left="50" w:right="132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Ünvan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</w:t>
            </w:r>
          </w:p>
          <w:p w14:paraId="5959ECDA" w14:textId="77777777" w:rsidR="00312ADE" w:rsidRDefault="00312ADE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14:paraId="69E04C32" w14:textId="77777777" w:rsidR="00312ADE" w:rsidRDefault="009908BC">
            <w:pPr>
              <w:pStyle w:val="TableParagraph"/>
              <w:spacing w:line="244" w:lineRule="auto"/>
              <w:ind w:left="50" w:right="15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Tel </w:t>
            </w:r>
            <w:r>
              <w:rPr>
                <w:spacing w:val="-6"/>
                <w:sz w:val="24"/>
              </w:rPr>
              <w:t>Faks</w:t>
            </w:r>
          </w:p>
          <w:p w14:paraId="5CD814AC" w14:textId="77777777" w:rsidR="00312ADE" w:rsidRDefault="009908BC">
            <w:pPr>
              <w:pStyle w:val="TableParagraph"/>
              <w:spacing w:line="230" w:lineRule="exact"/>
              <w:ind w:left="50"/>
              <w:rPr>
                <w:sz w:val="24"/>
              </w:rPr>
            </w:pPr>
            <w:r>
              <w:rPr>
                <w:spacing w:val="-3"/>
                <w:sz w:val="24"/>
              </w:rPr>
              <w:t>e-</w:t>
            </w:r>
            <w:r>
              <w:rPr>
                <w:spacing w:val="-2"/>
                <w:sz w:val="24"/>
              </w:rPr>
              <w:t>Posta</w:t>
            </w:r>
          </w:p>
        </w:tc>
        <w:tc>
          <w:tcPr>
            <w:tcW w:w="5766" w:type="dxa"/>
          </w:tcPr>
          <w:p w14:paraId="689DE3A6" w14:textId="77777777" w:rsidR="00312ADE" w:rsidRDefault="009908BC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 w:rsidR="00C316B9">
              <w:rPr>
                <w:sz w:val="24"/>
              </w:rPr>
              <w:t>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</w:t>
            </w:r>
            <w:r w:rsidR="000F5B6D">
              <w:rPr>
                <w:spacing w:val="-4"/>
                <w:sz w:val="24"/>
              </w:rPr>
              <w:t>a</w:t>
            </w:r>
            <w:r>
              <w:rPr>
                <w:spacing w:val="-4"/>
                <w:sz w:val="24"/>
              </w:rPr>
              <w:t>şk</w:t>
            </w:r>
            <w:r w:rsidR="000F5B6D">
              <w:rPr>
                <w:spacing w:val="-4"/>
                <w:sz w:val="24"/>
              </w:rPr>
              <w:t>anlığı</w:t>
            </w:r>
          </w:p>
          <w:p w14:paraId="0C3336FE" w14:textId="77777777" w:rsidR="00312ADE" w:rsidRDefault="009908BC">
            <w:pPr>
              <w:pStyle w:val="TableParagraph"/>
              <w:spacing w:before="7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C316B9">
              <w:rPr>
                <w:sz w:val="24"/>
              </w:rPr>
              <w:t>Mustafa AKSOY</w:t>
            </w:r>
          </w:p>
          <w:p w14:paraId="23D16007" w14:textId="77777777" w:rsidR="00312ADE" w:rsidRDefault="009908BC">
            <w:pPr>
              <w:pStyle w:val="TableParagraph"/>
              <w:spacing w:before="4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V.</w:t>
            </w:r>
          </w:p>
          <w:p w14:paraId="325DB766" w14:textId="77777777" w:rsidR="00312ADE" w:rsidRDefault="009908BC">
            <w:pPr>
              <w:pStyle w:val="TableParagraph"/>
              <w:spacing w:before="7" w:line="244" w:lineRule="auto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Y.T.Ü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Davutpaşa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Kampüsü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Avrupa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Başkenti Kültür ve Kongre Merkezi, Esenler-İST.</w:t>
            </w:r>
          </w:p>
          <w:p w14:paraId="50518923" w14:textId="77777777" w:rsidR="00312ADE" w:rsidRDefault="009908BC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93</w:t>
            </w:r>
          </w:p>
          <w:p w14:paraId="6306EFAF" w14:textId="77777777" w:rsidR="00312ADE" w:rsidRDefault="009908BC">
            <w:pPr>
              <w:pStyle w:val="TableParagraph"/>
              <w:spacing w:before="7"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  <w:p w14:paraId="1C2602F7" w14:textId="77777777" w:rsidR="00312ADE" w:rsidRDefault="009908BC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meselcuk@yildiz.edu.tr</w:t>
              </w:r>
            </w:hyperlink>
          </w:p>
        </w:tc>
      </w:tr>
    </w:tbl>
    <w:p w14:paraId="04945072" w14:textId="77777777" w:rsidR="009908BC" w:rsidRDefault="009908BC"/>
    <w:sectPr w:rsidR="009908BC">
      <w:pgSz w:w="16850" w:h="11920" w:orient="landscape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A468" w14:textId="77777777" w:rsidR="0081409B" w:rsidRDefault="0081409B" w:rsidP="00B767D0">
      <w:r>
        <w:separator/>
      </w:r>
    </w:p>
  </w:endnote>
  <w:endnote w:type="continuationSeparator" w:id="0">
    <w:p w14:paraId="401C35B5" w14:textId="77777777" w:rsidR="0081409B" w:rsidRDefault="0081409B" w:rsidP="00B7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1824" w14:textId="6B3C97FE" w:rsidR="00B767D0" w:rsidRPr="00B767D0" w:rsidRDefault="00B767D0">
    <w:pPr>
      <w:pStyle w:val="AltBilgi"/>
      <w:rPr>
        <w:sz w:val="18"/>
        <w:szCs w:val="18"/>
      </w:rPr>
    </w:pPr>
    <w:r w:rsidRPr="00B767D0">
      <w:rPr>
        <w:sz w:val="18"/>
        <w:szCs w:val="18"/>
      </w:rPr>
      <w:t>Doküman No: DD-157; Revizyon Tarihi: 10.02.2026;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B5BA" w14:textId="77777777" w:rsidR="0081409B" w:rsidRDefault="0081409B" w:rsidP="00B767D0">
      <w:r>
        <w:separator/>
      </w:r>
    </w:p>
  </w:footnote>
  <w:footnote w:type="continuationSeparator" w:id="0">
    <w:p w14:paraId="44A6E1E3" w14:textId="77777777" w:rsidR="0081409B" w:rsidRDefault="0081409B" w:rsidP="00B7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C165" w14:textId="66373C80" w:rsidR="00B767D0" w:rsidRDefault="00B767D0" w:rsidP="00B767D0">
    <w:pPr>
      <w:pStyle w:val="KonuBal"/>
    </w:pPr>
    <w:r w:rsidRPr="007B1C41">
      <w:rPr>
        <w:b w:val="0"/>
        <w:noProof/>
        <w:szCs w:val="12"/>
        <w:lang w:eastAsia="tr-TR"/>
      </w:rPr>
      <w:drawing>
        <wp:anchor distT="0" distB="0" distL="114300" distR="114300" simplePos="0" relativeHeight="251659264" behindDoc="0" locked="0" layoutInCell="1" allowOverlap="1" wp14:anchorId="5CF52B41" wp14:editId="635F4DA5">
          <wp:simplePos x="0" y="0"/>
          <wp:positionH relativeFrom="column">
            <wp:posOffset>4278630</wp:posOffset>
          </wp:positionH>
          <wp:positionV relativeFrom="paragraph">
            <wp:posOffset>180340</wp:posOffset>
          </wp:positionV>
          <wp:extent cx="240559" cy="214979"/>
          <wp:effectExtent l="0" t="0" r="7620" b="0"/>
          <wp:wrapSquare wrapText="bothSides"/>
          <wp:docPr id="17405253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59" cy="21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6ADD4A" w14:textId="79FC7C3D" w:rsidR="00B767D0" w:rsidRDefault="00B767D0" w:rsidP="00B767D0">
    <w:pPr>
      <w:pStyle w:val="KonuBal"/>
    </w:pPr>
  </w:p>
  <w:p w14:paraId="52E6E59A" w14:textId="77777777" w:rsidR="00B767D0" w:rsidRDefault="00B767D0" w:rsidP="00B767D0">
    <w:pPr>
      <w:pStyle w:val="KonuBal"/>
    </w:pPr>
  </w:p>
  <w:p w14:paraId="0DA36E12" w14:textId="665B2D54" w:rsidR="00B767D0" w:rsidRDefault="00B767D0" w:rsidP="00B767D0">
    <w:pPr>
      <w:pStyle w:val="KonuBal"/>
    </w:pPr>
    <w:r>
      <w:t>YILDIZ TEKNİK ÜNİVERSİTESİ</w:t>
    </w:r>
  </w:p>
  <w:p w14:paraId="24B12B0F" w14:textId="327925AA" w:rsidR="00B767D0" w:rsidRDefault="00B767D0" w:rsidP="00B767D0">
    <w:pPr>
      <w:pStyle w:val="KonuBal"/>
    </w:pPr>
    <w:r>
      <w:rPr>
        <w:spacing w:val="-9"/>
      </w:rPr>
      <w:t xml:space="preserve"> </w:t>
    </w:r>
    <w:r>
      <w:t>YAPI</w:t>
    </w:r>
    <w:r>
      <w:rPr>
        <w:spacing w:val="-4"/>
      </w:rPr>
      <w:t xml:space="preserve"> </w:t>
    </w:r>
    <w:r>
      <w:t>İŞLERİ</w:t>
    </w:r>
    <w:r>
      <w:rPr>
        <w:spacing w:val="-3"/>
      </w:rPr>
      <w:t xml:space="preserve"> </w:t>
    </w:r>
    <w:r>
      <w:t>VE</w:t>
    </w:r>
    <w:r>
      <w:rPr>
        <w:spacing w:val="-4"/>
      </w:rPr>
      <w:t xml:space="preserve"> </w:t>
    </w:r>
    <w:r>
      <w:t>TEKNİK</w:t>
    </w:r>
    <w:r>
      <w:rPr>
        <w:spacing w:val="-8"/>
      </w:rPr>
      <w:t xml:space="preserve"> </w:t>
    </w:r>
    <w:r>
      <w:t>DAİRE</w:t>
    </w:r>
    <w:r>
      <w:rPr>
        <w:spacing w:val="-4"/>
      </w:rPr>
      <w:t xml:space="preserve"> </w:t>
    </w:r>
    <w:r>
      <w:t>BAŞKANLIĞI</w:t>
    </w:r>
    <w:r>
      <w:rPr>
        <w:spacing w:val="-4"/>
      </w:rPr>
      <w:t xml:space="preserve"> </w:t>
    </w:r>
    <w:r>
      <w:t xml:space="preserve">HİZMET </w:t>
    </w:r>
    <w:r>
      <w:rPr>
        <w:spacing w:val="-2"/>
      </w:rPr>
      <w:t>STANDARTLARI</w:t>
    </w:r>
    <w:r>
      <w:rPr>
        <w:spacing w:val="-2"/>
      </w:rPr>
      <w:t xml:space="preserve"> TABLOSU</w:t>
    </w:r>
  </w:p>
  <w:p w14:paraId="08DF7831" w14:textId="77777777" w:rsidR="00B767D0" w:rsidRDefault="00B76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D55"/>
    <w:multiLevelType w:val="hybridMultilevel"/>
    <w:tmpl w:val="02F014F4"/>
    <w:lvl w:ilvl="0" w:tplc="56E64840">
      <w:start w:val="1"/>
      <w:numFmt w:val="decimal"/>
      <w:lvlText w:val="%1."/>
      <w:lvlJc w:val="left"/>
      <w:pPr>
        <w:ind w:left="376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8"/>
        <w:sz w:val="24"/>
        <w:szCs w:val="24"/>
        <w:lang w:val="tr-TR" w:eastAsia="en-US" w:bidi="ar-SA"/>
      </w:rPr>
    </w:lvl>
    <w:lvl w:ilvl="1" w:tplc="3E0A5244">
      <w:numFmt w:val="bullet"/>
      <w:lvlText w:val="•"/>
      <w:lvlJc w:val="left"/>
      <w:pPr>
        <w:ind w:left="1097" w:hanging="264"/>
      </w:pPr>
      <w:rPr>
        <w:rFonts w:hint="default"/>
        <w:lang w:val="tr-TR" w:eastAsia="en-US" w:bidi="ar-SA"/>
      </w:rPr>
    </w:lvl>
    <w:lvl w:ilvl="2" w:tplc="615EC792">
      <w:numFmt w:val="bullet"/>
      <w:lvlText w:val="•"/>
      <w:lvlJc w:val="left"/>
      <w:pPr>
        <w:ind w:left="1814" w:hanging="264"/>
      </w:pPr>
      <w:rPr>
        <w:rFonts w:hint="default"/>
        <w:lang w:val="tr-TR" w:eastAsia="en-US" w:bidi="ar-SA"/>
      </w:rPr>
    </w:lvl>
    <w:lvl w:ilvl="3" w:tplc="A43AD53C">
      <w:numFmt w:val="bullet"/>
      <w:lvlText w:val="•"/>
      <w:lvlJc w:val="left"/>
      <w:pPr>
        <w:ind w:left="2531" w:hanging="264"/>
      </w:pPr>
      <w:rPr>
        <w:rFonts w:hint="default"/>
        <w:lang w:val="tr-TR" w:eastAsia="en-US" w:bidi="ar-SA"/>
      </w:rPr>
    </w:lvl>
    <w:lvl w:ilvl="4" w:tplc="E7BA7B74">
      <w:numFmt w:val="bullet"/>
      <w:lvlText w:val="•"/>
      <w:lvlJc w:val="left"/>
      <w:pPr>
        <w:ind w:left="3249" w:hanging="264"/>
      </w:pPr>
      <w:rPr>
        <w:rFonts w:hint="default"/>
        <w:lang w:val="tr-TR" w:eastAsia="en-US" w:bidi="ar-SA"/>
      </w:rPr>
    </w:lvl>
    <w:lvl w:ilvl="5" w:tplc="9B824186">
      <w:numFmt w:val="bullet"/>
      <w:lvlText w:val="•"/>
      <w:lvlJc w:val="left"/>
      <w:pPr>
        <w:ind w:left="3966" w:hanging="264"/>
      </w:pPr>
      <w:rPr>
        <w:rFonts w:hint="default"/>
        <w:lang w:val="tr-TR" w:eastAsia="en-US" w:bidi="ar-SA"/>
      </w:rPr>
    </w:lvl>
    <w:lvl w:ilvl="6" w:tplc="12CC9298">
      <w:numFmt w:val="bullet"/>
      <w:lvlText w:val="•"/>
      <w:lvlJc w:val="left"/>
      <w:pPr>
        <w:ind w:left="4683" w:hanging="264"/>
      </w:pPr>
      <w:rPr>
        <w:rFonts w:hint="default"/>
        <w:lang w:val="tr-TR" w:eastAsia="en-US" w:bidi="ar-SA"/>
      </w:rPr>
    </w:lvl>
    <w:lvl w:ilvl="7" w:tplc="3424CFE4">
      <w:numFmt w:val="bullet"/>
      <w:lvlText w:val="•"/>
      <w:lvlJc w:val="left"/>
      <w:pPr>
        <w:ind w:left="5401" w:hanging="264"/>
      </w:pPr>
      <w:rPr>
        <w:rFonts w:hint="default"/>
        <w:lang w:val="tr-TR" w:eastAsia="en-US" w:bidi="ar-SA"/>
      </w:rPr>
    </w:lvl>
    <w:lvl w:ilvl="8" w:tplc="F4BEB708">
      <w:numFmt w:val="bullet"/>
      <w:lvlText w:val="•"/>
      <w:lvlJc w:val="left"/>
      <w:pPr>
        <w:ind w:left="6118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1B7C15DD"/>
    <w:multiLevelType w:val="hybridMultilevel"/>
    <w:tmpl w:val="C7689A7E"/>
    <w:lvl w:ilvl="0" w:tplc="7A4A05EE">
      <w:start w:val="1"/>
      <w:numFmt w:val="decimal"/>
      <w:lvlText w:val="%1."/>
      <w:lvlJc w:val="left"/>
      <w:pPr>
        <w:ind w:left="376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8"/>
        <w:sz w:val="24"/>
        <w:szCs w:val="24"/>
        <w:lang w:val="tr-TR" w:eastAsia="en-US" w:bidi="ar-SA"/>
      </w:rPr>
    </w:lvl>
    <w:lvl w:ilvl="1" w:tplc="D41CE0E8">
      <w:numFmt w:val="bullet"/>
      <w:lvlText w:val="•"/>
      <w:lvlJc w:val="left"/>
      <w:pPr>
        <w:ind w:left="1097" w:hanging="264"/>
      </w:pPr>
      <w:rPr>
        <w:rFonts w:hint="default"/>
        <w:lang w:val="tr-TR" w:eastAsia="en-US" w:bidi="ar-SA"/>
      </w:rPr>
    </w:lvl>
    <w:lvl w:ilvl="2" w:tplc="9E7EB09E">
      <w:numFmt w:val="bullet"/>
      <w:lvlText w:val="•"/>
      <w:lvlJc w:val="left"/>
      <w:pPr>
        <w:ind w:left="1814" w:hanging="264"/>
      </w:pPr>
      <w:rPr>
        <w:rFonts w:hint="default"/>
        <w:lang w:val="tr-TR" w:eastAsia="en-US" w:bidi="ar-SA"/>
      </w:rPr>
    </w:lvl>
    <w:lvl w:ilvl="3" w:tplc="163AFA0C">
      <w:numFmt w:val="bullet"/>
      <w:lvlText w:val="•"/>
      <w:lvlJc w:val="left"/>
      <w:pPr>
        <w:ind w:left="2531" w:hanging="264"/>
      </w:pPr>
      <w:rPr>
        <w:rFonts w:hint="default"/>
        <w:lang w:val="tr-TR" w:eastAsia="en-US" w:bidi="ar-SA"/>
      </w:rPr>
    </w:lvl>
    <w:lvl w:ilvl="4" w:tplc="4AC6DE40">
      <w:numFmt w:val="bullet"/>
      <w:lvlText w:val="•"/>
      <w:lvlJc w:val="left"/>
      <w:pPr>
        <w:ind w:left="3249" w:hanging="264"/>
      </w:pPr>
      <w:rPr>
        <w:rFonts w:hint="default"/>
        <w:lang w:val="tr-TR" w:eastAsia="en-US" w:bidi="ar-SA"/>
      </w:rPr>
    </w:lvl>
    <w:lvl w:ilvl="5" w:tplc="E0A84698">
      <w:numFmt w:val="bullet"/>
      <w:lvlText w:val="•"/>
      <w:lvlJc w:val="left"/>
      <w:pPr>
        <w:ind w:left="3966" w:hanging="264"/>
      </w:pPr>
      <w:rPr>
        <w:rFonts w:hint="default"/>
        <w:lang w:val="tr-TR" w:eastAsia="en-US" w:bidi="ar-SA"/>
      </w:rPr>
    </w:lvl>
    <w:lvl w:ilvl="6" w:tplc="AEE05EEC">
      <w:numFmt w:val="bullet"/>
      <w:lvlText w:val="•"/>
      <w:lvlJc w:val="left"/>
      <w:pPr>
        <w:ind w:left="4683" w:hanging="264"/>
      </w:pPr>
      <w:rPr>
        <w:rFonts w:hint="default"/>
        <w:lang w:val="tr-TR" w:eastAsia="en-US" w:bidi="ar-SA"/>
      </w:rPr>
    </w:lvl>
    <w:lvl w:ilvl="7" w:tplc="F28A4AB6">
      <w:numFmt w:val="bullet"/>
      <w:lvlText w:val="•"/>
      <w:lvlJc w:val="left"/>
      <w:pPr>
        <w:ind w:left="5401" w:hanging="264"/>
      </w:pPr>
      <w:rPr>
        <w:rFonts w:hint="default"/>
        <w:lang w:val="tr-TR" w:eastAsia="en-US" w:bidi="ar-SA"/>
      </w:rPr>
    </w:lvl>
    <w:lvl w:ilvl="8" w:tplc="C112773C">
      <w:numFmt w:val="bullet"/>
      <w:lvlText w:val="•"/>
      <w:lvlJc w:val="left"/>
      <w:pPr>
        <w:ind w:left="6118" w:hanging="264"/>
      </w:pPr>
      <w:rPr>
        <w:rFonts w:hint="default"/>
        <w:lang w:val="tr-TR" w:eastAsia="en-US" w:bidi="ar-SA"/>
      </w:rPr>
    </w:lvl>
  </w:abstractNum>
  <w:abstractNum w:abstractNumId="2" w15:restartNumberingAfterBreak="0">
    <w:nsid w:val="2C254E27"/>
    <w:multiLevelType w:val="hybridMultilevel"/>
    <w:tmpl w:val="F93ABA36"/>
    <w:lvl w:ilvl="0" w:tplc="325695C0">
      <w:start w:val="1"/>
      <w:numFmt w:val="decimal"/>
      <w:lvlText w:val="%1."/>
      <w:lvlJc w:val="left"/>
      <w:pPr>
        <w:ind w:left="376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8"/>
        <w:sz w:val="24"/>
        <w:szCs w:val="24"/>
        <w:lang w:val="tr-TR" w:eastAsia="en-US" w:bidi="ar-SA"/>
      </w:rPr>
    </w:lvl>
    <w:lvl w:ilvl="1" w:tplc="85128DA0">
      <w:numFmt w:val="bullet"/>
      <w:lvlText w:val="•"/>
      <w:lvlJc w:val="left"/>
      <w:pPr>
        <w:ind w:left="1097" w:hanging="264"/>
      </w:pPr>
      <w:rPr>
        <w:rFonts w:hint="default"/>
        <w:lang w:val="tr-TR" w:eastAsia="en-US" w:bidi="ar-SA"/>
      </w:rPr>
    </w:lvl>
    <w:lvl w:ilvl="2" w:tplc="9E9EB012">
      <w:numFmt w:val="bullet"/>
      <w:lvlText w:val="•"/>
      <w:lvlJc w:val="left"/>
      <w:pPr>
        <w:ind w:left="1814" w:hanging="264"/>
      </w:pPr>
      <w:rPr>
        <w:rFonts w:hint="default"/>
        <w:lang w:val="tr-TR" w:eastAsia="en-US" w:bidi="ar-SA"/>
      </w:rPr>
    </w:lvl>
    <w:lvl w:ilvl="3" w:tplc="4078AFCE">
      <w:numFmt w:val="bullet"/>
      <w:lvlText w:val="•"/>
      <w:lvlJc w:val="left"/>
      <w:pPr>
        <w:ind w:left="2531" w:hanging="264"/>
      </w:pPr>
      <w:rPr>
        <w:rFonts w:hint="default"/>
        <w:lang w:val="tr-TR" w:eastAsia="en-US" w:bidi="ar-SA"/>
      </w:rPr>
    </w:lvl>
    <w:lvl w:ilvl="4" w:tplc="F3B865E4">
      <w:numFmt w:val="bullet"/>
      <w:lvlText w:val="•"/>
      <w:lvlJc w:val="left"/>
      <w:pPr>
        <w:ind w:left="3249" w:hanging="264"/>
      </w:pPr>
      <w:rPr>
        <w:rFonts w:hint="default"/>
        <w:lang w:val="tr-TR" w:eastAsia="en-US" w:bidi="ar-SA"/>
      </w:rPr>
    </w:lvl>
    <w:lvl w:ilvl="5" w:tplc="3A32F8C0">
      <w:numFmt w:val="bullet"/>
      <w:lvlText w:val="•"/>
      <w:lvlJc w:val="left"/>
      <w:pPr>
        <w:ind w:left="3966" w:hanging="264"/>
      </w:pPr>
      <w:rPr>
        <w:rFonts w:hint="default"/>
        <w:lang w:val="tr-TR" w:eastAsia="en-US" w:bidi="ar-SA"/>
      </w:rPr>
    </w:lvl>
    <w:lvl w:ilvl="6" w:tplc="6FB298BA">
      <w:numFmt w:val="bullet"/>
      <w:lvlText w:val="•"/>
      <w:lvlJc w:val="left"/>
      <w:pPr>
        <w:ind w:left="4683" w:hanging="264"/>
      </w:pPr>
      <w:rPr>
        <w:rFonts w:hint="default"/>
        <w:lang w:val="tr-TR" w:eastAsia="en-US" w:bidi="ar-SA"/>
      </w:rPr>
    </w:lvl>
    <w:lvl w:ilvl="7" w:tplc="8DCE8682">
      <w:numFmt w:val="bullet"/>
      <w:lvlText w:val="•"/>
      <w:lvlJc w:val="left"/>
      <w:pPr>
        <w:ind w:left="5401" w:hanging="264"/>
      </w:pPr>
      <w:rPr>
        <w:rFonts w:hint="default"/>
        <w:lang w:val="tr-TR" w:eastAsia="en-US" w:bidi="ar-SA"/>
      </w:rPr>
    </w:lvl>
    <w:lvl w:ilvl="8" w:tplc="AD8C76FC">
      <w:numFmt w:val="bullet"/>
      <w:lvlText w:val="•"/>
      <w:lvlJc w:val="left"/>
      <w:pPr>
        <w:ind w:left="6118" w:hanging="264"/>
      </w:pPr>
      <w:rPr>
        <w:rFonts w:hint="default"/>
        <w:lang w:val="tr-TR" w:eastAsia="en-US" w:bidi="ar-SA"/>
      </w:rPr>
    </w:lvl>
  </w:abstractNum>
  <w:abstractNum w:abstractNumId="3" w15:restartNumberingAfterBreak="0">
    <w:nsid w:val="4C1D2FA9"/>
    <w:multiLevelType w:val="hybridMultilevel"/>
    <w:tmpl w:val="4848640A"/>
    <w:lvl w:ilvl="0" w:tplc="54BAF862">
      <w:start w:val="1"/>
      <w:numFmt w:val="decimal"/>
      <w:lvlText w:val="%1."/>
      <w:lvlJc w:val="left"/>
      <w:pPr>
        <w:ind w:left="362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58F0BA">
      <w:numFmt w:val="bullet"/>
      <w:lvlText w:val="•"/>
      <w:lvlJc w:val="left"/>
      <w:pPr>
        <w:ind w:left="1079" w:hanging="250"/>
      </w:pPr>
      <w:rPr>
        <w:rFonts w:hint="default"/>
        <w:lang w:val="tr-TR" w:eastAsia="en-US" w:bidi="ar-SA"/>
      </w:rPr>
    </w:lvl>
    <w:lvl w:ilvl="2" w:tplc="97343280">
      <w:numFmt w:val="bullet"/>
      <w:lvlText w:val="•"/>
      <w:lvlJc w:val="left"/>
      <w:pPr>
        <w:ind w:left="1798" w:hanging="250"/>
      </w:pPr>
      <w:rPr>
        <w:rFonts w:hint="default"/>
        <w:lang w:val="tr-TR" w:eastAsia="en-US" w:bidi="ar-SA"/>
      </w:rPr>
    </w:lvl>
    <w:lvl w:ilvl="3" w:tplc="CC5EF096">
      <w:numFmt w:val="bullet"/>
      <w:lvlText w:val="•"/>
      <w:lvlJc w:val="left"/>
      <w:pPr>
        <w:ind w:left="2517" w:hanging="250"/>
      </w:pPr>
      <w:rPr>
        <w:rFonts w:hint="default"/>
        <w:lang w:val="tr-TR" w:eastAsia="en-US" w:bidi="ar-SA"/>
      </w:rPr>
    </w:lvl>
    <w:lvl w:ilvl="4" w:tplc="299E0BB2">
      <w:numFmt w:val="bullet"/>
      <w:lvlText w:val="•"/>
      <w:lvlJc w:val="left"/>
      <w:pPr>
        <w:ind w:left="3237" w:hanging="250"/>
      </w:pPr>
      <w:rPr>
        <w:rFonts w:hint="default"/>
        <w:lang w:val="tr-TR" w:eastAsia="en-US" w:bidi="ar-SA"/>
      </w:rPr>
    </w:lvl>
    <w:lvl w:ilvl="5" w:tplc="E948FE16">
      <w:numFmt w:val="bullet"/>
      <w:lvlText w:val="•"/>
      <w:lvlJc w:val="left"/>
      <w:pPr>
        <w:ind w:left="3956" w:hanging="250"/>
      </w:pPr>
      <w:rPr>
        <w:rFonts w:hint="default"/>
        <w:lang w:val="tr-TR" w:eastAsia="en-US" w:bidi="ar-SA"/>
      </w:rPr>
    </w:lvl>
    <w:lvl w:ilvl="6" w:tplc="54A47E5E">
      <w:numFmt w:val="bullet"/>
      <w:lvlText w:val="•"/>
      <w:lvlJc w:val="left"/>
      <w:pPr>
        <w:ind w:left="4675" w:hanging="250"/>
      </w:pPr>
      <w:rPr>
        <w:rFonts w:hint="default"/>
        <w:lang w:val="tr-TR" w:eastAsia="en-US" w:bidi="ar-SA"/>
      </w:rPr>
    </w:lvl>
    <w:lvl w:ilvl="7" w:tplc="67908542">
      <w:numFmt w:val="bullet"/>
      <w:lvlText w:val="•"/>
      <w:lvlJc w:val="left"/>
      <w:pPr>
        <w:ind w:left="5395" w:hanging="250"/>
      </w:pPr>
      <w:rPr>
        <w:rFonts w:hint="default"/>
        <w:lang w:val="tr-TR" w:eastAsia="en-US" w:bidi="ar-SA"/>
      </w:rPr>
    </w:lvl>
    <w:lvl w:ilvl="8" w:tplc="D08E6684">
      <w:numFmt w:val="bullet"/>
      <w:lvlText w:val="•"/>
      <w:lvlJc w:val="left"/>
      <w:pPr>
        <w:ind w:left="6114" w:hanging="250"/>
      </w:pPr>
      <w:rPr>
        <w:rFonts w:hint="default"/>
        <w:lang w:val="tr-TR" w:eastAsia="en-US" w:bidi="ar-SA"/>
      </w:rPr>
    </w:lvl>
  </w:abstractNum>
  <w:abstractNum w:abstractNumId="4" w15:restartNumberingAfterBreak="0">
    <w:nsid w:val="6BF73AA0"/>
    <w:multiLevelType w:val="hybridMultilevel"/>
    <w:tmpl w:val="82DCD792"/>
    <w:lvl w:ilvl="0" w:tplc="B3B4AE54">
      <w:start w:val="1"/>
      <w:numFmt w:val="decimal"/>
      <w:lvlText w:val="%1."/>
      <w:lvlJc w:val="left"/>
      <w:pPr>
        <w:ind w:left="376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8"/>
        <w:sz w:val="24"/>
        <w:szCs w:val="24"/>
        <w:lang w:val="tr-TR" w:eastAsia="en-US" w:bidi="ar-SA"/>
      </w:rPr>
    </w:lvl>
    <w:lvl w:ilvl="1" w:tplc="3D008604">
      <w:numFmt w:val="bullet"/>
      <w:lvlText w:val="•"/>
      <w:lvlJc w:val="left"/>
      <w:pPr>
        <w:ind w:left="1097" w:hanging="264"/>
      </w:pPr>
      <w:rPr>
        <w:rFonts w:hint="default"/>
        <w:lang w:val="tr-TR" w:eastAsia="en-US" w:bidi="ar-SA"/>
      </w:rPr>
    </w:lvl>
    <w:lvl w:ilvl="2" w:tplc="DD6629E6">
      <w:numFmt w:val="bullet"/>
      <w:lvlText w:val="•"/>
      <w:lvlJc w:val="left"/>
      <w:pPr>
        <w:ind w:left="1814" w:hanging="264"/>
      </w:pPr>
      <w:rPr>
        <w:rFonts w:hint="default"/>
        <w:lang w:val="tr-TR" w:eastAsia="en-US" w:bidi="ar-SA"/>
      </w:rPr>
    </w:lvl>
    <w:lvl w:ilvl="3" w:tplc="BB321828">
      <w:numFmt w:val="bullet"/>
      <w:lvlText w:val="•"/>
      <w:lvlJc w:val="left"/>
      <w:pPr>
        <w:ind w:left="2531" w:hanging="264"/>
      </w:pPr>
      <w:rPr>
        <w:rFonts w:hint="default"/>
        <w:lang w:val="tr-TR" w:eastAsia="en-US" w:bidi="ar-SA"/>
      </w:rPr>
    </w:lvl>
    <w:lvl w:ilvl="4" w:tplc="3CB2C938">
      <w:numFmt w:val="bullet"/>
      <w:lvlText w:val="•"/>
      <w:lvlJc w:val="left"/>
      <w:pPr>
        <w:ind w:left="3249" w:hanging="264"/>
      </w:pPr>
      <w:rPr>
        <w:rFonts w:hint="default"/>
        <w:lang w:val="tr-TR" w:eastAsia="en-US" w:bidi="ar-SA"/>
      </w:rPr>
    </w:lvl>
    <w:lvl w:ilvl="5" w:tplc="ED8477D2">
      <w:numFmt w:val="bullet"/>
      <w:lvlText w:val="•"/>
      <w:lvlJc w:val="left"/>
      <w:pPr>
        <w:ind w:left="3966" w:hanging="264"/>
      </w:pPr>
      <w:rPr>
        <w:rFonts w:hint="default"/>
        <w:lang w:val="tr-TR" w:eastAsia="en-US" w:bidi="ar-SA"/>
      </w:rPr>
    </w:lvl>
    <w:lvl w:ilvl="6" w:tplc="4E429990">
      <w:numFmt w:val="bullet"/>
      <w:lvlText w:val="•"/>
      <w:lvlJc w:val="left"/>
      <w:pPr>
        <w:ind w:left="4683" w:hanging="264"/>
      </w:pPr>
      <w:rPr>
        <w:rFonts w:hint="default"/>
        <w:lang w:val="tr-TR" w:eastAsia="en-US" w:bidi="ar-SA"/>
      </w:rPr>
    </w:lvl>
    <w:lvl w:ilvl="7" w:tplc="A0EE5ED6">
      <w:numFmt w:val="bullet"/>
      <w:lvlText w:val="•"/>
      <w:lvlJc w:val="left"/>
      <w:pPr>
        <w:ind w:left="5401" w:hanging="264"/>
      </w:pPr>
      <w:rPr>
        <w:rFonts w:hint="default"/>
        <w:lang w:val="tr-TR" w:eastAsia="en-US" w:bidi="ar-SA"/>
      </w:rPr>
    </w:lvl>
    <w:lvl w:ilvl="8" w:tplc="97AE6E0C">
      <w:numFmt w:val="bullet"/>
      <w:lvlText w:val="•"/>
      <w:lvlJc w:val="left"/>
      <w:pPr>
        <w:ind w:left="6118" w:hanging="264"/>
      </w:pPr>
      <w:rPr>
        <w:rFonts w:hint="default"/>
        <w:lang w:val="tr-TR" w:eastAsia="en-US" w:bidi="ar-SA"/>
      </w:rPr>
    </w:lvl>
  </w:abstractNum>
  <w:num w:numId="1" w16cid:durableId="310864828">
    <w:abstractNumId w:val="4"/>
  </w:num>
  <w:num w:numId="2" w16cid:durableId="1711228212">
    <w:abstractNumId w:val="2"/>
  </w:num>
  <w:num w:numId="3" w16cid:durableId="1798260120">
    <w:abstractNumId w:val="0"/>
  </w:num>
  <w:num w:numId="4" w16cid:durableId="1626043108">
    <w:abstractNumId w:val="1"/>
  </w:num>
  <w:num w:numId="5" w16cid:durableId="161208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DE"/>
    <w:rsid w:val="000F5B6D"/>
    <w:rsid w:val="001A2A50"/>
    <w:rsid w:val="00312ADE"/>
    <w:rsid w:val="004E76C8"/>
    <w:rsid w:val="0081409B"/>
    <w:rsid w:val="009908BC"/>
    <w:rsid w:val="00B767D0"/>
    <w:rsid w:val="00C3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43DB"/>
  <w15:docId w15:val="{F879FB30-4095-4613-AA7A-4FA05ED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"/>
      <w:ind w:right="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stBilgi">
    <w:name w:val="header"/>
    <w:basedOn w:val="Normal"/>
    <w:link w:val="stBilgiChar"/>
    <w:uiPriority w:val="99"/>
    <w:unhideWhenUsed/>
    <w:rsid w:val="00B767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67D0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67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67D0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selcuk@yildiz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1659</Characters>
  <Application>Microsoft Office Word</Application>
  <DocSecurity>0</DocSecurity>
  <Lines>127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creator>Sosyal_Bilimler_Enst</dc:creator>
  <cp:lastModifiedBy>Ceylan Merve BİNİCİ</cp:lastModifiedBy>
  <cp:revision>2</cp:revision>
  <dcterms:created xsi:type="dcterms:W3CDTF">2026-02-10T10:36:00Z</dcterms:created>
  <dcterms:modified xsi:type="dcterms:W3CDTF">2026-02-10T10:36:00Z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