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EB42" w14:textId="77777777" w:rsidR="0014366A" w:rsidRDefault="0014366A" w:rsidP="0014366A">
      <w:pPr>
        <w:pStyle w:val="AralkYok"/>
        <w:spacing w:after="120"/>
        <w:ind w:right="203"/>
        <w:jc w:val="both"/>
        <w:rPr>
          <w:rFonts w:ascii="Tahoma" w:hAnsi="Tahoma" w:cs="Tahoma"/>
        </w:rPr>
      </w:pPr>
      <w:r>
        <w:rPr>
          <w:rFonts w:ascii="Tahoma" w:hAnsi="Tahoma" w:cs="Tahoma"/>
          <w:b/>
        </w:rPr>
        <w:t xml:space="preserve">Ek-19.1: </w:t>
      </w:r>
      <w:r>
        <w:rPr>
          <w:rFonts w:ascii="Tahoma" w:hAnsi="Tahoma" w:cs="Tahoma"/>
          <w:bCs/>
        </w:rPr>
        <w:t>12.</w:t>
      </w:r>
      <w:r>
        <w:rPr>
          <w:rFonts w:ascii="Tahoma" w:hAnsi="Tahoma" w:cs="Tahoma"/>
        </w:rPr>
        <w:t>03.2024/03-19 gün ve sayılı Senato kararı ekidir.</w:t>
      </w:r>
    </w:p>
    <w:p w14:paraId="1110CE58" w14:textId="72D3EF77" w:rsidR="00C475B4" w:rsidRPr="00D62DF8" w:rsidRDefault="006311B5" w:rsidP="0031649A">
      <w:pPr>
        <w:pStyle w:val="Balk4"/>
        <w:jc w:val="center"/>
        <w:rPr>
          <w:rFonts w:eastAsia="Times New Roman"/>
          <w:lang w:eastAsia="ar-SA"/>
        </w:rPr>
      </w:pPr>
      <w:r w:rsidRPr="002F6DD8">
        <w:rPr>
          <w:noProof/>
          <w:lang w:eastAsia="tr-TR"/>
        </w:rPr>
        <w:drawing>
          <wp:inline distT="0" distB="0" distL="0" distR="0" wp14:anchorId="47969241" wp14:editId="7675A259">
            <wp:extent cx="4524699" cy="1302158"/>
            <wp:effectExtent l="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92026" cy="1321534"/>
                    </a:xfrm>
                    <a:prstGeom prst="rect">
                      <a:avLst/>
                    </a:prstGeom>
                  </pic:spPr>
                </pic:pic>
              </a:graphicData>
            </a:graphic>
          </wp:inline>
        </w:drawing>
      </w:r>
    </w:p>
    <w:p w14:paraId="6C1C8FB0" w14:textId="6E2B341C" w:rsidR="00275BC3" w:rsidRDefault="00275BC3" w:rsidP="00275BC3">
      <w:pPr>
        <w:spacing w:after="120" w:line="240" w:lineRule="auto"/>
        <w:ind w:right="203"/>
        <w:jc w:val="center"/>
        <w:rPr>
          <w:rStyle w:val="KitapBal"/>
          <w:sz w:val="24"/>
        </w:rPr>
      </w:pPr>
      <w:r>
        <w:rPr>
          <w:rStyle w:val="KitapBal"/>
          <w:sz w:val="24"/>
        </w:rPr>
        <w:t>YILDIZ TEKNİK ÜNİVERSİTESİ</w:t>
      </w:r>
    </w:p>
    <w:p w14:paraId="66EBEE1A" w14:textId="3DC38D31" w:rsidR="00275BC3" w:rsidRDefault="00275BC3" w:rsidP="00275BC3">
      <w:pPr>
        <w:spacing w:after="120" w:line="240" w:lineRule="auto"/>
        <w:ind w:right="203"/>
        <w:jc w:val="center"/>
        <w:rPr>
          <w:rStyle w:val="KitapBal"/>
          <w:sz w:val="24"/>
        </w:rPr>
      </w:pPr>
      <w:r>
        <w:rPr>
          <w:rStyle w:val="KitapBal"/>
          <w:sz w:val="24"/>
        </w:rPr>
        <w:t xml:space="preserve">FEN-EDEBİYAT FAKÜLTESİ </w:t>
      </w:r>
      <w:r w:rsidR="004A3EA5" w:rsidRPr="00C11583">
        <w:rPr>
          <w:rStyle w:val="KitapBal"/>
          <w:sz w:val="24"/>
        </w:rPr>
        <w:t>SERTİFİKA PROGRAMLARI </w:t>
      </w:r>
      <w:r w:rsidR="007A70CE">
        <w:rPr>
          <w:rStyle w:val="KitapBal"/>
          <w:sz w:val="24"/>
        </w:rPr>
        <w:t>USUL VE ESASLARI</w:t>
      </w:r>
    </w:p>
    <w:p w14:paraId="5AD7B6E2" w14:textId="3C0FEA25" w:rsidR="00275BC3" w:rsidRPr="00275BC3" w:rsidRDefault="00275BC3" w:rsidP="00275BC3">
      <w:pPr>
        <w:spacing w:after="120" w:line="240" w:lineRule="auto"/>
        <w:ind w:right="203"/>
        <w:jc w:val="center"/>
        <w:rPr>
          <w:rStyle w:val="KitapBal"/>
          <w:b w:val="0"/>
        </w:rPr>
      </w:pPr>
      <w:r w:rsidRPr="00B044AC">
        <w:rPr>
          <w:rStyle w:val="KitapBal"/>
          <w:b w:val="0"/>
        </w:rPr>
        <w:t>(12.03.2024 günlü, 2024/03-19</w:t>
      </w:r>
      <w:r w:rsidRPr="00275BC3">
        <w:rPr>
          <w:rStyle w:val="KitapBal"/>
          <w:b w:val="0"/>
        </w:rPr>
        <w:t xml:space="preserve"> sayılı Senato’da kabul edilmiştir)</w:t>
      </w:r>
    </w:p>
    <w:p w14:paraId="7B5B42FB" w14:textId="77777777" w:rsidR="004A3EA5" w:rsidRPr="00D62DF8" w:rsidRDefault="004A3EA5" w:rsidP="0031649A">
      <w:pPr>
        <w:spacing w:after="120" w:line="240" w:lineRule="auto"/>
        <w:ind w:right="203"/>
        <w:jc w:val="center"/>
        <w:rPr>
          <w:rFonts w:ascii="Tahoma" w:hAnsi="Tahoma" w:cs="Tahoma"/>
          <w:sz w:val="22"/>
        </w:rPr>
      </w:pPr>
    </w:p>
    <w:p w14:paraId="77259BCE" w14:textId="77777777" w:rsidR="004A3EA5" w:rsidRPr="00D62DF8" w:rsidRDefault="004A3EA5" w:rsidP="0031649A">
      <w:pPr>
        <w:pStyle w:val="Balk1"/>
        <w:ind w:left="0" w:right="203" w:firstLine="0"/>
      </w:pPr>
      <w:r w:rsidRPr="00D62DF8">
        <w:t>BİRİNCİ BÖLÜM</w:t>
      </w:r>
    </w:p>
    <w:p w14:paraId="78D71B27" w14:textId="230A75DB" w:rsidR="004A3EA5" w:rsidRPr="00D62DF8" w:rsidRDefault="007C5EC0" w:rsidP="0031649A">
      <w:pPr>
        <w:pStyle w:val="Balk1"/>
        <w:ind w:left="0" w:right="203" w:firstLine="0"/>
      </w:pPr>
      <w:r w:rsidRPr="00D62DF8">
        <w:t>AMAÇ, KAPSAM, DAYANAK VE TANIMLAR</w:t>
      </w:r>
    </w:p>
    <w:p w14:paraId="6F39A7F8" w14:textId="77777777" w:rsidR="004A3EA5" w:rsidRPr="00D62DF8" w:rsidRDefault="004A3EA5" w:rsidP="0031649A">
      <w:pPr>
        <w:spacing w:after="120" w:line="240" w:lineRule="auto"/>
        <w:ind w:right="203"/>
        <w:jc w:val="both"/>
        <w:rPr>
          <w:rFonts w:ascii="Tahoma" w:hAnsi="Tahoma" w:cs="Tahoma"/>
          <w:sz w:val="22"/>
        </w:rPr>
      </w:pPr>
    </w:p>
    <w:p w14:paraId="11EDB83A" w14:textId="2AFD33E1" w:rsidR="004A3EA5" w:rsidRPr="0031649A" w:rsidRDefault="004A3EA5" w:rsidP="000E626A">
      <w:pPr>
        <w:pStyle w:val="Balk2"/>
        <w:spacing w:after="240"/>
        <w:jc w:val="both"/>
      </w:pPr>
      <w:r w:rsidRPr="0031649A">
        <w:rPr>
          <w:spacing w:val="-4"/>
        </w:rPr>
        <w:t>Amaç</w:t>
      </w:r>
      <w:r w:rsidRPr="0031649A">
        <w:rPr>
          <w:spacing w:val="3"/>
        </w:rPr>
        <w:t> </w:t>
      </w:r>
      <w:r w:rsidRPr="0031649A">
        <w:t>ve</w:t>
      </w:r>
      <w:r w:rsidRPr="0031649A">
        <w:rPr>
          <w:spacing w:val="3"/>
        </w:rPr>
        <w:t> </w:t>
      </w:r>
      <w:r w:rsidR="000B2927" w:rsidRPr="0031649A">
        <w:t>K</w:t>
      </w:r>
      <w:r w:rsidRPr="0031649A">
        <w:t>apsam</w:t>
      </w:r>
    </w:p>
    <w:p w14:paraId="7D0883D6" w14:textId="11B57910" w:rsidR="004A3EA5" w:rsidRPr="00D62DF8" w:rsidRDefault="004A3EA5" w:rsidP="000E626A">
      <w:pPr>
        <w:spacing w:after="240" w:line="240" w:lineRule="auto"/>
        <w:ind w:right="203"/>
        <w:jc w:val="both"/>
        <w:rPr>
          <w:rFonts w:ascii="Tahoma" w:hAnsi="Tahoma" w:cs="Tahoma"/>
          <w:sz w:val="22"/>
        </w:rPr>
      </w:pPr>
      <w:r w:rsidRPr="0031649A">
        <w:rPr>
          <w:rFonts w:ascii="Tahoma" w:hAnsi="Tahoma" w:cs="Tahoma"/>
          <w:b/>
          <w:noProof/>
          <w:color w:val="000000"/>
          <w:spacing w:val="-4"/>
          <w:w w:val="95"/>
          <w:sz w:val="22"/>
        </w:rPr>
        <w:t>MADDE</w:t>
      </w:r>
      <w:r w:rsidRPr="0031649A">
        <w:rPr>
          <w:rFonts w:ascii="Tahoma" w:hAnsi="Tahoma" w:cs="Tahoma"/>
          <w:b/>
          <w:noProof/>
          <w:color w:val="000000"/>
          <w:spacing w:val="22"/>
          <w:sz w:val="22"/>
        </w:rPr>
        <w:t> </w:t>
      </w:r>
      <w:r w:rsidRPr="0031649A">
        <w:rPr>
          <w:rFonts w:ascii="Tahoma" w:hAnsi="Tahoma" w:cs="Tahoma"/>
          <w:b/>
          <w:noProof/>
          <w:color w:val="000000"/>
          <w:spacing w:val="-3"/>
          <w:w w:val="95"/>
          <w:sz w:val="22"/>
        </w:rPr>
        <w:t>1-</w:t>
      </w:r>
      <w:r w:rsidRPr="0031649A">
        <w:rPr>
          <w:rFonts w:ascii="Tahoma" w:hAnsi="Tahoma" w:cs="Tahoma"/>
          <w:noProof/>
          <w:color w:val="000000"/>
          <w:spacing w:val="21"/>
          <w:sz w:val="22"/>
        </w:rPr>
        <w:t> </w:t>
      </w:r>
      <w:r w:rsidRPr="0031649A">
        <w:rPr>
          <w:rFonts w:ascii="Tahoma" w:hAnsi="Tahoma" w:cs="Tahoma"/>
          <w:noProof/>
          <w:color w:val="000000"/>
          <w:spacing w:val="-2"/>
          <w:sz w:val="22"/>
        </w:rPr>
        <w:t>(1)</w:t>
      </w:r>
      <w:r w:rsidRPr="0031649A">
        <w:rPr>
          <w:rFonts w:ascii="Tahoma" w:hAnsi="Tahoma" w:cs="Tahoma"/>
          <w:noProof/>
          <w:color w:val="000000"/>
          <w:spacing w:val="21"/>
          <w:sz w:val="22"/>
        </w:rPr>
        <w:t> </w:t>
      </w:r>
      <w:r w:rsidRPr="0031649A">
        <w:rPr>
          <w:rFonts w:ascii="Tahoma" w:hAnsi="Tahoma" w:cs="Tahoma"/>
          <w:noProof/>
          <w:color w:val="000000"/>
          <w:spacing w:val="-4"/>
          <w:sz w:val="22"/>
        </w:rPr>
        <w:t>Bu</w:t>
      </w:r>
      <w:r w:rsidRPr="0031649A">
        <w:rPr>
          <w:rFonts w:ascii="Tahoma" w:hAnsi="Tahoma" w:cs="Tahoma"/>
          <w:noProof/>
          <w:color w:val="000000"/>
          <w:spacing w:val="22"/>
          <w:sz w:val="22"/>
        </w:rPr>
        <w:t> </w:t>
      </w:r>
      <w:r w:rsidR="0028539F">
        <w:rPr>
          <w:rFonts w:ascii="Tahoma" w:hAnsi="Tahoma" w:cs="Tahoma"/>
          <w:noProof/>
          <w:color w:val="000000"/>
          <w:spacing w:val="-3"/>
          <w:sz w:val="22"/>
        </w:rPr>
        <w:t>usul ve esasların</w:t>
      </w:r>
      <w:r w:rsidRPr="0031649A">
        <w:rPr>
          <w:rFonts w:ascii="Tahoma" w:hAnsi="Tahoma" w:cs="Tahoma"/>
          <w:noProof/>
          <w:color w:val="000000"/>
          <w:spacing w:val="22"/>
          <w:sz w:val="22"/>
        </w:rPr>
        <w:t> </w:t>
      </w:r>
      <w:r w:rsidRPr="0031649A">
        <w:rPr>
          <w:rFonts w:ascii="Tahoma" w:hAnsi="Tahoma" w:cs="Tahoma"/>
          <w:noProof/>
          <w:color w:val="000000"/>
          <w:spacing w:val="-3"/>
          <w:sz w:val="22"/>
        </w:rPr>
        <w:t>amacı,</w:t>
      </w:r>
      <w:r w:rsidRPr="0031649A">
        <w:rPr>
          <w:rFonts w:ascii="Tahoma" w:hAnsi="Tahoma" w:cs="Tahoma"/>
          <w:noProof/>
          <w:color w:val="000000"/>
          <w:spacing w:val="22"/>
          <w:sz w:val="22"/>
        </w:rPr>
        <w:t> </w:t>
      </w:r>
      <w:r w:rsidRPr="0031649A">
        <w:rPr>
          <w:rFonts w:ascii="Tahoma" w:hAnsi="Tahoma" w:cs="Tahoma"/>
          <w:noProof/>
          <w:color w:val="000000"/>
          <w:spacing w:val="-3"/>
          <w:sz w:val="22"/>
        </w:rPr>
        <w:t>Fen Edebiyat Fakültesi lisans öğretim planlarında</w:t>
      </w:r>
      <w:r w:rsidR="00337618" w:rsidRPr="0031649A">
        <w:rPr>
          <w:rFonts w:ascii="Tahoma" w:hAnsi="Tahoma" w:cs="Tahoma"/>
          <w:noProof/>
          <w:color w:val="000000"/>
          <w:spacing w:val="-3"/>
          <w:sz w:val="22"/>
        </w:rPr>
        <w:t>ki</w:t>
      </w:r>
      <w:r w:rsidRPr="0031649A">
        <w:rPr>
          <w:rFonts w:ascii="Tahoma" w:hAnsi="Tahoma" w:cs="Tahoma"/>
          <w:noProof/>
          <w:color w:val="000000"/>
          <w:spacing w:val="-3"/>
          <w:sz w:val="22"/>
        </w:rPr>
        <w:t xml:space="preserve"> Mesleki Seçmeli Ders</w:t>
      </w:r>
      <w:r w:rsidR="00337618" w:rsidRPr="0031649A">
        <w:rPr>
          <w:rFonts w:ascii="Tahoma" w:hAnsi="Tahoma" w:cs="Tahoma"/>
          <w:noProof/>
          <w:color w:val="000000"/>
          <w:spacing w:val="-3"/>
          <w:sz w:val="22"/>
        </w:rPr>
        <w:t>lerden</w:t>
      </w:r>
      <w:r w:rsidRPr="0031649A">
        <w:rPr>
          <w:rFonts w:ascii="Tahoma" w:hAnsi="Tahoma" w:cs="Tahoma"/>
          <w:noProof/>
          <w:color w:val="000000"/>
          <w:spacing w:val="-3"/>
          <w:sz w:val="22"/>
        </w:rPr>
        <w:t xml:space="preserve"> </w:t>
      </w:r>
      <w:r w:rsidR="00337618" w:rsidRPr="0031649A">
        <w:rPr>
          <w:rFonts w:ascii="Tahoma" w:hAnsi="Tahoma" w:cs="Tahoma"/>
          <w:noProof/>
          <w:color w:val="000000"/>
          <w:spacing w:val="-3"/>
          <w:sz w:val="22"/>
        </w:rPr>
        <w:t xml:space="preserve">bu </w:t>
      </w:r>
      <w:r w:rsidR="007A70CE">
        <w:rPr>
          <w:rFonts w:ascii="Tahoma" w:hAnsi="Tahoma" w:cs="Tahoma"/>
          <w:noProof/>
          <w:color w:val="000000"/>
          <w:spacing w:val="-3"/>
          <w:sz w:val="22"/>
        </w:rPr>
        <w:t>usul ve esaslarda</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3"/>
          <w:sz w:val="22"/>
        </w:rPr>
        <w:t>belirlenen sayı</w:t>
      </w:r>
      <w:r w:rsidR="00337618" w:rsidRPr="0031649A">
        <w:rPr>
          <w:rFonts w:ascii="Tahoma" w:hAnsi="Tahoma" w:cs="Tahoma"/>
          <w:noProof/>
          <w:color w:val="000000"/>
          <w:spacing w:val="-3"/>
          <w:sz w:val="22"/>
        </w:rPr>
        <w:t xml:space="preserve">da dersi </w:t>
      </w:r>
      <w:r w:rsidRPr="0031649A">
        <w:rPr>
          <w:rFonts w:ascii="Tahoma" w:hAnsi="Tahoma" w:cs="Tahoma"/>
          <w:noProof/>
          <w:color w:val="000000"/>
          <w:spacing w:val="-3"/>
          <w:sz w:val="22"/>
        </w:rPr>
        <w:t>başarıyla tamamla</w:t>
      </w:r>
      <w:r w:rsidR="00337618" w:rsidRPr="0031649A">
        <w:rPr>
          <w:rFonts w:ascii="Tahoma" w:hAnsi="Tahoma" w:cs="Tahoma"/>
          <w:noProof/>
          <w:color w:val="000000"/>
          <w:spacing w:val="-3"/>
          <w:sz w:val="22"/>
        </w:rPr>
        <w:t>yan</w:t>
      </w:r>
      <w:r w:rsidRPr="0031649A">
        <w:rPr>
          <w:rFonts w:ascii="Tahoma" w:hAnsi="Tahoma" w:cs="Tahoma"/>
          <w:noProof/>
          <w:color w:val="000000"/>
          <w:spacing w:val="-3"/>
          <w:sz w:val="22"/>
        </w:rPr>
        <w:t xml:space="preserve"> </w:t>
      </w:r>
      <w:r w:rsidR="00337618" w:rsidRPr="0031649A">
        <w:rPr>
          <w:rFonts w:ascii="Tahoma" w:hAnsi="Tahoma" w:cs="Tahoma"/>
          <w:noProof/>
          <w:color w:val="000000"/>
          <w:spacing w:val="-3"/>
          <w:sz w:val="22"/>
        </w:rPr>
        <w:t>ö</w:t>
      </w:r>
      <w:r w:rsidRPr="0031649A">
        <w:rPr>
          <w:rFonts w:ascii="Tahoma" w:hAnsi="Tahoma" w:cs="Tahoma"/>
          <w:noProof/>
          <w:color w:val="000000"/>
          <w:spacing w:val="-3"/>
          <w:sz w:val="22"/>
        </w:rPr>
        <w:t>ğrenciye</w:t>
      </w:r>
      <w:r w:rsidR="000A0676" w:rsidRPr="0031649A">
        <w:rPr>
          <w:rFonts w:ascii="Tahoma" w:hAnsi="Tahoma" w:cs="Tahoma"/>
          <w:noProof/>
          <w:color w:val="000000"/>
          <w:spacing w:val="-3"/>
          <w:sz w:val="22"/>
        </w:rPr>
        <w:t>,</w:t>
      </w:r>
      <w:r w:rsidRPr="0031649A">
        <w:rPr>
          <w:rFonts w:ascii="Tahoma" w:hAnsi="Tahoma" w:cs="Tahoma"/>
          <w:noProof/>
          <w:color w:val="000000"/>
          <w:spacing w:val="-3"/>
          <w:sz w:val="22"/>
        </w:rPr>
        <w:t xml:space="preserve"> </w:t>
      </w:r>
      <w:r w:rsidR="0031649A">
        <w:rPr>
          <w:rFonts w:ascii="Tahoma" w:hAnsi="Tahoma" w:cs="Tahoma"/>
          <w:noProof/>
          <w:color w:val="000000"/>
          <w:spacing w:val="-3"/>
          <w:sz w:val="22"/>
        </w:rPr>
        <w:t>D</w:t>
      </w:r>
      <w:r w:rsidRPr="0031649A">
        <w:rPr>
          <w:rFonts w:ascii="Tahoma" w:hAnsi="Tahoma" w:cs="Tahoma"/>
          <w:noProof/>
          <w:color w:val="000000"/>
          <w:spacing w:val="-3"/>
          <w:sz w:val="22"/>
        </w:rPr>
        <w:t>ekanlık</w:t>
      </w:r>
      <w:r w:rsidR="0031649A">
        <w:rPr>
          <w:rFonts w:ascii="Tahoma" w:hAnsi="Tahoma" w:cs="Tahoma"/>
          <w:noProof/>
          <w:color w:val="000000"/>
          <w:spacing w:val="-3"/>
          <w:sz w:val="22"/>
        </w:rPr>
        <w:t xml:space="preserve"> tarafından </w:t>
      </w:r>
      <w:r w:rsidRPr="0031649A">
        <w:rPr>
          <w:rFonts w:ascii="Tahoma" w:hAnsi="Tahoma" w:cs="Tahoma"/>
          <w:noProof/>
          <w:color w:val="000000"/>
          <w:spacing w:val="-3"/>
          <w:sz w:val="22"/>
        </w:rPr>
        <w:t>verilecek</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2"/>
          <w:sz w:val="22"/>
        </w:rPr>
        <w:t>sertifika p</w:t>
      </w:r>
      <w:r w:rsidRPr="0031649A">
        <w:rPr>
          <w:rFonts w:ascii="Tahoma" w:hAnsi="Tahoma" w:cs="Tahoma"/>
          <w:noProof/>
          <w:color w:val="000000"/>
          <w:spacing w:val="-3"/>
          <w:sz w:val="22"/>
        </w:rPr>
        <w:t>rogramlarının</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3"/>
          <w:sz w:val="22"/>
        </w:rPr>
        <w:t>planlanması,</w:t>
      </w:r>
      <w:r w:rsidR="00337618" w:rsidRPr="0031649A">
        <w:rPr>
          <w:rFonts w:ascii="Tahoma" w:hAnsi="Tahoma" w:cs="Tahoma"/>
          <w:noProof/>
          <w:color w:val="000000"/>
          <w:spacing w:val="-3"/>
          <w:sz w:val="22"/>
        </w:rPr>
        <w:t xml:space="preserve"> k</w:t>
      </w:r>
      <w:r w:rsidRPr="0031649A">
        <w:rPr>
          <w:rFonts w:ascii="Tahoma" w:hAnsi="Tahoma" w:cs="Tahoma"/>
          <w:noProof/>
          <w:color w:val="000000"/>
          <w:spacing w:val="-3"/>
          <w:sz w:val="22"/>
        </w:rPr>
        <w:t>oordinasyonu</w:t>
      </w:r>
      <w:r w:rsidR="00337618" w:rsidRPr="0031649A">
        <w:rPr>
          <w:rFonts w:ascii="Tahoma" w:hAnsi="Tahoma" w:cs="Tahoma"/>
          <w:noProof/>
          <w:color w:val="000000"/>
          <w:spacing w:val="-3"/>
          <w:sz w:val="22"/>
        </w:rPr>
        <w:t xml:space="preserve"> v</w:t>
      </w:r>
      <w:r w:rsidRPr="0031649A">
        <w:rPr>
          <w:rFonts w:ascii="Tahoma" w:hAnsi="Tahoma" w:cs="Tahoma"/>
          <w:noProof/>
          <w:color w:val="000000"/>
          <w:spacing w:val="-3"/>
          <w:sz w:val="22"/>
        </w:rPr>
        <w:t>e</w:t>
      </w:r>
      <w:r w:rsidR="00337618" w:rsidRPr="0031649A">
        <w:rPr>
          <w:rFonts w:ascii="Tahoma" w:hAnsi="Tahoma" w:cs="Tahoma"/>
          <w:noProof/>
          <w:color w:val="000000"/>
          <w:spacing w:val="-3"/>
          <w:sz w:val="22"/>
        </w:rPr>
        <w:t xml:space="preserve"> </w:t>
      </w:r>
      <w:r w:rsidRPr="0031649A">
        <w:rPr>
          <w:rFonts w:ascii="Tahoma" w:hAnsi="Tahoma" w:cs="Tahoma"/>
          <w:noProof/>
          <w:color w:val="000000"/>
          <w:spacing w:val="-3"/>
          <w:sz w:val="22"/>
        </w:rPr>
        <w:t>yürütülmesini</w:t>
      </w:r>
      <w:r w:rsidR="00337618" w:rsidRPr="0031649A">
        <w:rPr>
          <w:rFonts w:ascii="Tahoma" w:hAnsi="Tahoma" w:cs="Tahoma"/>
          <w:noProof/>
          <w:color w:val="000000"/>
          <w:spacing w:val="-3"/>
          <w:sz w:val="22"/>
        </w:rPr>
        <w:t xml:space="preserve"> d</w:t>
      </w:r>
      <w:r w:rsidRPr="0031649A">
        <w:rPr>
          <w:rFonts w:ascii="Tahoma" w:hAnsi="Tahoma" w:cs="Tahoma"/>
          <w:noProof/>
          <w:color w:val="000000"/>
          <w:spacing w:val="-3"/>
          <w:sz w:val="22"/>
        </w:rPr>
        <w:t>üzenleyecek</w:t>
      </w:r>
      <w:r w:rsidR="00337618" w:rsidRPr="0031649A">
        <w:rPr>
          <w:rFonts w:ascii="Tahoma" w:hAnsi="Tahoma" w:cs="Tahoma"/>
          <w:noProof/>
          <w:color w:val="000000"/>
          <w:spacing w:val="-3"/>
          <w:sz w:val="22"/>
        </w:rPr>
        <w:t xml:space="preserve"> yöntem ve esasları belirlemektir.</w:t>
      </w:r>
    </w:p>
    <w:p w14:paraId="4AB6A14D" w14:textId="77777777" w:rsidR="004A3EA5" w:rsidRPr="00D62DF8" w:rsidRDefault="004A3EA5" w:rsidP="000E626A">
      <w:pPr>
        <w:pStyle w:val="Balk2"/>
        <w:spacing w:after="240"/>
        <w:jc w:val="both"/>
      </w:pPr>
      <w:r w:rsidRPr="00D62DF8">
        <w:t>Dayanak</w:t>
      </w:r>
    </w:p>
    <w:p w14:paraId="35100D89" w14:textId="772B6681" w:rsidR="004A3EA5" w:rsidRPr="00D62DF8" w:rsidRDefault="004A3EA5" w:rsidP="000E626A">
      <w:pPr>
        <w:spacing w:after="24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12"/>
          <w:sz w:val="22"/>
        </w:rPr>
        <w:t> </w:t>
      </w:r>
      <w:r w:rsidRPr="00D62DF8">
        <w:rPr>
          <w:rFonts w:ascii="Tahoma" w:hAnsi="Tahoma" w:cs="Tahoma"/>
          <w:b/>
          <w:noProof/>
          <w:color w:val="000000"/>
          <w:spacing w:val="-3"/>
          <w:w w:val="95"/>
          <w:sz w:val="22"/>
        </w:rPr>
        <w:t>2-</w:t>
      </w:r>
      <w:r w:rsidRPr="00D62DF8">
        <w:rPr>
          <w:rFonts w:ascii="Tahoma" w:hAnsi="Tahoma" w:cs="Tahoma"/>
          <w:noProof/>
          <w:color w:val="000000"/>
          <w:spacing w:val="12"/>
          <w:sz w:val="22"/>
        </w:rPr>
        <w:t> </w:t>
      </w:r>
      <w:r w:rsidRPr="00D62DF8">
        <w:rPr>
          <w:rFonts w:ascii="Tahoma" w:hAnsi="Tahoma" w:cs="Tahoma"/>
          <w:noProof/>
          <w:color w:val="000000"/>
          <w:spacing w:val="-2"/>
          <w:sz w:val="22"/>
        </w:rPr>
        <w:t>(1)</w:t>
      </w:r>
      <w:r w:rsidRPr="00D62DF8">
        <w:rPr>
          <w:rFonts w:ascii="Tahoma" w:hAnsi="Tahoma" w:cs="Tahoma"/>
          <w:noProof/>
          <w:color w:val="000000"/>
          <w:spacing w:val="12"/>
          <w:sz w:val="22"/>
        </w:rPr>
        <w:t> </w:t>
      </w:r>
      <w:r w:rsidRPr="00D62DF8">
        <w:rPr>
          <w:rFonts w:ascii="Tahoma" w:hAnsi="Tahoma" w:cs="Tahoma"/>
          <w:noProof/>
          <w:color w:val="000000"/>
          <w:spacing w:val="-4"/>
          <w:sz w:val="22"/>
        </w:rPr>
        <w:t>Bu</w:t>
      </w:r>
      <w:r w:rsidRPr="00D62DF8">
        <w:rPr>
          <w:rFonts w:ascii="Tahoma" w:hAnsi="Tahoma" w:cs="Tahoma"/>
          <w:noProof/>
          <w:color w:val="000000"/>
          <w:spacing w:val="12"/>
          <w:sz w:val="22"/>
        </w:rPr>
        <w:t> </w:t>
      </w:r>
      <w:r w:rsidR="00B044AC">
        <w:rPr>
          <w:rFonts w:ascii="Tahoma" w:hAnsi="Tahoma" w:cs="Tahoma"/>
          <w:noProof/>
          <w:color w:val="000000"/>
          <w:spacing w:val="-3"/>
          <w:sz w:val="22"/>
        </w:rPr>
        <w:t>usul ve esaslar</w:t>
      </w:r>
      <w:r w:rsidRPr="00D62DF8">
        <w:rPr>
          <w:rFonts w:ascii="Tahoma" w:hAnsi="Tahoma" w:cs="Tahoma"/>
          <w:noProof/>
          <w:color w:val="000000"/>
          <w:spacing w:val="12"/>
          <w:sz w:val="22"/>
        </w:rPr>
        <w:t> </w:t>
      </w:r>
      <w:r w:rsidRPr="00D62DF8">
        <w:rPr>
          <w:rFonts w:ascii="Tahoma" w:hAnsi="Tahoma" w:cs="Tahoma"/>
          <w:noProof/>
          <w:color w:val="000000"/>
          <w:spacing w:val="-3"/>
          <w:sz w:val="22"/>
        </w:rPr>
        <w:t>2547 sayılı Yükseköğretim Kanunun 17. maddesine</w:t>
      </w:r>
      <w:r w:rsidRPr="00D62DF8">
        <w:rPr>
          <w:rFonts w:ascii="Tahoma" w:hAnsi="Tahoma" w:cs="Tahoma"/>
          <w:noProof/>
          <w:color w:val="000000"/>
          <w:w w:val="164"/>
          <w:sz w:val="22"/>
        </w:rPr>
        <w:t> </w:t>
      </w:r>
      <w:r w:rsidRPr="00D62DF8">
        <w:rPr>
          <w:rFonts w:ascii="Tahoma" w:hAnsi="Tahoma" w:cs="Tahoma"/>
          <w:noProof/>
          <w:color w:val="000000"/>
          <w:spacing w:val="-3"/>
          <w:sz w:val="22"/>
        </w:rPr>
        <w:t>dayanılarak hazırlanmıştır.</w:t>
      </w:r>
    </w:p>
    <w:p w14:paraId="20E643F5" w14:textId="77777777" w:rsidR="004A3EA5" w:rsidRPr="00D41207" w:rsidRDefault="004A3EA5" w:rsidP="000E626A">
      <w:pPr>
        <w:pStyle w:val="Balk2"/>
        <w:spacing w:after="240"/>
        <w:jc w:val="both"/>
      </w:pPr>
      <w:r w:rsidRPr="00D41207">
        <w:t>Tanımlar</w:t>
      </w:r>
    </w:p>
    <w:p w14:paraId="3CC9DB08" w14:textId="00B45991" w:rsidR="004A3EA5" w:rsidRPr="00D62DF8" w:rsidRDefault="004A3EA5" w:rsidP="000E626A">
      <w:pPr>
        <w:spacing w:after="240" w:line="240" w:lineRule="auto"/>
        <w:ind w:right="203"/>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3-</w:t>
      </w:r>
      <w:r w:rsidRPr="00D62DF8">
        <w:rPr>
          <w:rFonts w:ascii="Tahoma" w:hAnsi="Tahoma" w:cs="Tahoma"/>
          <w:noProof/>
          <w:color w:val="000000"/>
          <w:w w:val="217"/>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00B044AC">
        <w:rPr>
          <w:rFonts w:ascii="Tahoma" w:hAnsi="Tahoma" w:cs="Tahoma"/>
          <w:noProof/>
          <w:color w:val="000000"/>
          <w:spacing w:val="-3"/>
          <w:sz w:val="22"/>
        </w:rPr>
        <w:t>usul ve esaslar</w:t>
      </w:r>
      <w:r w:rsidR="00B044AC">
        <w:rPr>
          <w:rFonts w:ascii="Tahoma" w:hAnsi="Tahoma" w:cs="Tahoma"/>
          <w:noProof/>
          <w:color w:val="000000"/>
          <w:spacing w:val="12"/>
          <w:sz w:val="22"/>
        </w:rPr>
        <w:t>da</w:t>
      </w:r>
      <w:r w:rsidRPr="00D62DF8">
        <w:rPr>
          <w:rFonts w:ascii="Tahoma" w:hAnsi="Tahoma" w:cs="Tahoma"/>
          <w:noProof/>
          <w:color w:val="000000"/>
          <w:spacing w:val="3"/>
          <w:sz w:val="22"/>
        </w:rPr>
        <w:t> </w:t>
      </w:r>
      <w:r w:rsidRPr="00D62DF8">
        <w:rPr>
          <w:rFonts w:ascii="Tahoma" w:hAnsi="Tahoma" w:cs="Tahoma"/>
          <w:noProof/>
          <w:color w:val="000000"/>
          <w:spacing w:val="-3"/>
          <w:sz w:val="22"/>
        </w:rPr>
        <w:t>geçen;</w:t>
      </w:r>
    </w:p>
    <w:p w14:paraId="32D36C92" w14:textId="77777777" w:rsidR="00862BD3" w:rsidRDefault="00862BD3"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Fakülte Yönetim Kurulu:</w:t>
      </w:r>
      <w:r w:rsidRPr="00862BD3">
        <w:rPr>
          <w:rFonts w:ascii="Tahoma" w:hAnsi="Tahoma" w:cs="Tahoma"/>
          <w:sz w:val="22"/>
        </w:rPr>
        <w:t> Yıldız Teknik Üniversitesi Fen Edebiyat Fakültesi Yönetim Kurulunu</w:t>
      </w:r>
    </w:p>
    <w:p w14:paraId="33DDC8F1" w14:textId="77777777" w:rsidR="00862BD3"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Rektör: </w:t>
      </w:r>
      <w:r w:rsidRPr="00862BD3">
        <w:rPr>
          <w:rFonts w:ascii="Tahoma" w:hAnsi="Tahoma" w:cs="Tahoma"/>
          <w:sz w:val="22"/>
        </w:rPr>
        <w:t>Üniversite Rektörünü,</w:t>
      </w:r>
    </w:p>
    <w:p w14:paraId="1D226FC0" w14:textId="77777777" w:rsidR="00862BD3"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Senato: </w:t>
      </w:r>
      <w:r w:rsidRPr="00862BD3">
        <w:rPr>
          <w:rFonts w:ascii="Tahoma" w:hAnsi="Tahoma" w:cs="Tahoma"/>
          <w:sz w:val="22"/>
        </w:rPr>
        <w:t>Üniversite Senatosunu,</w:t>
      </w:r>
    </w:p>
    <w:p w14:paraId="7A80DC89" w14:textId="368C94C0" w:rsidR="004A3EA5" w:rsidRPr="00862BD3" w:rsidRDefault="004A3EA5" w:rsidP="000E626A">
      <w:pPr>
        <w:pStyle w:val="ListeParagraf"/>
        <w:numPr>
          <w:ilvl w:val="0"/>
          <w:numId w:val="2"/>
        </w:numPr>
        <w:tabs>
          <w:tab w:val="left" w:pos="284"/>
        </w:tabs>
        <w:spacing w:after="240" w:line="240" w:lineRule="auto"/>
        <w:ind w:left="0" w:right="203" w:firstLine="0"/>
        <w:jc w:val="both"/>
        <w:rPr>
          <w:rFonts w:ascii="Tahoma" w:hAnsi="Tahoma" w:cs="Tahoma"/>
          <w:sz w:val="22"/>
        </w:rPr>
      </w:pPr>
      <w:r w:rsidRPr="00862BD3">
        <w:rPr>
          <w:rFonts w:ascii="Tahoma" w:hAnsi="Tahoma" w:cs="Tahoma"/>
          <w:b/>
          <w:sz w:val="22"/>
        </w:rPr>
        <w:t>Sertifika Programı:</w:t>
      </w:r>
      <w:r w:rsidRPr="00862BD3">
        <w:rPr>
          <w:rFonts w:ascii="Tahoma" w:hAnsi="Tahoma" w:cs="Tahoma"/>
          <w:sz w:val="22"/>
        </w:rPr>
        <w:t> </w:t>
      </w:r>
      <w:r w:rsidR="00DC1157" w:rsidRPr="00862BD3">
        <w:rPr>
          <w:rFonts w:ascii="Tahoma" w:hAnsi="Tahoma" w:cs="Tahoma"/>
          <w:sz w:val="22"/>
        </w:rPr>
        <w:t xml:space="preserve">YTÜ Fen Edebiyat </w:t>
      </w:r>
      <w:r w:rsidR="005A1C8A" w:rsidRPr="00862BD3">
        <w:rPr>
          <w:rFonts w:ascii="Tahoma" w:hAnsi="Tahoma" w:cs="Tahoma"/>
          <w:sz w:val="22"/>
        </w:rPr>
        <w:t>Fakültesi</w:t>
      </w:r>
      <w:r w:rsidR="00DC1157" w:rsidRPr="00862BD3">
        <w:rPr>
          <w:rFonts w:ascii="Tahoma" w:hAnsi="Tahoma" w:cs="Tahoma"/>
          <w:sz w:val="22"/>
        </w:rPr>
        <w:t xml:space="preserve"> </w:t>
      </w:r>
      <w:r w:rsidRPr="00862BD3">
        <w:rPr>
          <w:rFonts w:ascii="Tahoma" w:hAnsi="Tahoma" w:cs="Tahoma"/>
          <w:sz w:val="22"/>
        </w:rPr>
        <w:t>bünyesinde</w:t>
      </w:r>
      <w:r w:rsidR="00DC1157" w:rsidRPr="00862BD3">
        <w:rPr>
          <w:rFonts w:ascii="Tahoma" w:hAnsi="Tahoma" w:cs="Tahoma"/>
          <w:sz w:val="22"/>
        </w:rPr>
        <w:t xml:space="preserve"> </w:t>
      </w:r>
      <w:r w:rsidRPr="00862BD3">
        <w:rPr>
          <w:rFonts w:ascii="Tahoma" w:hAnsi="Tahoma" w:cs="Tahoma"/>
          <w:sz w:val="22"/>
        </w:rPr>
        <w:t>açılan,</w:t>
      </w:r>
      <w:r w:rsidR="00DC1157" w:rsidRPr="00862BD3">
        <w:rPr>
          <w:rFonts w:ascii="Tahoma" w:hAnsi="Tahoma" w:cs="Tahoma"/>
          <w:sz w:val="22"/>
        </w:rPr>
        <w:t xml:space="preserve"> </w:t>
      </w:r>
      <w:r w:rsidR="00862BD3">
        <w:rPr>
          <w:rFonts w:ascii="Tahoma" w:hAnsi="Tahoma" w:cs="Tahoma"/>
          <w:sz w:val="22"/>
        </w:rPr>
        <w:t xml:space="preserve">bu </w:t>
      </w:r>
      <w:r w:rsidR="00B044AC">
        <w:rPr>
          <w:rFonts w:ascii="Tahoma" w:hAnsi="Tahoma" w:cs="Tahoma"/>
          <w:noProof/>
          <w:color w:val="000000"/>
          <w:spacing w:val="-3"/>
          <w:sz w:val="22"/>
        </w:rPr>
        <w:t>usul ve esaslar</w:t>
      </w:r>
      <w:r w:rsidR="00B044AC">
        <w:rPr>
          <w:rFonts w:ascii="Tahoma" w:hAnsi="Tahoma" w:cs="Tahoma"/>
          <w:noProof/>
          <w:color w:val="000000"/>
          <w:spacing w:val="12"/>
          <w:sz w:val="22"/>
        </w:rPr>
        <w:t>da</w:t>
      </w:r>
      <w:r w:rsidR="00862BD3">
        <w:rPr>
          <w:rFonts w:ascii="Tahoma" w:hAnsi="Tahoma" w:cs="Tahoma"/>
          <w:sz w:val="22"/>
        </w:rPr>
        <w:t xml:space="preserve"> belirlenen</w:t>
      </w:r>
      <w:r w:rsidR="00862BD3" w:rsidRPr="00862BD3">
        <w:rPr>
          <w:rFonts w:ascii="Tahoma" w:hAnsi="Tahoma" w:cs="Tahoma"/>
          <w:sz w:val="22"/>
        </w:rPr>
        <w:t xml:space="preserve"> </w:t>
      </w:r>
      <w:r w:rsidRPr="00862BD3">
        <w:rPr>
          <w:rFonts w:ascii="Tahoma" w:hAnsi="Tahoma" w:cs="Tahoma"/>
          <w:sz w:val="22"/>
        </w:rPr>
        <w:t>devam</w:t>
      </w:r>
      <w:r w:rsidR="00DC1157" w:rsidRPr="00862BD3">
        <w:rPr>
          <w:rFonts w:ascii="Tahoma" w:hAnsi="Tahoma" w:cs="Tahoma"/>
          <w:sz w:val="22"/>
        </w:rPr>
        <w:t xml:space="preserve"> </w:t>
      </w:r>
      <w:r w:rsidRPr="00862BD3">
        <w:rPr>
          <w:rFonts w:ascii="Tahoma" w:hAnsi="Tahoma" w:cs="Tahoma"/>
          <w:sz w:val="22"/>
        </w:rPr>
        <w:t>ve</w:t>
      </w:r>
      <w:r w:rsidR="00DC1157" w:rsidRPr="00862BD3">
        <w:rPr>
          <w:rFonts w:ascii="Tahoma" w:hAnsi="Tahoma" w:cs="Tahoma"/>
          <w:sz w:val="22"/>
        </w:rPr>
        <w:t xml:space="preserve"> </w:t>
      </w:r>
      <w:r w:rsidRPr="00862BD3">
        <w:rPr>
          <w:rFonts w:ascii="Tahoma" w:hAnsi="Tahoma" w:cs="Tahoma"/>
          <w:sz w:val="22"/>
        </w:rPr>
        <w:t>başarı</w:t>
      </w:r>
      <w:r w:rsidR="00DC1157" w:rsidRPr="00862BD3">
        <w:rPr>
          <w:rFonts w:ascii="Tahoma" w:hAnsi="Tahoma" w:cs="Tahoma"/>
          <w:sz w:val="22"/>
        </w:rPr>
        <w:t xml:space="preserve"> </w:t>
      </w:r>
      <w:r w:rsidRPr="00862BD3">
        <w:rPr>
          <w:rFonts w:ascii="Tahoma" w:hAnsi="Tahoma" w:cs="Tahoma"/>
          <w:sz w:val="22"/>
        </w:rPr>
        <w:t>şartları</w:t>
      </w:r>
      <w:r w:rsidR="00862BD3">
        <w:rPr>
          <w:rFonts w:ascii="Tahoma" w:hAnsi="Tahoma" w:cs="Tahoma"/>
          <w:sz w:val="22"/>
        </w:rPr>
        <w:t>nı sağlayan</w:t>
      </w:r>
      <w:r w:rsidR="0031649A" w:rsidRPr="00862BD3">
        <w:rPr>
          <w:rFonts w:ascii="Tahoma" w:hAnsi="Tahoma" w:cs="Tahoma"/>
          <w:sz w:val="22"/>
        </w:rPr>
        <w:t xml:space="preserve"> öğrencilere</w:t>
      </w:r>
      <w:r w:rsidR="00DC1157" w:rsidRPr="00862BD3">
        <w:rPr>
          <w:rFonts w:ascii="Tahoma" w:hAnsi="Tahoma" w:cs="Tahoma"/>
          <w:sz w:val="22"/>
        </w:rPr>
        <w:t xml:space="preserve"> </w:t>
      </w:r>
      <w:r w:rsidRPr="00862BD3">
        <w:rPr>
          <w:rFonts w:ascii="Tahoma" w:hAnsi="Tahoma" w:cs="Tahoma"/>
          <w:sz w:val="22"/>
        </w:rPr>
        <w:t>belge verilen eğitim programını,</w:t>
      </w:r>
    </w:p>
    <w:p w14:paraId="4FE4C58E" w14:textId="04465842" w:rsidR="004A3EA5" w:rsidRDefault="004A3EA5" w:rsidP="000E626A">
      <w:pPr>
        <w:spacing w:after="240" w:line="240" w:lineRule="auto"/>
        <w:ind w:right="203"/>
        <w:jc w:val="both"/>
        <w:rPr>
          <w:rFonts w:ascii="Tahoma" w:hAnsi="Tahoma" w:cs="Tahoma"/>
          <w:sz w:val="22"/>
        </w:rPr>
      </w:pPr>
      <w:r w:rsidRPr="00D62DF8">
        <w:rPr>
          <w:rFonts w:ascii="Tahoma" w:hAnsi="Tahoma" w:cs="Tahoma"/>
          <w:sz w:val="22"/>
        </w:rPr>
        <w:t>ifade eder.</w:t>
      </w:r>
    </w:p>
    <w:p w14:paraId="5C477F24" w14:textId="3DE5618B" w:rsidR="004F723E" w:rsidRDefault="004F723E" w:rsidP="0031649A">
      <w:pPr>
        <w:spacing w:after="120" w:line="240" w:lineRule="auto"/>
        <w:ind w:right="203"/>
        <w:jc w:val="both"/>
        <w:rPr>
          <w:rFonts w:ascii="Tahoma" w:hAnsi="Tahoma" w:cs="Tahoma"/>
          <w:sz w:val="22"/>
        </w:rPr>
      </w:pPr>
    </w:p>
    <w:p w14:paraId="23DBE6B1" w14:textId="462DDBEF" w:rsidR="004F723E" w:rsidRDefault="004F723E" w:rsidP="0031649A">
      <w:pPr>
        <w:spacing w:after="120" w:line="240" w:lineRule="auto"/>
        <w:ind w:right="203"/>
        <w:jc w:val="both"/>
        <w:rPr>
          <w:rFonts w:ascii="Tahoma" w:hAnsi="Tahoma" w:cs="Tahoma"/>
          <w:sz w:val="22"/>
        </w:rPr>
      </w:pPr>
    </w:p>
    <w:p w14:paraId="685B2C2D" w14:textId="0CBA97B6" w:rsidR="004F723E" w:rsidRDefault="004F723E" w:rsidP="0031649A">
      <w:pPr>
        <w:spacing w:after="120" w:line="240" w:lineRule="auto"/>
        <w:ind w:right="203"/>
        <w:jc w:val="both"/>
        <w:rPr>
          <w:rFonts w:ascii="Tahoma" w:hAnsi="Tahoma" w:cs="Tahoma"/>
          <w:sz w:val="22"/>
        </w:rPr>
      </w:pPr>
    </w:p>
    <w:p w14:paraId="187C8205" w14:textId="77777777" w:rsidR="00B10287" w:rsidRDefault="00B10287" w:rsidP="0031649A">
      <w:pPr>
        <w:spacing w:after="120" w:line="240" w:lineRule="auto"/>
        <w:ind w:right="203"/>
        <w:jc w:val="both"/>
        <w:rPr>
          <w:rFonts w:ascii="Tahoma" w:hAnsi="Tahoma" w:cs="Tahoma"/>
          <w:sz w:val="22"/>
        </w:rPr>
      </w:pPr>
    </w:p>
    <w:p w14:paraId="252D921B" w14:textId="77777777" w:rsidR="004A3EA5" w:rsidRPr="00D62DF8" w:rsidRDefault="004A3EA5" w:rsidP="0031649A">
      <w:pPr>
        <w:pStyle w:val="Balk1"/>
        <w:ind w:left="0" w:right="203" w:firstLine="0"/>
      </w:pPr>
      <w:r w:rsidRPr="00D62DF8">
        <w:lastRenderedPageBreak/>
        <w:t>İKİNCİ</w:t>
      </w:r>
      <w:r w:rsidRPr="00D62DF8">
        <w:rPr>
          <w:spacing w:val="3"/>
        </w:rPr>
        <w:t> </w:t>
      </w:r>
      <w:r w:rsidRPr="00D62DF8">
        <w:rPr>
          <w:spacing w:val="-4"/>
        </w:rPr>
        <w:t>BÖLÜM</w:t>
      </w:r>
    </w:p>
    <w:p w14:paraId="604ACD1B" w14:textId="218B7783" w:rsidR="004A3EA5" w:rsidRPr="00D62DF8" w:rsidRDefault="00275BC3" w:rsidP="0031649A">
      <w:pPr>
        <w:pStyle w:val="Balk1"/>
        <w:ind w:left="0" w:right="203" w:firstLine="0"/>
      </w:pPr>
      <w:r>
        <w:t xml:space="preserve">FEN-EDEBİYAT FAKÜLTESİ </w:t>
      </w:r>
      <w:r w:rsidR="007C5EC0" w:rsidRPr="00D62DF8">
        <w:t>SERTİFİKA</w:t>
      </w:r>
      <w:r w:rsidR="007C5EC0" w:rsidRPr="00D62DF8">
        <w:rPr>
          <w:spacing w:val="4"/>
        </w:rPr>
        <w:t> </w:t>
      </w:r>
      <w:r w:rsidR="007C5EC0" w:rsidRPr="00D62DF8">
        <w:t xml:space="preserve">PROGRAMLARI VE </w:t>
      </w:r>
      <w:r>
        <w:t xml:space="preserve">FEN-EDEBİYAT FAKÜLTESİ </w:t>
      </w:r>
      <w:r w:rsidR="007C5EC0" w:rsidRPr="00D62DF8">
        <w:t>SERTİFİKA PROGRAMLARINA</w:t>
      </w:r>
      <w:r w:rsidR="007C5EC0" w:rsidRPr="00D62DF8">
        <w:rPr>
          <w:spacing w:val="3"/>
        </w:rPr>
        <w:t> </w:t>
      </w:r>
      <w:r w:rsidR="007C5EC0" w:rsidRPr="00D62DF8">
        <w:t>İLİŞKİN</w:t>
      </w:r>
      <w:r w:rsidR="007C5EC0" w:rsidRPr="00D62DF8">
        <w:rPr>
          <w:spacing w:val="4"/>
        </w:rPr>
        <w:t> </w:t>
      </w:r>
      <w:r w:rsidR="007C5EC0" w:rsidRPr="00D62DF8">
        <w:t>ESASLAR</w:t>
      </w:r>
    </w:p>
    <w:p w14:paraId="30AB6099" w14:textId="77777777" w:rsidR="004A3EA5" w:rsidRPr="00D62DF8" w:rsidRDefault="004A3EA5" w:rsidP="0031649A">
      <w:pPr>
        <w:spacing w:after="120" w:line="240" w:lineRule="auto"/>
        <w:ind w:right="203"/>
        <w:jc w:val="both"/>
        <w:rPr>
          <w:rFonts w:ascii="Tahoma" w:hAnsi="Tahoma" w:cs="Tahoma"/>
          <w:sz w:val="22"/>
        </w:rPr>
      </w:pPr>
    </w:p>
    <w:p w14:paraId="39A5949D" w14:textId="40B5ADA4" w:rsidR="004A3EA5" w:rsidRPr="00D62DF8" w:rsidRDefault="004A3EA5" w:rsidP="000E626A">
      <w:pPr>
        <w:pStyle w:val="Balk2"/>
        <w:spacing w:after="240"/>
        <w:jc w:val="both"/>
      </w:pPr>
      <w:r w:rsidRPr="00D62DF8">
        <w:t>Sertifika</w:t>
      </w:r>
      <w:r w:rsidRPr="00D62DF8">
        <w:rPr>
          <w:spacing w:val="3"/>
        </w:rPr>
        <w:t> </w:t>
      </w:r>
      <w:r w:rsidR="0059045E" w:rsidRPr="00D62DF8">
        <w:t>P</w:t>
      </w:r>
      <w:r w:rsidRPr="00D62DF8">
        <w:t>rogram</w:t>
      </w:r>
      <w:r w:rsidR="005A1C8A" w:rsidRPr="00D62DF8">
        <w:t>ları</w:t>
      </w:r>
    </w:p>
    <w:p w14:paraId="20432C5F" w14:textId="4FD21A71" w:rsidR="004A3EA5" w:rsidRDefault="004A3EA5" w:rsidP="000E626A">
      <w:pPr>
        <w:spacing w:after="240" w:line="240" w:lineRule="auto"/>
        <w:ind w:right="142"/>
        <w:jc w:val="both"/>
        <w:rPr>
          <w:rFonts w:ascii="Tahoma" w:hAnsi="Tahoma" w:cs="Tahoma"/>
          <w:noProof/>
          <w:color w:val="000000"/>
          <w:spacing w:val="-3"/>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C705D0" w:rsidRPr="00D62DF8">
        <w:rPr>
          <w:rFonts w:ascii="Tahoma" w:hAnsi="Tahoma" w:cs="Tahoma"/>
          <w:b/>
          <w:noProof/>
          <w:color w:val="000000"/>
          <w:spacing w:val="-3"/>
          <w:w w:val="95"/>
          <w:sz w:val="22"/>
        </w:rPr>
        <w:t>3</w:t>
      </w:r>
      <w:r w:rsidRPr="00D62DF8">
        <w:rPr>
          <w:rFonts w:ascii="Tahoma" w:hAnsi="Tahoma" w:cs="Tahoma"/>
          <w:b/>
          <w:noProof/>
          <w:color w:val="000000"/>
          <w:spacing w:val="-3"/>
          <w:w w:val="95"/>
          <w:sz w:val="22"/>
        </w:rPr>
        <w:t>-</w:t>
      </w:r>
      <w:r w:rsidRPr="00D62DF8">
        <w:rPr>
          <w:rFonts w:ascii="Tahoma" w:hAnsi="Tahoma" w:cs="Tahoma"/>
          <w:noProof/>
          <w:color w:val="000000"/>
          <w:spacing w:val="3"/>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YTÜ Fen Edebiyat Fakültesi bölümlerince</w:t>
      </w:r>
      <w:r w:rsidR="00E400E1" w:rsidRPr="00D62DF8">
        <w:rPr>
          <w:rFonts w:ascii="Tahoma" w:hAnsi="Tahoma" w:cs="Tahoma"/>
          <w:noProof/>
          <w:color w:val="000000"/>
          <w:spacing w:val="-4"/>
          <w:sz w:val="22"/>
        </w:rPr>
        <w:t xml:space="preserve"> öğrencilerin öğretim planında yer alan Mesleki Seçmeli dersler arasından belirlenen sayıda M</w:t>
      </w:r>
      <w:r w:rsidR="0059045E" w:rsidRPr="00D62DF8">
        <w:rPr>
          <w:rFonts w:ascii="Tahoma" w:hAnsi="Tahoma" w:cs="Tahoma"/>
          <w:noProof/>
          <w:color w:val="000000"/>
          <w:spacing w:val="-4"/>
          <w:sz w:val="22"/>
        </w:rPr>
        <w:t>e</w:t>
      </w:r>
      <w:r w:rsidR="00E400E1" w:rsidRPr="00D62DF8">
        <w:rPr>
          <w:rFonts w:ascii="Tahoma" w:hAnsi="Tahoma" w:cs="Tahoma"/>
          <w:noProof/>
          <w:color w:val="000000"/>
          <w:spacing w:val="-4"/>
          <w:sz w:val="22"/>
        </w:rPr>
        <w:t>sleki Seçmeli Dersi başarı ile tamamlayan öğrencilere verilecek</w:t>
      </w:r>
      <w:r w:rsidRPr="00D62DF8">
        <w:rPr>
          <w:rFonts w:ascii="Tahoma" w:hAnsi="Tahoma" w:cs="Tahoma"/>
          <w:noProof/>
          <w:color w:val="000000"/>
          <w:spacing w:val="3"/>
          <w:sz w:val="22"/>
        </w:rPr>
        <w:t> </w:t>
      </w:r>
      <w:r w:rsidRPr="00D62DF8">
        <w:rPr>
          <w:rFonts w:ascii="Tahoma" w:hAnsi="Tahoma" w:cs="Tahoma"/>
          <w:noProof/>
          <w:color w:val="000000"/>
          <w:spacing w:val="-2"/>
          <w:sz w:val="22"/>
        </w:rPr>
        <w:t>sertifika</w:t>
      </w:r>
      <w:r w:rsidRPr="00D62DF8">
        <w:rPr>
          <w:rFonts w:ascii="Tahoma" w:hAnsi="Tahoma" w:cs="Tahoma"/>
          <w:noProof/>
          <w:color w:val="000000"/>
          <w:spacing w:val="3"/>
          <w:sz w:val="22"/>
        </w:rPr>
        <w:t> </w:t>
      </w:r>
      <w:r w:rsidRPr="00D62DF8">
        <w:rPr>
          <w:rFonts w:ascii="Tahoma" w:hAnsi="Tahoma" w:cs="Tahoma"/>
          <w:noProof/>
          <w:color w:val="000000"/>
          <w:spacing w:val="-3"/>
          <w:sz w:val="22"/>
        </w:rPr>
        <w:t>programları</w:t>
      </w:r>
      <w:r w:rsidR="000A73DF" w:rsidRPr="00D62DF8">
        <w:rPr>
          <w:rFonts w:ascii="Tahoma" w:hAnsi="Tahoma" w:cs="Tahoma"/>
          <w:noProof/>
          <w:color w:val="000000"/>
          <w:spacing w:val="-3"/>
          <w:sz w:val="22"/>
        </w:rPr>
        <w:t xml:space="preserve"> bölüm bazında aşa</w:t>
      </w:r>
      <w:r w:rsidR="00C475B4" w:rsidRPr="00D62DF8">
        <w:rPr>
          <w:rFonts w:ascii="Tahoma" w:hAnsi="Tahoma" w:cs="Tahoma"/>
          <w:noProof/>
          <w:color w:val="000000"/>
          <w:spacing w:val="-3"/>
          <w:sz w:val="22"/>
        </w:rPr>
        <w:t>ğ</w:t>
      </w:r>
      <w:r w:rsidR="000A73DF" w:rsidRPr="00D62DF8">
        <w:rPr>
          <w:rFonts w:ascii="Tahoma" w:hAnsi="Tahoma" w:cs="Tahoma"/>
          <w:noProof/>
          <w:color w:val="000000"/>
          <w:spacing w:val="-3"/>
          <w:sz w:val="22"/>
        </w:rPr>
        <w:t>ıdaki gibidir:</w:t>
      </w:r>
    </w:p>
    <w:p w14:paraId="4A4D4E12" w14:textId="77777777" w:rsidR="00D1704A" w:rsidRPr="00D62DF8" w:rsidRDefault="00D1704A" w:rsidP="0031649A">
      <w:pPr>
        <w:spacing w:after="120" w:line="240" w:lineRule="auto"/>
        <w:ind w:right="142"/>
        <w:jc w:val="both"/>
        <w:rPr>
          <w:rFonts w:ascii="Tahoma" w:hAnsi="Tahoma" w:cs="Tahoma"/>
          <w:noProof/>
          <w:color w:val="000000"/>
          <w:spacing w:val="-3"/>
          <w:sz w:val="22"/>
        </w:rPr>
      </w:pPr>
    </w:p>
    <w:p w14:paraId="33673DD1" w14:textId="74C0CEBA" w:rsidR="004A3EA5" w:rsidRPr="00D41207" w:rsidRDefault="004A3EA5" w:rsidP="0031649A">
      <w:pPr>
        <w:pStyle w:val="Balk3"/>
        <w:jc w:val="both"/>
      </w:pPr>
      <w:r w:rsidRPr="00D41207">
        <w:t xml:space="preserve">(a) MATEMATİK BÖLÜMÜ: </w:t>
      </w:r>
    </w:p>
    <w:p w14:paraId="08B034EF" w14:textId="77777777" w:rsidR="004A3EA5" w:rsidRPr="00D62DF8" w:rsidRDefault="004A3EA5" w:rsidP="0031649A">
      <w:pPr>
        <w:spacing w:after="120" w:line="240" w:lineRule="auto"/>
        <w:ind w:right="142"/>
        <w:jc w:val="both"/>
        <w:rPr>
          <w:rFonts w:ascii="Tahoma" w:hAnsi="Tahoma" w:cs="Tahoma"/>
          <w:sz w:val="22"/>
        </w:rPr>
      </w:pPr>
    </w:p>
    <w:p w14:paraId="6AEB5B8F" w14:textId="77777777" w:rsidR="004A3EA5" w:rsidRPr="00D41207" w:rsidRDefault="004A3EA5" w:rsidP="0031649A">
      <w:pPr>
        <w:pStyle w:val="Balk4"/>
        <w:jc w:val="both"/>
      </w:pPr>
      <w:r w:rsidRPr="00D41207">
        <w:t>FİNANS VE YÖNETİM MATEMATİĞİ SERTİFİKASI</w:t>
      </w:r>
    </w:p>
    <w:p w14:paraId="22CC6BD5"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Yöneylem Araştırması, Optimizasyon Teknikleri, Sigorta Matematiği, Sistem Analizi, Ekonometri gibi derslerin bulunduğu havuzdan en az 9 ders tamamlandıktan sonra Finans ve Yönetim Matematiği sertifikası almaya hak kazanılır. Öğrenciler bu sayede finansal kurumlarda çalışabilecek yeterlilikte bilgiye sahip olurlar. Bankalar, çeşitli firmaların muhasebe departmanları, sigorta şirketleri, bütçe ve planlama ile ilgili birimler çalışılabilecek iş alanlarından bazılarındandır.</w:t>
      </w:r>
    </w:p>
    <w:p w14:paraId="0A7A6EF1" w14:textId="77777777" w:rsidR="005A1C8A" w:rsidRPr="00D62DF8" w:rsidRDefault="005A1C8A" w:rsidP="0031649A">
      <w:pPr>
        <w:spacing w:after="120" w:line="240" w:lineRule="auto"/>
        <w:ind w:right="142"/>
        <w:jc w:val="both"/>
        <w:rPr>
          <w:rFonts w:ascii="Tahoma" w:hAnsi="Tahoma" w:cs="Tahoma"/>
          <w:b/>
          <w:bCs/>
          <w:sz w:val="22"/>
        </w:rPr>
      </w:pPr>
    </w:p>
    <w:p w14:paraId="1EA8B114" w14:textId="14D35542" w:rsidR="004A3EA5" w:rsidRPr="00D62DF8" w:rsidRDefault="004A3EA5" w:rsidP="0031649A">
      <w:pPr>
        <w:pStyle w:val="Balk4"/>
        <w:jc w:val="both"/>
      </w:pPr>
      <w:r w:rsidRPr="00D62DF8">
        <w:t>YAZILIM SERTİFİKASI</w:t>
      </w:r>
    </w:p>
    <w:p w14:paraId="70C9C133" w14:textId="26361B0E"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Bilgisayar Programlama dersleri, Veri Yapıları ve Algoritmalar, Algoritma Analizi, Yapay </w:t>
      </w:r>
      <w:r w:rsidR="00862BD3" w:rsidRPr="00D62DF8">
        <w:rPr>
          <w:rFonts w:ascii="Tahoma" w:hAnsi="Tahoma" w:cs="Tahoma"/>
          <w:sz w:val="22"/>
        </w:rPr>
        <w:t>Zekâ</w:t>
      </w:r>
      <w:r w:rsidRPr="00D62DF8">
        <w:rPr>
          <w:rFonts w:ascii="Tahoma" w:hAnsi="Tahoma" w:cs="Tahoma"/>
          <w:sz w:val="22"/>
        </w:rPr>
        <w:t>, Veri Madenciliği gibi derslerin bulunduğu havuzdan en az 9 dersi tamamladıktan sonra Yazılım Sertifikası almaya hak kazanılır. Öğrenciler bu sayede genel algoritma bilgisine sahip olup en azından bir programlama dilinde kodlamayı öğrenmiş olurlar. Edindikleri bu bilgilerle yazılım sistemleri geliştirebilir ve test edebilirler. Daha basit bir tanımla bilgisayarlar için çeşitli yazılımlar geliştirebilir ve bu yazılımları yönetebilirler. Bu kazanımlarla birlikte, gittikçe daha da dijitalleştiğimiz bu çağda teknoloji şirketleri başta olmak üzere birçok şirkette yazılım departmanlarında çalışabilmektedirler.</w:t>
      </w:r>
    </w:p>
    <w:p w14:paraId="0705A782" w14:textId="77777777" w:rsidR="004A3EA5" w:rsidRPr="00D62DF8" w:rsidRDefault="004A3EA5" w:rsidP="0031649A">
      <w:pPr>
        <w:spacing w:after="120" w:line="240" w:lineRule="auto"/>
        <w:ind w:right="142"/>
        <w:jc w:val="both"/>
        <w:rPr>
          <w:rFonts w:ascii="Tahoma" w:hAnsi="Tahoma" w:cs="Tahoma"/>
          <w:sz w:val="22"/>
        </w:rPr>
      </w:pPr>
    </w:p>
    <w:p w14:paraId="34F9705B" w14:textId="77777777" w:rsidR="004A3EA5" w:rsidRPr="00D62DF8" w:rsidRDefault="004A3EA5" w:rsidP="0031649A">
      <w:pPr>
        <w:pStyle w:val="Balk4"/>
        <w:jc w:val="both"/>
      </w:pPr>
      <w:r w:rsidRPr="00D62DF8">
        <w:t>TEORİK MATEMATİK SERTİFİKASI</w:t>
      </w:r>
    </w:p>
    <w:p w14:paraId="7AE1B056" w14:textId="464F6EA6"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Cebir, Geometri, Topoloji gibi alanlardan en az 9 teorik dersi tamamladıktan sonra Teorik Matematik Sertifikası almaya hak kazanılır. Öğrenciler bu sayede</w:t>
      </w:r>
      <w:r w:rsidR="00862BD3">
        <w:rPr>
          <w:rFonts w:ascii="Tahoma" w:hAnsi="Tahoma" w:cs="Tahoma"/>
          <w:sz w:val="22"/>
        </w:rPr>
        <w:t xml:space="preserve"> </w:t>
      </w:r>
      <w:r w:rsidRPr="00D62DF8">
        <w:rPr>
          <w:rFonts w:ascii="Tahoma" w:hAnsi="Tahoma" w:cs="Tahoma"/>
          <w:sz w:val="22"/>
        </w:rPr>
        <w:t xml:space="preserve">de analitik ve soyut düşünme, sentez yapabilme, özgün ve yaratıcı düşünebilme, problem kurma, problem çözme gibi birçok yetiye sahip olurlar. Çeşitli matematiksel kavramları, teorileri ve problemleri inceler ve araştırırlar. Karmaşık problemleri çözmek, yeni matematiksel teoriler geliştirmek ve matematiksel bilginin ilerlemesine katkıda bulunmak için matematiksel ilkeleri kullanırlar. Matematikçiler, matematikteki uzmanlıklarının pratik ve teorik zorluklara uygulandığı akademi, araştırma kurumları, devlet kurumları ve endüstri </w:t>
      </w:r>
      <w:r w:rsidR="00862BD3" w:rsidRPr="00D62DF8">
        <w:rPr>
          <w:rFonts w:ascii="Tahoma" w:hAnsi="Tahoma" w:cs="Tahoma"/>
          <w:sz w:val="22"/>
        </w:rPr>
        <w:t>dâhil</w:t>
      </w:r>
      <w:r w:rsidRPr="00D62DF8">
        <w:rPr>
          <w:rFonts w:ascii="Tahoma" w:hAnsi="Tahoma" w:cs="Tahoma"/>
          <w:sz w:val="22"/>
        </w:rPr>
        <w:t xml:space="preserve"> olmak üzere çeşitli alanlarda çalışabilirler. </w:t>
      </w:r>
    </w:p>
    <w:p w14:paraId="08DCC49B" w14:textId="186F1101" w:rsidR="004F723E" w:rsidRDefault="004F723E" w:rsidP="0031649A">
      <w:pPr>
        <w:spacing w:after="120" w:line="240" w:lineRule="auto"/>
        <w:ind w:right="142"/>
        <w:jc w:val="both"/>
        <w:rPr>
          <w:rFonts w:ascii="Tahoma" w:hAnsi="Tahoma" w:cs="Tahoma"/>
          <w:sz w:val="22"/>
        </w:rPr>
      </w:pPr>
    </w:p>
    <w:p w14:paraId="2D77B6F0" w14:textId="77777777" w:rsidR="004F723E" w:rsidRDefault="004F723E" w:rsidP="0031649A">
      <w:pPr>
        <w:spacing w:after="120" w:line="240" w:lineRule="auto"/>
        <w:ind w:right="142"/>
        <w:jc w:val="both"/>
        <w:rPr>
          <w:rFonts w:ascii="Tahoma" w:hAnsi="Tahoma" w:cs="Tahoma"/>
          <w:sz w:val="22"/>
        </w:rPr>
      </w:pPr>
    </w:p>
    <w:p w14:paraId="26A02C2B" w14:textId="77777777" w:rsidR="000E626A" w:rsidRDefault="000E626A" w:rsidP="0031649A">
      <w:pPr>
        <w:pStyle w:val="Balk4"/>
        <w:jc w:val="both"/>
      </w:pPr>
    </w:p>
    <w:p w14:paraId="358FD667" w14:textId="77777777" w:rsidR="000E626A" w:rsidRDefault="000E626A" w:rsidP="0031649A">
      <w:pPr>
        <w:pStyle w:val="Balk4"/>
        <w:jc w:val="both"/>
      </w:pPr>
    </w:p>
    <w:p w14:paraId="202D2143" w14:textId="69CB412A" w:rsidR="004A3EA5" w:rsidRPr="00D62DF8" w:rsidRDefault="004A3EA5" w:rsidP="0031649A">
      <w:pPr>
        <w:pStyle w:val="Balk4"/>
        <w:jc w:val="both"/>
      </w:pPr>
      <w:r w:rsidRPr="00D62DF8">
        <w:t>Bİ</w:t>
      </w:r>
      <w:r w:rsidR="000A0676">
        <w:t>Y</w:t>
      </w:r>
      <w:r w:rsidRPr="00D62DF8">
        <w:t>OMATEMATİK SERTİFİKASI</w:t>
      </w:r>
    </w:p>
    <w:p w14:paraId="6EC4B36B" w14:textId="406CD50D" w:rsidR="004A3EA5" w:rsidRPr="004F723E" w:rsidRDefault="004A3EA5" w:rsidP="0031649A">
      <w:pPr>
        <w:spacing w:after="0" w:line="240" w:lineRule="auto"/>
        <w:ind w:right="142"/>
        <w:jc w:val="both"/>
        <w:rPr>
          <w:rFonts w:ascii="Tahoma" w:hAnsi="Tahoma" w:cs="Tahoma"/>
          <w:color w:val="000000" w:themeColor="text1"/>
          <w:sz w:val="22"/>
        </w:rPr>
      </w:pPr>
      <w:proofErr w:type="spellStart"/>
      <w:r w:rsidRPr="004F723E">
        <w:rPr>
          <w:rFonts w:ascii="Tahoma" w:hAnsi="Tahoma" w:cs="Tahoma"/>
          <w:color w:val="000000" w:themeColor="text1"/>
          <w:sz w:val="22"/>
        </w:rPr>
        <w:t>Bi</w:t>
      </w:r>
      <w:r w:rsidR="000A0676">
        <w:rPr>
          <w:rFonts w:ascii="Tahoma" w:hAnsi="Tahoma" w:cs="Tahoma"/>
          <w:color w:val="000000" w:themeColor="text1"/>
          <w:sz w:val="22"/>
        </w:rPr>
        <w:t>y</w:t>
      </w:r>
      <w:r w:rsidRPr="004F723E">
        <w:rPr>
          <w:rFonts w:ascii="Tahoma" w:hAnsi="Tahoma" w:cs="Tahoma"/>
          <w:color w:val="000000" w:themeColor="text1"/>
          <w:sz w:val="22"/>
        </w:rPr>
        <w:t>omatematik</w:t>
      </w:r>
      <w:proofErr w:type="spellEnd"/>
      <w:r w:rsidRPr="004F723E">
        <w:rPr>
          <w:rFonts w:ascii="Tahoma" w:hAnsi="Tahoma" w:cs="Tahoma"/>
          <w:color w:val="000000" w:themeColor="text1"/>
          <w:sz w:val="22"/>
        </w:rPr>
        <w:t xml:space="preserve">, Matematiksel yöntemlerin biyoloji alanındaki uygulamalarını inceleyen bir disiplini ifade eder. </w:t>
      </w:r>
      <w:proofErr w:type="spellStart"/>
      <w:r w:rsidRPr="004F723E">
        <w:rPr>
          <w:rFonts w:ascii="Tahoma" w:hAnsi="Tahoma" w:cs="Tahoma"/>
          <w:color w:val="000000" w:themeColor="text1"/>
          <w:sz w:val="22"/>
        </w:rPr>
        <w:t>Bi</w:t>
      </w:r>
      <w:r w:rsidR="000A0676">
        <w:rPr>
          <w:rFonts w:ascii="Tahoma" w:hAnsi="Tahoma" w:cs="Tahoma"/>
          <w:color w:val="000000" w:themeColor="text1"/>
          <w:sz w:val="22"/>
        </w:rPr>
        <w:t>y</w:t>
      </w:r>
      <w:r w:rsidRPr="004F723E">
        <w:rPr>
          <w:rFonts w:ascii="Tahoma" w:hAnsi="Tahoma" w:cs="Tahoma"/>
          <w:color w:val="000000" w:themeColor="text1"/>
          <w:sz w:val="22"/>
        </w:rPr>
        <w:t>omatematik</w:t>
      </w:r>
      <w:proofErr w:type="spellEnd"/>
      <w:r w:rsidRPr="004F723E">
        <w:rPr>
          <w:rFonts w:ascii="Tahoma" w:hAnsi="Tahoma" w:cs="Tahoma"/>
          <w:color w:val="000000" w:themeColor="text1"/>
          <w:sz w:val="22"/>
        </w:rPr>
        <w:t xml:space="preserve">, biyolojik süreçleri, popülasyon dinamiklerini, genetik analizleri ve benzeri biyolojik konuları matematiksel modeller ve hesaplamalarla incelemeyi amaçlar. Elde edilen matematiksel modeller, biyolojik olayların anlaşılmasına ve tahmin edilmesine yardımcı olur. Özellikle epidemiyoloji, genetik, ekoloji ve tıp gibi alanlarda biyolojik verilerin analizi ve yorumlanmasında büyük öneme sahiptir. </w:t>
      </w:r>
      <w:proofErr w:type="spellStart"/>
      <w:r w:rsidRPr="004F723E">
        <w:rPr>
          <w:rFonts w:ascii="Tahoma" w:hAnsi="Tahoma" w:cs="Tahoma"/>
          <w:color w:val="000000" w:themeColor="text1"/>
          <w:sz w:val="22"/>
        </w:rPr>
        <w:t>Biyomatematik</w:t>
      </w:r>
      <w:proofErr w:type="spellEnd"/>
      <w:r w:rsidRPr="004F723E">
        <w:rPr>
          <w:rFonts w:ascii="Tahoma" w:hAnsi="Tahoma" w:cs="Tahoma"/>
          <w:color w:val="000000" w:themeColor="text1"/>
          <w:sz w:val="22"/>
        </w:rPr>
        <w:t xml:space="preserve">, birçok farklı matematiksel teknik ve yöntemi içerebilir. Bu teknikler arasında diferansiyel denklemler, istatistiksel analiz, olasılık teorisi ve optimizasyon gibi matematiksel araçlar bulunur. Bunlarla ilgili dersleri tamamlayan öğrenciler sertifikayı almaya hak kazanırken iki bilim dalını birleştireceği birçok alanda çalışma </w:t>
      </w:r>
      <w:r w:rsidR="007F7E6A" w:rsidRPr="004F723E">
        <w:rPr>
          <w:rFonts w:ascii="Tahoma" w:hAnsi="Tahoma" w:cs="Tahoma"/>
          <w:color w:val="000000" w:themeColor="text1"/>
          <w:sz w:val="22"/>
        </w:rPr>
        <w:t>imkânı</w:t>
      </w:r>
      <w:r w:rsidRPr="004F723E">
        <w:rPr>
          <w:rFonts w:ascii="Tahoma" w:hAnsi="Tahoma" w:cs="Tahoma"/>
          <w:color w:val="000000" w:themeColor="text1"/>
          <w:sz w:val="22"/>
        </w:rPr>
        <w:t xml:space="preserve"> kazanır. Aynı zamanda akademik kariyerlerine matematiksel biyoloji alanında devam edebilirler.</w:t>
      </w:r>
    </w:p>
    <w:p w14:paraId="3BA82746" w14:textId="77777777" w:rsidR="00C705D0" w:rsidRPr="00D62DF8" w:rsidRDefault="00C705D0" w:rsidP="0031649A">
      <w:pPr>
        <w:spacing w:after="120" w:line="240" w:lineRule="auto"/>
        <w:ind w:right="142"/>
        <w:jc w:val="both"/>
        <w:rPr>
          <w:rFonts w:ascii="Tahoma" w:hAnsi="Tahoma" w:cs="Tahoma"/>
          <w:sz w:val="22"/>
        </w:rPr>
      </w:pPr>
    </w:p>
    <w:p w14:paraId="1DCFAA7A" w14:textId="3C87EE08" w:rsidR="004A3EA5" w:rsidRPr="004F723E" w:rsidRDefault="004A3EA5" w:rsidP="0031649A">
      <w:pPr>
        <w:pStyle w:val="Balk3"/>
        <w:jc w:val="both"/>
      </w:pPr>
      <w:r w:rsidRPr="004F723E">
        <w:t>(b) FİZİK BÖLÜMÜ</w:t>
      </w:r>
      <w:r w:rsidR="007F7E6A">
        <w:t>:</w:t>
      </w:r>
    </w:p>
    <w:p w14:paraId="79D69947" w14:textId="77777777" w:rsidR="004A3EA5" w:rsidRPr="004F723E" w:rsidRDefault="004A3EA5" w:rsidP="0031649A">
      <w:pPr>
        <w:spacing w:after="120" w:line="240" w:lineRule="auto"/>
        <w:ind w:right="142"/>
        <w:jc w:val="both"/>
        <w:rPr>
          <w:rFonts w:ascii="Tahoma" w:hAnsi="Tahoma" w:cs="Tahoma"/>
          <w:noProof/>
          <w:color w:val="000000"/>
          <w:w w:val="162"/>
          <w:sz w:val="6"/>
        </w:rPr>
      </w:pPr>
    </w:p>
    <w:p w14:paraId="03075DA9" w14:textId="128ED6BA" w:rsidR="004A3EA5" w:rsidRPr="00D62DF8" w:rsidRDefault="00D41207" w:rsidP="0031649A">
      <w:pPr>
        <w:pStyle w:val="Balk4"/>
        <w:jc w:val="both"/>
        <w:rPr>
          <w:rFonts w:eastAsia="Times New Roman"/>
        </w:rPr>
      </w:pPr>
      <w:r w:rsidRPr="00D62DF8">
        <w:rPr>
          <w:rFonts w:eastAsia="Times New Roman"/>
        </w:rPr>
        <w:t>YÜKSEK ENERJİ FİZİĞİ SERTİFİKA</w:t>
      </w:r>
      <w:r>
        <w:rPr>
          <w:rFonts w:eastAsia="Times New Roman"/>
        </w:rPr>
        <w:t>SI</w:t>
      </w:r>
    </w:p>
    <w:p w14:paraId="4CA0C1DC" w14:textId="77777777" w:rsidR="004A3EA5" w:rsidRPr="00D62DF8" w:rsidRDefault="004A3EA5" w:rsidP="0031649A">
      <w:pPr>
        <w:spacing w:after="0" w:line="240" w:lineRule="auto"/>
        <w:ind w:right="142"/>
        <w:jc w:val="both"/>
        <w:rPr>
          <w:rFonts w:ascii="Tahoma" w:hAnsi="Tahoma" w:cs="Tahoma"/>
          <w:color w:val="000000" w:themeColor="text1"/>
          <w:sz w:val="22"/>
        </w:rPr>
      </w:pPr>
      <w:r w:rsidRPr="00D62DF8">
        <w:rPr>
          <w:rFonts w:ascii="Tahoma" w:eastAsia="Times New Roman" w:hAnsi="Tahoma" w:cs="Tahoma"/>
          <w:color w:val="000000" w:themeColor="text1"/>
          <w:kern w:val="0"/>
          <w:sz w:val="22"/>
        </w:rPr>
        <w:t>Yüksek Enerji Fiziği Sertifika Programı</w:t>
      </w:r>
      <w:r w:rsidRPr="00D62DF8">
        <w:rPr>
          <w:rFonts w:ascii="Tahoma" w:hAnsi="Tahoma" w:cs="Tahoma"/>
          <w:color w:val="000000" w:themeColor="text1"/>
          <w:sz w:val="22"/>
        </w:rPr>
        <w:t>, öğrencilere yüksek enerji fiziği, veri analizi, dedektör sistemleri ve yapay zekâ konularında kapsamlı bir eğitim sunmakla beraber, aynı zamanda teorik bilgileri pratik uygulamalarla pekiştirmeyi hedeflemektedir. Ayrıca, başarılı öğrenciler, yüksek enerji fiziği çalışma grubuna dâhil edilerek CERN ve benzeri uluslararası fizik laboratuvarlarında çalışma şansı yakalayabilirler. Sertifika programı kapsamında Yüksek Enerji Fiziği Temelleri, Gelişmiş Veri Analizi Teknikleri, Dedektör Sistemleri ve Uygulamaları ve Yapay Zekâ ve Makine Öğrenimi dersleri yer almaktadır. Sertifika programının diğer avantajları ise öğrencilerin kariyer olanaklarını genişletme ve global ağlar kurmalarına katkı sağlama üzerinedir. Akademik araştırmalardan endüstriyel uygulamalara kadar geniş bir yelpazede eğitim sunan bu program, öğrencileri bilim ve teknolojinin en üst seviyelerinde etkin roller üstlenmeye hazırlamaktadır.</w:t>
      </w:r>
    </w:p>
    <w:p w14:paraId="4EC9A0F5" w14:textId="77777777" w:rsidR="004A3EA5" w:rsidRPr="00D62DF8" w:rsidRDefault="004A3EA5" w:rsidP="0031649A">
      <w:pPr>
        <w:spacing w:after="120" w:line="240" w:lineRule="auto"/>
        <w:ind w:right="142"/>
        <w:jc w:val="both"/>
        <w:rPr>
          <w:rFonts w:ascii="Tahoma" w:hAnsi="Tahoma" w:cs="Tahoma"/>
          <w:b/>
          <w:color w:val="000000" w:themeColor="text1"/>
          <w:sz w:val="22"/>
        </w:rPr>
      </w:pPr>
    </w:p>
    <w:p w14:paraId="02F38B35" w14:textId="6F2CF40A" w:rsidR="004A3EA5" w:rsidRPr="00D62DF8" w:rsidRDefault="00D41207" w:rsidP="0031649A">
      <w:pPr>
        <w:spacing w:after="120" w:line="240" w:lineRule="auto"/>
        <w:ind w:right="142"/>
        <w:jc w:val="both"/>
        <w:rPr>
          <w:rFonts w:ascii="Tahoma" w:hAnsi="Tahoma" w:cs="Tahoma"/>
          <w:b/>
          <w:color w:val="000000" w:themeColor="text1"/>
          <w:sz w:val="22"/>
        </w:rPr>
      </w:pPr>
      <w:r w:rsidRPr="00D62DF8">
        <w:rPr>
          <w:rFonts w:ascii="Tahoma" w:hAnsi="Tahoma" w:cs="Tahoma"/>
          <w:b/>
          <w:color w:val="000000" w:themeColor="text1"/>
          <w:sz w:val="22"/>
        </w:rPr>
        <w:t>YOĞUN MADDE FİZİĞİ VE UYGULAMALARI SERTİFİKA</w:t>
      </w:r>
      <w:r>
        <w:rPr>
          <w:rFonts w:ascii="Tahoma" w:hAnsi="Tahoma" w:cs="Tahoma"/>
          <w:b/>
          <w:color w:val="000000" w:themeColor="text1"/>
          <w:sz w:val="22"/>
        </w:rPr>
        <w:t>SI</w:t>
      </w:r>
      <w:r w:rsidRPr="00D62DF8">
        <w:rPr>
          <w:rFonts w:ascii="Tahoma" w:hAnsi="Tahoma" w:cs="Tahoma"/>
          <w:b/>
          <w:color w:val="000000" w:themeColor="text1"/>
          <w:sz w:val="22"/>
        </w:rPr>
        <w:t xml:space="preserve"> </w:t>
      </w:r>
    </w:p>
    <w:p w14:paraId="5430223B" w14:textId="0DA64838" w:rsidR="004A3EA5" w:rsidRDefault="004A3EA5" w:rsidP="0031649A">
      <w:pPr>
        <w:spacing w:after="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Yoğun Madde Fiziği ve Uygulamaları Sertifika Programı öğrencileri güneş enerjisi, nanoteknoloji, süperiletkenlik, yarı iletken transistörler, lazer teknolojisi, manyetik depolama, sıvı kristaller, optik fiberler, nanoteknoloji ve daha birçok ilgi çekici konuyu kapsayan bir içerikle, yoğun madde dünyasının derinlikleriyle tanıştıracaktır.</w:t>
      </w:r>
      <w:r w:rsidRPr="00D62DF8">
        <w:rPr>
          <w:rFonts w:ascii="Tahoma" w:hAnsi="Tahoma" w:cs="Tahoma"/>
          <w:b/>
          <w:color w:val="000000" w:themeColor="text1"/>
          <w:sz w:val="22"/>
        </w:rPr>
        <w:t xml:space="preserve"> </w:t>
      </w:r>
      <w:r w:rsidRPr="00D62DF8">
        <w:rPr>
          <w:rFonts w:ascii="Tahoma" w:hAnsi="Tahoma" w:cs="Tahoma"/>
          <w:color w:val="000000" w:themeColor="text1"/>
          <w:sz w:val="22"/>
        </w:rPr>
        <w:t xml:space="preserve">Pratik deneyimler ve laboratuvar çalışmaları ile katılımcıların yoğun madde fiziği konusunda uzmanlaşmaları hedeflenmektedir. Program kapsamında edinilen teorik bilgi ve pratik beceriler, katılımcılara endüstri standartlarına uygun şekilde yoğun madde fiziği uygulamalarını öğrenme imkânı sunmaktadır. Ayrıca, programın içeriğinde yer alan güncel konular ve laboratuvar deneyimleri, öğrencilere sektördeki yenilikleri takip etme ve uygulama şansı verecektir. </w:t>
      </w:r>
    </w:p>
    <w:p w14:paraId="3F2D4D3B" w14:textId="47F8B5D0" w:rsidR="004F723E" w:rsidRDefault="004F723E" w:rsidP="0031649A">
      <w:pPr>
        <w:spacing w:after="0" w:line="240" w:lineRule="auto"/>
        <w:ind w:right="142"/>
        <w:jc w:val="both"/>
        <w:rPr>
          <w:rFonts w:ascii="Tahoma" w:hAnsi="Tahoma" w:cs="Tahoma"/>
          <w:color w:val="000000" w:themeColor="text1"/>
          <w:sz w:val="22"/>
        </w:rPr>
      </w:pPr>
    </w:p>
    <w:p w14:paraId="2B63BD30" w14:textId="2C5D9F00" w:rsidR="004F723E" w:rsidRDefault="004F723E" w:rsidP="0031649A">
      <w:pPr>
        <w:spacing w:after="0" w:line="240" w:lineRule="auto"/>
        <w:ind w:right="142"/>
        <w:jc w:val="both"/>
        <w:rPr>
          <w:rFonts w:ascii="Tahoma" w:hAnsi="Tahoma" w:cs="Tahoma"/>
          <w:color w:val="000000" w:themeColor="text1"/>
          <w:sz w:val="22"/>
        </w:rPr>
      </w:pPr>
    </w:p>
    <w:p w14:paraId="1EA97E32" w14:textId="675B0AAB" w:rsidR="004F723E" w:rsidRDefault="004F723E" w:rsidP="0031649A">
      <w:pPr>
        <w:spacing w:after="0" w:line="240" w:lineRule="auto"/>
        <w:ind w:right="142"/>
        <w:jc w:val="both"/>
        <w:rPr>
          <w:rFonts w:ascii="Tahoma" w:hAnsi="Tahoma" w:cs="Tahoma"/>
          <w:color w:val="000000" w:themeColor="text1"/>
          <w:sz w:val="22"/>
        </w:rPr>
      </w:pPr>
    </w:p>
    <w:p w14:paraId="2AB53F67" w14:textId="064E20DF" w:rsidR="004F723E" w:rsidRDefault="004F723E" w:rsidP="0031649A">
      <w:pPr>
        <w:spacing w:after="0" w:line="240" w:lineRule="auto"/>
        <w:ind w:right="142"/>
        <w:jc w:val="both"/>
        <w:rPr>
          <w:rFonts w:ascii="Tahoma" w:hAnsi="Tahoma" w:cs="Tahoma"/>
          <w:color w:val="000000" w:themeColor="text1"/>
          <w:sz w:val="22"/>
        </w:rPr>
      </w:pPr>
    </w:p>
    <w:p w14:paraId="7E4FC54D" w14:textId="55512750" w:rsidR="004F723E" w:rsidRDefault="004F723E" w:rsidP="0031649A">
      <w:pPr>
        <w:spacing w:after="0" w:line="240" w:lineRule="auto"/>
        <w:ind w:right="142"/>
        <w:jc w:val="both"/>
        <w:rPr>
          <w:rFonts w:ascii="Tahoma" w:hAnsi="Tahoma" w:cs="Tahoma"/>
          <w:color w:val="000000" w:themeColor="text1"/>
          <w:sz w:val="22"/>
        </w:rPr>
      </w:pPr>
    </w:p>
    <w:p w14:paraId="1C3EFFFA" w14:textId="77777777" w:rsidR="00D41207" w:rsidRPr="004F723E" w:rsidRDefault="00D41207" w:rsidP="0031649A">
      <w:pPr>
        <w:spacing w:after="120" w:line="240" w:lineRule="auto"/>
        <w:ind w:right="142"/>
        <w:jc w:val="both"/>
        <w:rPr>
          <w:rFonts w:ascii="Tahoma" w:hAnsi="Tahoma" w:cs="Tahoma"/>
          <w:color w:val="000000" w:themeColor="text1"/>
          <w:sz w:val="20"/>
        </w:rPr>
      </w:pPr>
    </w:p>
    <w:p w14:paraId="2CF1ABEE" w14:textId="23EC8BBA" w:rsidR="004A3EA5" w:rsidRPr="00D62DF8" w:rsidRDefault="00D41207" w:rsidP="0031649A">
      <w:pPr>
        <w:pStyle w:val="Balk4"/>
        <w:jc w:val="both"/>
      </w:pPr>
      <w:r w:rsidRPr="00D62DF8">
        <w:lastRenderedPageBreak/>
        <w:t>KURAMSAL FİZİK SERTİFİK</w:t>
      </w:r>
      <w:r>
        <w:t>ASI</w:t>
      </w:r>
    </w:p>
    <w:p w14:paraId="4E5D8999" w14:textId="77777777" w:rsidR="004A3EA5" w:rsidRPr="00D62DF8" w:rsidRDefault="004A3EA5" w:rsidP="0031649A">
      <w:pPr>
        <w:spacing w:after="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Kuramsal Fizik sertifikası, öğrencilere Evrenin yapısının ve dinamiğinin anlaşılması için bir alt yapı sunmaktadır. Bu program çerçevesinde öğrenciler evrenin yapısını ve işleyişinin temel yasalarının araştırılmasını öğreneceklerdir. Ayrıca, teorik fiziğin, günümüz bilim ve teknolojisinin geliştirilmesinde nasıl kullanılacağının öğretilmesi de sertifikan programının diğer bir odağıdır. Sertifika kapsamında öğrenciler deneysel olarak test edilmesi güç veya teknolojik olarak mümkün olmayan olguların fiziği ile ilgili modelleri oluşturmayı öğreneceklerdir. Bununla birlikte öğrenciler, fiziğin başta matematik olmak üzere diğer temel bilimlerle ortak olan konularında da bilgi sahibi olacaklardır.</w:t>
      </w:r>
    </w:p>
    <w:p w14:paraId="3872B631" w14:textId="3E9DA733" w:rsidR="004A3EA5" w:rsidRPr="00D62DF8" w:rsidRDefault="004A3EA5" w:rsidP="0031649A">
      <w:pPr>
        <w:spacing w:after="120" w:line="240" w:lineRule="auto"/>
        <w:ind w:right="142"/>
        <w:jc w:val="both"/>
        <w:rPr>
          <w:rFonts w:ascii="Tahoma" w:hAnsi="Tahoma" w:cs="Tahoma"/>
          <w:color w:val="000000" w:themeColor="text1"/>
          <w:sz w:val="22"/>
        </w:rPr>
      </w:pPr>
    </w:p>
    <w:p w14:paraId="18865285" w14:textId="52F5C3EB" w:rsidR="004A3EA5" w:rsidRPr="00D62DF8" w:rsidRDefault="00D41207" w:rsidP="0031649A">
      <w:pPr>
        <w:pStyle w:val="Balk4"/>
        <w:jc w:val="both"/>
      </w:pPr>
      <w:r w:rsidRPr="00D62DF8">
        <w:t>NÜKLEER FİZİK VE UYGULAMALARI SERTİFİKA</w:t>
      </w:r>
      <w:r>
        <w:t>SI</w:t>
      </w:r>
    </w:p>
    <w:p w14:paraId="69536C40" w14:textId="77777777" w:rsidR="004A3EA5" w:rsidRPr="00D62DF8" w:rsidRDefault="004A3EA5" w:rsidP="0031649A">
      <w:pPr>
        <w:spacing w:after="0" w:line="240" w:lineRule="auto"/>
        <w:ind w:right="142"/>
        <w:jc w:val="both"/>
        <w:rPr>
          <w:rFonts w:ascii="Tahoma" w:hAnsi="Tahoma" w:cs="Tahoma"/>
          <w:sz w:val="22"/>
        </w:rPr>
      </w:pPr>
      <w:r w:rsidRPr="00D62DF8">
        <w:rPr>
          <w:rFonts w:ascii="Tahoma" w:hAnsi="Tahoma" w:cs="Tahoma"/>
          <w:sz w:val="22"/>
        </w:rPr>
        <w:t>Nükleer fizik sertifika programı, öğrencilere nükleer fizik ve nükleer teknolojiler alanında temel bilgiler kazandırarak, nükleer teknolojilerin kullanımındaki yeteneklerini geliştirmeyi amaçlamaktadır. Bu sertifika programı nükleer ölçüm sistemleri, nükleer enerji üretimi, nükleer görüntüleme teknikleri, nükleer fiziğin sağlık ve çevre alanındaki uygulamaları, endüstriyel nükleer uygulamalar, radyasyondan korunma konularında etkin bir eğitim sunmaktadır. Öğrencilerine çekirdek fiziği, radyasyon ve nükleer teknolojiler gibi konularda uzmanlaşmanın yanı sıra, modern dedektör sistemleri ve nükleer spektroskopi gibi ileri teknolojiyi kullanma becerilerini geliştirmekte imkânlar sunan program, sağlık fiziği, biyofizik ve radyobiyoloji gibi disiplinler arası konularda da öğrencilere eğitim vermektedir.</w:t>
      </w:r>
      <w:r w:rsidRPr="00D62DF8">
        <w:rPr>
          <w:rFonts w:ascii="Tahoma" w:hAnsi="Tahoma" w:cs="Tahoma"/>
          <w:color w:val="212529"/>
          <w:sz w:val="22"/>
        </w:rPr>
        <w:t xml:space="preserve"> </w:t>
      </w:r>
    </w:p>
    <w:p w14:paraId="497E520F" w14:textId="77777777" w:rsidR="004A3EA5" w:rsidRPr="00D62DF8" w:rsidRDefault="004A3EA5" w:rsidP="0031649A">
      <w:pPr>
        <w:spacing w:after="120" w:line="240" w:lineRule="auto"/>
        <w:ind w:right="142"/>
        <w:jc w:val="both"/>
        <w:rPr>
          <w:rFonts w:ascii="Tahoma" w:hAnsi="Tahoma" w:cs="Tahoma"/>
          <w:b/>
          <w:bCs/>
          <w:noProof/>
          <w:color w:val="000000"/>
          <w:w w:val="162"/>
          <w:sz w:val="22"/>
        </w:rPr>
      </w:pPr>
    </w:p>
    <w:p w14:paraId="33B388DE" w14:textId="45C379FB" w:rsidR="004A3EA5" w:rsidRPr="00D62DF8" w:rsidRDefault="004A3EA5" w:rsidP="0031649A">
      <w:pPr>
        <w:pStyle w:val="Balk3"/>
        <w:jc w:val="both"/>
      </w:pPr>
      <w:r w:rsidRPr="00D62DF8">
        <w:t>c) KİMYA BÖLÜMÜ:</w:t>
      </w:r>
    </w:p>
    <w:p w14:paraId="0626558B"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44445670" w14:textId="14E7625D" w:rsidR="004A3EA5" w:rsidRPr="00D62DF8" w:rsidRDefault="004F723E" w:rsidP="0031649A">
      <w:pPr>
        <w:pStyle w:val="Balk4"/>
        <w:jc w:val="both"/>
      </w:pPr>
      <w:r w:rsidRPr="00D62DF8">
        <w:t>KİMYADA KALİTE EĞİTİMİ SERTİFİKASI</w:t>
      </w:r>
    </w:p>
    <w:p w14:paraId="0F9289B0" w14:textId="3FE6B17E" w:rsidR="004A3EA5" w:rsidRPr="00D62DF8" w:rsidRDefault="004A3EA5" w:rsidP="0031649A">
      <w:pPr>
        <w:spacing w:after="120" w:line="240" w:lineRule="auto"/>
        <w:ind w:right="142"/>
        <w:jc w:val="both"/>
        <w:rPr>
          <w:rFonts w:ascii="Tahoma" w:hAnsi="Tahoma" w:cs="Tahoma"/>
          <w:color w:val="000000" w:themeColor="text1"/>
          <w:sz w:val="22"/>
        </w:rPr>
      </w:pPr>
      <w:r w:rsidRPr="00D62DF8">
        <w:rPr>
          <w:rFonts w:ascii="Tahoma" w:hAnsi="Tahoma" w:cs="Tahoma"/>
          <w:color w:val="000000" w:themeColor="text1"/>
          <w:sz w:val="22"/>
          <w:shd w:val="clear" w:color="auto" w:fill="FFFFFF"/>
        </w:rPr>
        <w:t xml:space="preserve">Kalite Eğitimleri, kurum ve kuruluşların her zaman daha ileri gitmesini, gelişen dünya ve teknolojiye uyum sağlamasını hedeflemektedir. </w:t>
      </w:r>
      <w:r w:rsidRPr="00D62DF8">
        <w:rPr>
          <w:rFonts w:ascii="Tahoma" w:hAnsi="Tahoma" w:cs="Tahoma"/>
          <w:color w:val="000000" w:themeColor="text1"/>
          <w:sz w:val="22"/>
        </w:rPr>
        <w:t xml:space="preserve">Kalite Yönetim Sistemleri; küçük, orta veya büyük ölçekli işletmeler tarafından kullanılan bir belge olarak kabul edilmektedir. Bu sertifika programı, kimya sektörü ve faaliyet alanlarında kalite yönetim sistemi eğitimi, kalite güvencesi ve standartları, iyi üretim uygulamaları ve kimyasal analizlerde validasyon konuları hakkında </w:t>
      </w:r>
      <w:r w:rsidRPr="00D62DF8">
        <w:rPr>
          <w:rFonts w:ascii="Tahoma" w:hAnsi="Tahoma" w:cs="Tahoma"/>
          <w:color w:val="000000" w:themeColor="text1"/>
          <w:sz w:val="22"/>
          <w:shd w:val="clear" w:color="auto" w:fill="FFFFFF"/>
        </w:rPr>
        <w:t xml:space="preserve">bilgilerin kazanılmasını amaçlamaktadır. </w:t>
      </w:r>
    </w:p>
    <w:p w14:paraId="0B1D226C" w14:textId="77777777" w:rsidR="004A3EA5" w:rsidRPr="00D62DF8" w:rsidRDefault="004A3EA5" w:rsidP="0031649A">
      <w:pPr>
        <w:spacing w:after="120" w:line="240" w:lineRule="auto"/>
        <w:ind w:right="142"/>
        <w:jc w:val="both"/>
        <w:rPr>
          <w:rFonts w:ascii="Tahoma" w:hAnsi="Tahoma" w:cs="Tahoma"/>
          <w:b/>
          <w:bCs/>
          <w:sz w:val="22"/>
        </w:rPr>
      </w:pPr>
    </w:p>
    <w:p w14:paraId="0B94EE49" w14:textId="41E251B0" w:rsidR="004A3EA5" w:rsidRPr="00D62DF8" w:rsidRDefault="004F723E" w:rsidP="0031649A">
      <w:pPr>
        <w:pStyle w:val="Balk4"/>
        <w:jc w:val="both"/>
      </w:pPr>
      <w:r w:rsidRPr="00D62DF8">
        <w:t>BİYOKİMYASAL TEKNOLOJİLER SERTİFİKASI</w:t>
      </w:r>
    </w:p>
    <w:p w14:paraId="15ADFA23" w14:textId="52AF336A" w:rsidR="004A3EA5" w:rsidRDefault="004A3EA5" w:rsidP="0031649A">
      <w:pPr>
        <w:spacing w:after="120" w:line="240" w:lineRule="auto"/>
        <w:ind w:right="142"/>
        <w:jc w:val="both"/>
        <w:rPr>
          <w:rFonts w:ascii="Tahoma" w:hAnsi="Tahoma" w:cs="Tahoma"/>
          <w:color w:val="000000" w:themeColor="text1"/>
          <w:sz w:val="22"/>
          <w:shd w:val="clear" w:color="auto" w:fill="FFFFFF"/>
        </w:rPr>
      </w:pPr>
      <w:r w:rsidRPr="00D62DF8">
        <w:rPr>
          <w:rFonts w:ascii="Tahoma" w:hAnsi="Tahoma" w:cs="Tahoma"/>
          <w:color w:val="000000" w:themeColor="text1"/>
          <w:sz w:val="22"/>
          <w:shd w:val="clear" w:color="auto" w:fill="FFFFFF"/>
        </w:rPr>
        <w:t xml:space="preserve">Biyokimyasal Teknolojiler, canlı hücreleri veya biyomolekülleri kullanarak faydalı ürünler geliştirme girişimidir. Biyokimyasal Teknoloji uygulamaları, eczacılık, fermantasyon teknolojileri, tarım, çevre kirliliği, veterinerlik, tanı ve </w:t>
      </w:r>
      <w:proofErr w:type="spellStart"/>
      <w:r w:rsidRPr="00D62DF8">
        <w:rPr>
          <w:rFonts w:ascii="Tahoma" w:hAnsi="Tahoma" w:cs="Tahoma"/>
          <w:color w:val="000000" w:themeColor="text1"/>
          <w:sz w:val="22"/>
          <w:shd w:val="clear" w:color="auto" w:fill="FFFFFF"/>
        </w:rPr>
        <w:t>tehşis</w:t>
      </w:r>
      <w:proofErr w:type="spellEnd"/>
      <w:r w:rsidRPr="00D62DF8">
        <w:rPr>
          <w:rFonts w:ascii="Tahoma" w:hAnsi="Tahoma" w:cs="Tahoma"/>
          <w:color w:val="000000" w:themeColor="text1"/>
          <w:sz w:val="22"/>
          <w:shd w:val="clear" w:color="auto" w:fill="FFFFFF"/>
        </w:rPr>
        <w:t xml:space="preserve">, aşı geliştirme, tıp ve biyomedikal alanlarda yaygın olarak kullanılmaktadır. Bu sertifika programı, temel biyokimyasal teknolojilerin prensipleri ve teknikleri hakkında bilgilerin kazanılmasını amaçlamaktadır. </w:t>
      </w:r>
    </w:p>
    <w:p w14:paraId="265457E1" w14:textId="0CBC1B92"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277A78CC" w14:textId="2078EBE6"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59FE9C76" w14:textId="77777777" w:rsidR="004F723E" w:rsidRDefault="004F723E" w:rsidP="0031649A">
      <w:pPr>
        <w:spacing w:after="120" w:line="240" w:lineRule="auto"/>
        <w:ind w:right="142"/>
        <w:jc w:val="both"/>
        <w:rPr>
          <w:rFonts w:ascii="Tahoma" w:hAnsi="Tahoma" w:cs="Tahoma"/>
          <w:color w:val="000000" w:themeColor="text1"/>
          <w:sz w:val="22"/>
          <w:shd w:val="clear" w:color="auto" w:fill="FFFFFF"/>
        </w:rPr>
      </w:pPr>
    </w:p>
    <w:p w14:paraId="0796120B" w14:textId="77777777" w:rsidR="004F723E" w:rsidRPr="00D62DF8" w:rsidRDefault="004F723E" w:rsidP="0031649A">
      <w:pPr>
        <w:spacing w:after="120" w:line="240" w:lineRule="auto"/>
        <w:ind w:right="142"/>
        <w:jc w:val="both"/>
        <w:rPr>
          <w:rFonts w:ascii="Tahoma" w:hAnsi="Tahoma" w:cs="Tahoma"/>
          <w:color w:val="000000" w:themeColor="text1"/>
          <w:sz w:val="22"/>
        </w:rPr>
      </w:pPr>
    </w:p>
    <w:p w14:paraId="1DDE78D4" w14:textId="5E35AE70" w:rsidR="004A3EA5" w:rsidRPr="00D62DF8" w:rsidRDefault="004F723E" w:rsidP="0031649A">
      <w:pPr>
        <w:pStyle w:val="Balk4"/>
        <w:jc w:val="both"/>
      </w:pPr>
      <w:r w:rsidRPr="00D62DF8">
        <w:lastRenderedPageBreak/>
        <w:t>POLİMER TEKNOLOJİSİ SERTİFİKASI</w:t>
      </w:r>
    </w:p>
    <w:p w14:paraId="50556CAF"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color w:val="000000" w:themeColor="text1"/>
          <w:sz w:val="22"/>
          <w:shd w:val="clear" w:color="auto" w:fill="FFFFFF"/>
        </w:rPr>
        <w:t xml:space="preserve">Polimerler, günümüzde plastik, otomotiv, ambalaj, elektronik, tıp ve tekstil gibi birçok endüstriyel ve ticari alanda yaygın olarak kullanılan malzemelerdir. </w:t>
      </w:r>
      <w:r w:rsidRPr="00D62DF8">
        <w:rPr>
          <w:rFonts w:ascii="Tahoma" w:hAnsi="Tahoma" w:cs="Tahoma"/>
          <w:sz w:val="22"/>
        </w:rPr>
        <w:t xml:space="preserve">Polimer Teknolojisi Sertifikası, polimerik malzemelerin yapıları, özellikleri ve uygulama alanlarına yönelik bilgilerin kazanılmasını amaçlamaktadır. </w:t>
      </w:r>
    </w:p>
    <w:p w14:paraId="55135C70" w14:textId="09B936DC" w:rsidR="004A3EA5" w:rsidRDefault="004A3EA5" w:rsidP="0031649A">
      <w:pPr>
        <w:spacing w:after="120" w:line="240" w:lineRule="auto"/>
        <w:ind w:right="142"/>
        <w:jc w:val="both"/>
        <w:rPr>
          <w:rFonts w:ascii="Tahoma" w:hAnsi="Tahoma" w:cs="Tahoma"/>
          <w:color w:val="000000" w:themeColor="text1"/>
          <w:sz w:val="22"/>
        </w:rPr>
      </w:pPr>
    </w:p>
    <w:p w14:paraId="62CE2168" w14:textId="46F9BFCD" w:rsidR="004A3EA5" w:rsidRPr="00D62DF8" w:rsidRDefault="004F723E" w:rsidP="0031649A">
      <w:pPr>
        <w:pStyle w:val="Balk4"/>
        <w:jc w:val="both"/>
      </w:pPr>
      <w:r w:rsidRPr="00D62DF8">
        <w:t>FARMASÖTİK ÜRÜN SERTİFİKASI</w:t>
      </w:r>
    </w:p>
    <w:p w14:paraId="1160DC52" w14:textId="77777777" w:rsidR="004A3EA5" w:rsidRPr="00D62DF8" w:rsidRDefault="004A3EA5" w:rsidP="0031649A">
      <w:pPr>
        <w:spacing w:after="120" w:line="240" w:lineRule="auto"/>
        <w:ind w:right="142"/>
        <w:jc w:val="both"/>
        <w:rPr>
          <w:rFonts w:ascii="Tahoma" w:hAnsi="Tahoma" w:cs="Tahoma"/>
          <w:color w:val="000000" w:themeColor="text1"/>
          <w:sz w:val="22"/>
        </w:rPr>
      </w:pPr>
      <w:r w:rsidRPr="00D62DF8">
        <w:rPr>
          <w:rFonts w:ascii="Tahoma" w:hAnsi="Tahoma" w:cs="Tahoma"/>
          <w:color w:val="000000" w:themeColor="text1"/>
          <w:sz w:val="22"/>
        </w:rPr>
        <w:t xml:space="preserve">Farmasötik Ürün, hastalıklardan korunma, tanı, tedavi veya bir fonksiyonun düzeltilmesi ya da değiştirilmesi için kullanılan genellikle bir veya daha fazla yardımcı madde ile formüle edilmiş etken madde veya maddeleri içeren dozaj şeklidir.  Farmasötik Ürün Sertifikası, ilaç etken maddeleri, tıbbi bitkiler ve biyolojik aktif moleküllerin yapıları, özellikleri, analiz ve yapı tayinleri hakkında bilgilerin kazanılmasını amaçlamaktadır. </w:t>
      </w:r>
    </w:p>
    <w:p w14:paraId="2A4C1813"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28681A29" w14:textId="772B5A30" w:rsidR="004A3EA5" w:rsidRPr="00D62DF8" w:rsidRDefault="004A3EA5" w:rsidP="0031649A">
      <w:pPr>
        <w:pStyle w:val="Balk3"/>
        <w:jc w:val="both"/>
        <w:rPr>
          <w:rFonts w:eastAsia="Times New Roman"/>
          <w:lang w:eastAsia="en-US"/>
        </w:rPr>
      </w:pPr>
      <w:r w:rsidRPr="00D62DF8">
        <w:rPr>
          <w:rFonts w:eastAsia="Times New Roman"/>
          <w:lang w:eastAsia="en-US"/>
        </w:rPr>
        <w:t>d) İSTATİSTİK BÖLÜMÜ:</w:t>
      </w:r>
    </w:p>
    <w:p w14:paraId="040A715F"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59F1868A" w14:textId="2F684D9A" w:rsidR="004A3EA5" w:rsidRPr="00D62DF8" w:rsidRDefault="004F723E" w:rsidP="0031649A">
      <w:pPr>
        <w:pStyle w:val="Balk4"/>
        <w:jc w:val="both"/>
      </w:pPr>
      <w:r w:rsidRPr="00D62DF8">
        <w:t xml:space="preserve">VERİ BİLİMİ SERTİFİKASI </w:t>
      </w:r>
    </w:p>
    <w:p w14:paraId="5B1F6A6D" w14:textId="16C59251" w:rsidR="004A3EA5"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Veri Bilimi Sertifikası öğrencilere güçlü istatistiksel bilgi ve analitik beceriler kazandırarak büyük veri setlerini etkili bir şekilde analiz etme yeteneklerini geliştirmeyi amaçlar. Bu sertifika programı öğrencilere modern veri bilimi araçlarını kullanarak veri odaklı çözümler üretme konusunda derinlemesine bir anlayış sunar.</w:t>
      </w:r>
    </w:p>
    <w:p w14:paraId="348AFDAD" w14:textId="77777777" w:rsidR="004F723E" w:rsidRPr="00D62DF8" w:rsidRDefault="004F723E" w:rsidP="0031649A">
      <w:pPr>
        <w:pStyle w:val="NormalWeb"/>
        <w:spacing w:before="0" w:beforeAutospacing="0" w:after="120" w:afterAutospacing="0"/>
        <w:ind w:right="142"/>
        <w:jc w:val="both"/>
        <w:rPr>
          <w:rFonts w:ascii="Tahoma" w:hAnsi="Tahoma" w:cs="Tahoma"/>
          <w:color w:val="212529"/>
          <w:sz w:val="22"/>
          <w:szCs w:val="22"/>
        </w:rPr>
      </w:pPr>
    </w:p>
    <w:p w14:paraId="773A4167" w14:textId="7426FD05" w:rsidR="004A3EA5" w:rsidRPr="00D62DF8" w:rsidRDefault="004F723E" w:rsidP="0031649A">
      <w:pPr>
        <w:pStyle w:val="Balk4"/>
        <w:jc w:val="both"/>
      </w:pPr>
      <w:r w:rsidRPr="00D62DF8">
        <w:t xml:space="preserve">FİNANSAL İSTATİSTİK YÖNTEMLERİ SERTİFİKASI </w:t>
      </w:r>
    </w:p>
    <w:p w14:paraId="4C173137" w14:textId="0DD07FDA" w:rsidR="004A3EA5" w:rsidRDefault="004A3EA5" w:rsidP="0031649A">
      <w:pPr>
        <w:spacing w:after="120" w:line="240" w:lineRule="auto"/>
        <w:ind w:right="142"/>
        <w:jc w:val="both"/>
        <w:rPr>
          <w:rFonts w:ascii="Tahoma" w:hAnsi="Tahoma" w:cs="Tahoma"/>
          <w:color w:val="212529"/>
          <w:sz w:val="22"/>
        </w:rPr>
      </w:pPr>
      <w:r w:rsidRPr="00D62DF8">
        <w:rPr>
          <w:rFonts w:ascii="Tahoma" w:hAnsi="Tahoma" w:cs="Tahoma"/>
          <w:color w:val="212529"/>
          <w:sz w:val="22"/>
        </w:rPr>
        <w:t xml:space="preserve">Finansal İstatistik Yöntemleri Sertifikası öğrencilere finansal verileri anlama, yorumlama ve analiz etme becerilerini </w:t>
      </w:r>
      <w:r w:rsidRPr="0059711D">
        <w:rPr>
          <w:rFonts w:ascii="Tahoma" w:hAnsi="Tahoma" w:cs="Tahoma"/>
          <w:color w:val="212529"/>
          <w:sz w:val="22"/>
        </w:rPr>
        <w:t xml:space="preserve">geliştirmeyi </w:t>
      </w:r>
      <w:r w:rsidRPr="0059711D">
        <w:rPr>
          <w:rFonts w:ascii="Tahoma" w:hAnsi="Tahoma" w:cs="Tahoma"/>
          <w:noProof/>
          <w:color w:val="000000"/>
          <w:spacing w:val="-4"/>
          <w:w w:val="95"/>
          <w:sz w:val="22"/>
        </w:rPr>
        <w:t>amaçlar</w:t>
      </w:r>
      <w:r w:rsidRPr="00D62DF8">
        <w:rPr>
          <w:rFonts w:ascii="Tahoma" w:hAnsi="Tahoma" w:cs="Tahoma"/>
          <w:color w:val="212529"/>
          <w:sz w:val="22"/>
        </w:rPr>
        <w:t>. Bu sertifika programı istatistiksel yöntemleri finansal kararlar almak ve riskleri yönetmek için etkili bir şekilde kullanabilme yeteneğini vurgular ve öğrencilere finans sektöründe güçlü bir analitik temel sunar.</w:t>
      </w:r>
    </w:p>
    <w:p w14:paraId="12C574C9" w14:textId="77777777" w:rsidR="004F723E" w:rsidRPr="00D62DF8" w:rsidRDefault="004F723E" w:rsidP="0031649A">
      <w:pPr>
        <w:spacing w:after="120" w:line="240" w:lineRule="auto"/>
        <w:ind w:right="142"/>
        <w:jc w:val="both"/>
        <w:rPr>
          <w:rFonts w:ascii="Tahoma" w:hAnsi="Tahoma" w:cs="Tahoma"/>
          <w:color w:val="212529"/>
          <w:sz w:val="22"/>
        </w:rPr>
      </w:pPr>
    </w:p>
    <w:p w14:paraId="0EB2ADB0" w14:textId="36E3577A" w:rsidR="004A3EA5" w:rsidRPr="00D62DF8" w:rsidRDefault="004F723E" w:rsidP="0031649A">
      <w:pPr>
        <w:pStyle w:val="Balk4"/>
        <w:jc w:val="both"/>
      </w:pPr>
      <w:r w:rsidRPr="00D62DF8">
        <w:t xml:space="preserve">SAĞLIK BİLİMLERİNDE İSTATİSTİK SERTİFİKASI </w:t>
      </w:r>
    </w:p>
    <w:p w14:paraId="4E9BD3BA" w14:textId="107887FA" w:rsidR="004A3EA5"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Sağlık Bilimlerinde İstatistik Sertifikası öğrencilere sağlık alanında istatistiksel yöntemleri başarıyla uygulama yeteneği kazandırmayı hedefler. Sağlık verilerinin analizi ve yorumlanması konusunda derin bir anlayış geliştirmek isteyen öğrencilere istatistiksel metodolojilerin sağlık bilimlerindeki uygulamalarına odaklanan kapsamlı bir eğitim sunar.</w:t>
      </w:r>
    </w:p>
    <w:p w14:paraId="7B054E48" w14:textId="77777777" w:rsidR="004F723E" w:rsidRPr="00D62DF8" w:rsidRDefault="004F723E" w:rsidP="0031649A">
      <w:pPr>
        <w:pStyle w:val="NormalWeb"/>
        <w:spacing w:before="0" w:beforeAutospacing="0" w:after="120" w:afterAutospacing="0"/>
        <w:ind w:right="142"/>
        <w:jc w:val="both"/>
        <w:rPr>
          <w:rFonts w:ascii="Tahoma" w:hAnsi="Tahoma" w:cs="Tahoma"/>
          <w:color w:val="212529"/>
          <w:sz w:val="22"/>
          <w:szCs w:val="22"/>
        </w:rPr>
      </w:pPr>
    </w:p>
    <w:p w14:paraId="46BC2943" w14:textId="2F41F59E" w:rsidR="004A3EA5" w:rsidRPr="00D62DF8" w:rsidRDefault="004F723E" w:rsidP="0031649A">
      <w:pPr>
        <w:pStyle w:val="Balk4"/>
        <w:jc w:val="both"/>
      </w:pPr>
      <w:r w:rsidRPr="00D62DF8">
        <w:t xml:space="preserve">TEORİK İSTATİSTİK SERTİFİKASI </w:t>
      </w:r>
    </w:p>
    <w:p w14:paraId="60947A08" w14:textId="77777777" w:rsidR="004A3EA5" w:rsidRPr="00D62DF8" w:rsidRDefault="004A3EA5" w:rsidP="0031649A">
      <w:pPr>
        <w:pStyle w:val="NormalWeb"/>
        <w:spacing w:before="0" w:beforeAutospacing="0" w:after="120" w:afterAutospacing="0"/>
        <w:ind w:right="142"/>
        <w:jc w:val="both"/>
        <w:rPr>
          <w:rFonts w:ascii="Tahoma" w:hAnsi="Tahoma" w:cs="Tahoma"/>
          <w:color w:val="212529"/>
          <w:sz w:val="22"/>
          <w:szCs w:val="22"/>
        </w:rPr>
      </w:pPr>
      <w:r w:rsidRPr="00D62DF8">
        <w:rPr>
          <w:rFonts w:ascii="Tahoma" w:hAnsi="Tahoma" w:cs="Tahoma"/>
          <w:color w:val="212529"/>
          <w:sz w:val="22"/>
          <w:szCs w:val="22"/>
        </w:rPr>
        <w:t>Teorik İstatistik Sertifikası öğrencilere istatistik bilimindeki temel teorik konuları derinlemesine anlama ve bu teorileri analitik becerilerle birleştirerek kullanma yetenekleri kazandırmayı hedefler. Öğrencilere istatistiksel düşünce süreçlerini kuvvetlendirme ve karmaşık veri setlerini ele alma konusunda sağlam bir teorik temel sunarak analitik yeteneklerini önemli ölçüde geliştirmelerine odaklanır.</w:t>
      </w:r>
    </w:p>
    <w:p w14:paraId="23C03161" w14:textId="552FD2A1" w:rsidR="004A3EA5" w:rsidRPr="00D62DF8" w:rsidRDefault="004A3EA5" w:rsidP="0031649A">
      <w:pPr>
        <w:pStyle w:val="Balk3"/>
        <w:jc w:val="both"/>
        <w:rPr>
          <w:w w:val="162"/>
        </w:rPr>
      </w:pPr>
      <w:r w:rsidRPr="00D62DF8">
        <w:lastRenderedPageBreak/>
        <w:t>e) MOLEKÜLER BİYOLOJİ VE GENETİK</w:t>
      </w:r>
      <w:r w:rsidRPr="00D62DF8">
        <w:rPr>
          <w:w w:val="162"/>
        </w:rPr>
        <w:t>:</w:t>
      </w:r>
    </w:p>
    <w:p w14:paraId="3291EEC8"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4EF00A9F" w14:textId="77777777" w:rsidR="004A3EA5" w:rsidRPr="00D62DF8" w:rsidRDefault="004A3EA5" w:rsidP="0031649A">
      <w:pPr>
        <w:pStyle w:val="Balk4"/>
        <w:jc w:val="both"/>
      </w:pPr>
      <w:r w:rsidRPr="00D62DF8">
        <w:t>BİYOTEKNOLOJİ SERTİFİKASI</w:t>
      </w:r>
    </w:p>
    <w:p w14:paraId="3B9CDB86" w14:textId="4F75DC12"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Biyoteknoloji Sertifikası programımız, öğrencilere güçlü bir teorik temel ve pratik beceriler kazandırmayı hedefler. Bu sertifika programı, genetik mühendislikten biyoteknolojik uygulamalara kadar geniş bir yelpazedeki konuları kapsayarak öğrencilere sektörde rekabet avantajı sağlamayı amaçlar. Program kapsamında, Genetik düzenleme, biyosensörler, biyolojik üretim ve diğer önemli biyoteknolojik alanlarda uzmanlaşarak, öğrenciler hem teorik bilgilerini güçlendirecek hem de sektördeki gelişmelere ayak uydurabileceklerdir. Biyoteknoloji Sertifikası, öğrencilere rekabet avantajı kazandırmakla kalmayıp aynı zamanda onları geleceğin biyoteknoloji liderleri olmaya hazırlar. Bu program, lisans eğitimine ek bir değer katarken öğrencilere sektörel beceriler kazandırmak adına eşsiz bir fırsat sunmaktadır.</w:t>
      </w:r>
    </w:p>
    <w:p w14:paraId="7788712F" w14:textId="77777777" w:rsidR="004F723E" w:rsidRPr="00D62DF8" w:rsidRDefault="004F723E" w:rsidP="0031649A">
      <w:pPr>
        <w:spacing w:after="120" w:line="240" w:lineRule="auto"/>
        <w:ind w:right="142"/>
        <w:jc w:val="both"/>
        <w:rPr>
          <w:rFonts w:ascii="Tahoma" w:hAnsi="Tahoma" w:cs="Tahoma"/>
          <w:sz w:val="22"/>
        </w:rPr>
      </w:pPr>
    </w:p>
    <w:p w14:paraId="15DD3D5D" w14:textId="77777777" w:rsidR="004A3EA5" w:rsidRPr="00D62DF8" w:rsidRDefault="004A3EA5" w:rsidP="0031649A">
      <w:pPr>
        <w:pStyle w:val="Balk4"/>
        <w:jc w:val="both"/>
      </w:pPr>
      <w:r w:rsidRPr="00D62DF8">
        <w:t>TIBBİ BİYOLOJİ VE GENETİK SERTİFİKASI</w:t>
      </w:r>
    </w:p>
    <w:p w14:paraId="4C8A5F64" w14:textId="77777777" w:rsidR="004A3EA5" w:rsidRPr="00D62DF8"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Tıbbi Biyoloji ve Genetik Sertifikası programımız, öğrencilere tıbbi uygulamalarda genetik bilgi ve moleküler biyoloji becerilerini entegre etme fırsatı sunar. Bu sertifika programı, genetik hastalıkların anlaşılması, moleküler tıp ve diagnostik uygulamalar gibi kritik konularda derin bir uzmanlık sağlamayı amaçlar. Program kapsamında, öğrenciler genetik temelli hastalıkların tanı ve tedavisinde kullanılan modern yöntemleri öğrenirken, moleküler düzeyde tıbbi uygulamaların temel prensiplerini kavrarlar. </w:t>
      </w:r>
    </w:p>
    <w:p w14:paraId="737A57AA" w14:textId="486AFF53"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Tıbbi Biyoloji ve Genetik Sertifikası, lisans eğitimine ek bir uzmanlık katmanın yanı sıra öğrencilere sağlık sektöründeki büyüyen taleplere cevap verebilmeleri için önemli bir avantaj sağlar. Bu program, gelecekteki sağlık profesyonellerine, biyoteknoloji ve tıbbi araştırma alanlarında kendilerini başarılı bir şekilde konumlandırmaları için benzersiz bir fırsat sunmaktadır.</w:t>
      </w:r>
    </w:p>
    <w:p w14:paraId="4BD1F8AE" w14:textId="77777777" w:rsidR="004F723E" w:rsidRPr="00D62DF8" w:rsidRDefault="004F723E" w:rsidP="0031649A">
      <w:pPr>
        <w:spacing w:after="120" w:line="240" w:lineRule="auto"/>
        <w:ind w:right="142"/>
        <w:jc w:val="both"/>
        <w:rPr>
          <w:rFonts w:ascii="Tahoma" w:hAnsi="Tahoma" w:cs="Tahoma"/>
          <w:sz w:val="22"/>
        </w:rPr>
      </w:pPr>
    </w:p>
    <w:p w14:paraId="6DBB0D20" w14:textId="595480D2" w:rsidR="004A3EA5" w:rsidRPr="00D62DF8" w:rsidRDefault="004A3EA5" w:rsidP="0031649A">
      <w:pPr>
        <w:pStyle w:val="Balk4"/>
        <w:jc w:val="both"/>
      </w:pPr>
      <w:r w:rsidRPr="00D62DF8">
        <w:t>GENETİK, GENOMİK VE GELİŞİM BİYOLOJİSİ SERTİFİKASI</w:t>
      </w:r>
    </w:p>
    <w:p w14:paraId="2ED7302D" w14:textId="513E09C5" w:rsidR="004A3EA5" w:rsidRDefault="004A3EA5" w:rsidP="0031649A">
      <w:pPr>
        <w:spacing w:after="120" w:line="240" w:lineRule="auto"/>
        <w:ind w:right="142"/>
        <w:jc w:val="both"/>
        <w:rPr>
          <w:rFonts w:ascii="Tahoma" w:hAnsi="Tahoma" w:cs="Tahoma"/>
          <w:sz w:val="22"/>
        </w:rPr>
      </w:pPr>
      <w:r w:rsidRPr="00D62DF8">
        <w:rPr>
          <w:rFonts w:ascii="Tahoma" w:hAnsi="Tahoma" w:cs="Tahoma"/>
          <w:sz w:val="22"/>
        </w:rPr>
        <w:t xml:space="preserve">Genetik, Genomik ve Gelişim Biyolojisi Sertifikası programımız, öğrencilere genetik, genomik ve gelişim biyolojisinin derinlemesine anlaşılması için kapsamlı bir eğitim sunmaktadır. Bu sertifika programı, öğrencilere modern tekniklerle genetik analiz, genomik veri yorumlama ve gelişim biyolojisi konularında uzmanlaşma fırsatı tanır. Program kapsamında, öğrenciler moleküler düzeyde genetik regülasyon, genomun analizi ve embriyonik gelişim gibi konularda ileri düzeyde bilgi edineceklerdir. Ayrıca, </w:t>
      </w:r>
      <w:proofErr w:type="spellStart"/>
      <w:r w:rsidRPr="00D62DF8">
        <w:rPr>
          <w:rFonts w:ascii="Tahoma" w:hAnsi="Tahoma" w:cs="Tahoma"/>
          <w:sz w:val="22"/>
        </w:rPr>
        <w:t>cutting-edge</w:t>
      </w:r>
      <w:proofErr w:type="spellEnd"/>
      <w:r w:rsidRPr="00D62DF8">
        <w:rPr>
          <w:rFonts w:ascii="Tahoma" w:hAnsi="Tahoma" w:cs="Tahoma"/>
          <w:sz w:val="22"/>
        </w:rPr>
        <w:t xml:space="preserve"> laboratuvar teknikleri ve genom veri analizi pratiği ile öğrenciler, bu önemli alanlarda liderlik edebilecekleri becerileri geliştireceklerdir. Genetik, Genomik ve Gelişim Biyolojisi Sertifikası, bu dinamik ve hızla ilerleyen alanlarda uzmanlaşmak isteyenlere kapıları açmaktadır. </w:t>
      </w:r>
    </w:p>
    <w:p w14:paraId="5409AD3F" w14:textId="69B3A98E" w:rsidR="004F723E" w:rsidRDefault="004F723E" w:rsidP="0031649A">
      <w:pPr>
        <w:spacing w:after="120" w:line="240" w:lineRule="auto"/>
        <w:ind w:right="142"/>
        <w:jc w:val="both"/>
        <w:rPr>
          <w:rFonts w:ascii="Tahoma" w:hAnsi="Tahoma" w:cs="Tahoma"/>
          <w:sz w:val="22"/>
        </w:rPr>
      </w:pPr>
    </w:p>
    <w:p w14:paraId="2C7CA54C" w14:textId="44DE1FFD" w:rsidR="004F723E" w:rsidRDefault="004F723E" w:rsidP="0031649A">
      <w:pPr>
        <w:spacing w:after="120" w:line="240" w:lineRule="auto"/>
        <w:ind w:right="142"/>
        <w:jc w:val="both"/>
        <w:rPr>
          <w:rFonts w:ascii="Tahoma" w:hAnsi="Tahoma" w:cs="Tahoma"/>
          <w:sz w:val="22"/>
        </w:rPr>
      </w:pPr>
    </w:p>
    <w:p w14:paraId="187DFC69" w14:textId="34491745" w:rsidR="004F723E" w:rsidRDefault="004F723E" w:rsidP="0031649A">
      <w:pPr>
        <w:spacing w:after="120" w:line="240" w:lineRule="auto"/>
        <w:ind w:right="142"/>
        <w:jc w:val="both"/>
        <w:rPr>
          <w:rFonts w:ascii="Tahoma" w:hAnsi="Tahoma" w:cs="Tahoma"/>
          <w:sz w:val="22"/>
        </w:rPr>
      </w:pPr>
    </w:p>
    <w:p w14:paraId="730E84B6" w14:textId="0F06215F" w:rsidR="004F723E" w:rsidRDefault="004F723E" w:rsidP="0031649A">
      <w:pPr>
        <w:spacing w:after="120" w:line="240" w:lineRule="auto"/>
        <w:ind w:right="142"/>
        <w:jc w:val="both"/>
        <w:rPr>
          <w:rFonts w:ascii="Tahoma" w:hAnsi="Tahoma" w:cs="Tahoma"/>
          <w:sz w:val="22"/>
        </w:rPr>
      </w:pPr>
    </w:p>
    <w:p w14:paraId="793AF8AC" w14:textId="77777777" w:rsidR="004F723E" w:rsidRDefault="004F723E" w:rsidP="0031649A">
      <w:pPr>
        <w:spacing w:after="120" w:line="240" w:lineRule="auto"/>
        <w:ind w:right="142"/>
        <w:jc w:val="both"/>
        <w:rPr>
          <w:rFonts w:ascii="Tahoma" w:hAnsi="Tahoma" w:cs="Tahoma"/>
          <w:sz w:val="22"/>
        </w:rPr>
      </w:pPr>
    </w:p>
    <w:p w14:paraId="75D439A0" w14:textId="77777777" w:rsidR="004F723E" w:rsidRPr="00D62DF8" w:rsidRDefault="004F723E" w:rsidP="0031649A">
      <w:pPr>
        <w:spacing w:after="120" w:line="240" w:lineRule="auto"/>
        <w:ind w:right="142"/>
        <w:jc w:val="both"/>
        <w:rPr>
          <w:rFonts w:ascii="Tahoma" w:hAnsi="Tahoma" w:cs="Tahoma"/>
          <w:sz w:val="22"/>
        </w:rPr>
      </w:pPr>
    </w:p>
    <w:p w14:paraId="31547E21" w14:textId="26B0599C" w:rsidR="005A1C8A" w:rsidRPr="00D62DF8" w:rsidRDefault="005A1C8A" w:rsidP="0031649A">
      <w:pPr>
        <w:pStyle w:val="Balk3"/>
        <w:jc w:val="both"/>
      </w:pPr>
      <w:r w:rsidRPr="00D62DF8">
        <w:t>f) TÜRK DİLİ VE EDEBİYATLARI BÖLÜMÜ:</w:t>
      </w:r>
    </w:p>
    <w:p w14:paraId="027D0C3C"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57BB446B" w14:textId="2C5B2635" w:rsidR="00C475B4" w:rsidRPr="00D62DF8" w:rsidRDefault="00C475B4" w:rsidP="0031649A">
      <w:pPr>
        <w:pStyle w:val="Balk4"/>
        <w:jc w:val="both"/>
      </w:pPr>
      <w:r w:rsidRPr="00D62DF8">
        <w:t>ARŞİV BELGELERİNİ OKUMA SERTİFİKASI</w:t>
      </w:r>
    </w:p>
    <w:p w14:paraId="1ECA6625" w14:textId="110E575E"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Osmanlı Paleografyasına Giriş, Osmanlı Paleografyası, Metin Şerhi, Eski Türk Edebiyatında Nesir ve Türk</w:t>
      </w:r>
      <w:r w:rsidR="004F723E">
        <w:rPr>
          <w:rFonts w:ascii="Tahoma" w:hAnsi="Tahoma" w:cs="Tahoma"/>
          <w:sz w:val="22"/>
        </w:rPr>
        <w:t xml:space="preserve"> </w:t>
      </w:r>
      <w:r w:rsidRPr="00D62DF8">
        <w:rPr>
          <w:rFonts w:ascii="Tahoma" w:hAnsi="Tahoma" w:cs="Tahoma"/>
          <w:sz w:val="22"/>
        </w:rPr>
        <w:t>Edebiyatında Tezkireler mesleki seçmeli derslerini alan öğrenciler bu sertifikayı almaya hak kazanırlar.</w:t>
      </w:r>
      <w:r w:rsidR="004F723E">
        <w:rPr>
          <w:rFonts w:ascii="Tahoma" w:hAnsi="Tahoma" w:cs="Tahoma"/>
          <w:sz w:val="22"/>
        </w:rPr>
        <w:t xml:space="preserve"> </w:t>
      </w:r>
      <w:r w:rsidRPr="00D62DF8">
        <w:rPr>
          <w:rFonts w:ascii="Tahoma" w:hAnsi="Tahoma" w:cs="Tahoma"/>
          <w:sz w:val="22"/>
        </w:rPr>
        <w:t>Talik, Rika, Divani, Nesih ve Sülüs yazı çeşitlerini öğrenen öğrenciler, bu yazılarla kaleme alınmış olan</w:t>
      </w:r>
      <w:r w:rsidR="004F723E">
        <w:rPr>
          <w:rFonts w:ascii="Tahoma" w:hAnsi="Tahoma" w:cs="Tahoma"/>
          <w:sz w:val="22"/>
        </w:rPr>
        <w:t xml:space="preserve"> </w:t>
      </w:r>
      <w:r w:rsidRPr="00D62DF8">
        <w:rPr>
          <w:rFonts w:ascii="Tahoma" w:hAnsi="Tahoma" w:cs="Tahoma"/>
          <w:sz w:val="22"/>
        </w:rPr>
        <w:t>arşiv metinlerini okuyabilir, anlayabilir ve yorumlayabilir hale gelirler.</w:t>
      </w:r>
    </w:p>
    <w:p w14:paraId="3094DBB1" w14:textId="77777777" w:rsidR="000B2927" w:rsidRPr="00D62DF8" w:rsidRDefault="000B2927" w:rsidP="0031649A">
      <w:pPr>
        <w:spacing w:after="120" w:line="240" w:lineRule="auto"/>
        <w:ind w:right="142"/>
        <w:jc w:val="both"/>
        <w:rPr>
          <w:rFonts w:ascii="Tahoma" w:hAnsi="Tahoma" w:cs="Tahoma"/>
          <w:b/>
          <w:bCs/>
          <w:sz w:val="22"/>
        </w:rPr>
      </w:pPr>
    </w:p>
    <w:p w14:paraId="5A2E45B0" w14:textId="2C44E4A2" w:rsidR="00C475B4" w:rsidRPr="00D62DF8" w:rsidRDefault="000A0676" w:rsidP="0031649A">
      <w:pPr>
        <w:pStyle w:val="Balk4"/>
        <w:jc w:val="both"/>
      </w:pPr>
      <w:r>
        <w:t xml:space="preserve">ÇAĞDAŞ </w:t>
      </w:r>
      <w:r w:rsidR="00C475B4" w:rsidRPr="00D62DF8">
        <w:t>TÜRK DİLLERİ SERTİFİKASI</w:t>
      </w:r>
    </w:p>
    <w:p w14:paraId="7F47824F" w14:textId="52EB6A55"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Çağdaş Türk Dilleri, Azerbaycan Dili ve Edebiyatı, Özbek Dili, Özbek Edebiyatı ve Türkmence derslerini alan öğrenciler bu sertifikayı almaya hak kazanırlar. Bu dersleri alan öğrenciler, Türk dillerinin</w:t>
      </w:r>
      <w:r w:rsidR="000B2927" w:rsidRPr="00D62DF8">
        <w:rPr>
          <w:rFonts w:ascii="Tahoma" w:hAnsi="Tahoma" w:cs="Tahoma"/>
          <w:sz w:val="22"/>
        </w:rPr>
        <w:t xml:space="preserve"> </w:t>
      </w:r>
      <w:r w:rsidRPr="00D62DF8">
        <w:rPr>
          <w:rFonts w:ascii="Tahoma" w:hAnsi="Tahoma" w:cs="Tahoma"/>
          <w:sz w:val="22"/>
        </w:rPr>
        <w:t>konuşulduğu bölgeleri tanır, Türk dünyası hakkında bilgi sahibi olur ve Türkçenin farklı coğrafyalarda</w:t>
      </w:r>
    </w:p>
    <w:p w14:paraId="0E1F8FB5" w14:textId="0F1EA607" w:rsidR="00C475B4" w:rsidRPr="00D62DF8" w:rsidRDefault="00C475B4" w:rsidP="0031649A">
      <w:pPr>
        <w:spacing w:after="120" w:line="240" w:lineRule="auto"/>
        <w:ind w:right="142"/>
        <w:jc w:val="both"/>
        <w:rPr>
          <w:rFonts w:ascii="Tahoma" w:hAnsi="Tahoma" w:cs="Tahoma"/>
          <w:sz w:val="22"/>
        </w:rPr>
      </w:pPr>
      <w:r w:rsidRPr="00D62DF8">
        <w:rPr>
          <w:rFonts w:ascii="Tahoma" w:hAnsi="Tahoma" w:cs="Tahoma"/>
          <w:sz w:val="22"/>
        </w:rPr>
        <w:t xml:space="preserve">yaşadığı şekilleri öğrenir. Azerbaycan dili, Özbekçe ve Türkmence gibi Türk dillerini anlayabilir </w:t>
      </w:r>
      <w:r w:rsidR="000B2927" w:rsidRPr="00D62DF8">
        <w:rPr>
          <w:rFonts w:ascii="Tahoma" w:hAnsi="Tahoma" w:cs="Tahoma"/>
          <w:sz w:val="22"/>
        </w:rPr>
        <w:t xml:space="preserve">hale </w:t>
      </w:r>
      <w:r w:rsidRPr="00D62DF8">
        <w:rPr>
          <w:rFonts w:ascii="Tahoma" w:hAnsi="Tahoma" w:cs="Tahoma"/>
          <w:sz w:val="22"/>
        </w:rPr>
        <w:t>gelirler.</w:t>
      </w:r>
    </w:p>
    <w:p w14:paraId="45A9BB0D" w14:textId="77777777" w:rsidR="000B2927" w:rsidRPr="00D62DF8" w:rsidRDefault="000B2927" w:rsidP="0031649A">
      <w:pPr>
        <w:spacing w:after="120" w:line="240" w:lineRule="auto"/>
        <w:ind w:right="142"/>
        <w:jc w:val="both"/>
        <w:rPr>
          <w:rFonts w:ascii="Tahoma" w:hAnsi="Tahoma" w:cs="Tahoma"/>
          <w:noProof/>
          <w:color w:val="000000"/>
          <w:w w:val="162"/>
          <w:sz w:val="22"/>
        </w:rPr>
      </w:pPr>
    </w:p>
    <w:p w14:paraId="45158943" w14:textId="0A37893D" w:rsidR="005A1C8A" w:rsidRPr="00D62DF8" w:rsidRDefault="00275BC3" w:rsidP="000E626A">
      <w:pPr>
        <w:pStyle w:val="Balk2"/>
        <w:spacing w:after="240"/>
        <w:jc w:val="both"/>
      </w:pPr>
      <w:r>
        <w:t xml:space="preserve">Fen-Edebiyat Fakültesi </w:t>
      </w:r>
      <w:r w:rsidR="005A1C8A" w:rsidRPr="00D62DF8">
        <w:t>Sertifika</w:t>
      </w:r>
      <w:r w:rsidR="005A1C8A" w:rsidRPr="00D62DF8">
        <w:rPr>
          <w:spacing w:val="3"/>
        </w:rPr>
        <w:t> </w:t>
      </w:r>
      <w:r w:rsidR="005A1C8A" w:rsidRPr="00D62DF8">
        <w:t>Programlarının Açılması</w:t>
      </w:r>
    </w:p>
    <w:p w14:paraId="4D03C7A6" w14:textId="3B68955A" w:rsidR="0059045E" w:rsidRPr="00D62DF8" w:rsidRDefault="005A1C8A" w:rsidP="000E626A">
      <w:pPr>
        <w:spacing w:after="240" w:line="240" w:lineRule="auto"/>
        <w:ind w:right="142"/>
        <w:jc w:val="both"/>
        <w:rPr>
          <w:rFonts w:ascii="Tahoma" w:hAnsi="Tahoma" w:cs="Tahoma"/>
          <w:noProof/>
          <w:color w:val="000000"/>
          <w:spacing w:val="-3"/>
          <w:sz w:val="22"/>
        </w:rPr>
      </w:pPr>
      <w:r w:rsidRPr="00D62DF8">
        <w:rPr>
          <w:rFonts w:ascii="Tahoma" w:hAnsi="Tahoma" w:cs="Tahoma"/>
          <w:b/>
          <w:bCs/>
          <w:noProof/>
          <w:color w:val="000000"/>
          <w:spacing w:val="-3"/>
          <w:sz w:val="22"/>
        </w:rPr>
        <w:t>MADDE 4-</w:t>
      </w:r>
      <w:r w:rsidRPr="00D62DF8">
        <w:rPr>
          <w:rFonts w:ascii="Tahoma" w:hAnsi="Tahoma" w:cs="Tahoma"/>
          <w:noProof/>
          <w:color w:val="000000"/>
          <w:spacing w:val="-3"/>
          <w:sz w:val="22"/>
        </w:rPr>
        <w:t> (1) </w:t>
      </w:r>
      <w:r w:rsidR="007F7E6A">
        <w:rPr>
          <w:rFonts w:ascii="Tahoma" w:hAnsi="Tahoma" w:cs="Tahoma"/>
          <w:noProof/>
          <w:color w:val="000000"/>
          <w:spacing w:val="-3"/>
          <w:sz w:val="22"/>
        </w:rPr>
        <w:t>Yeni Sertifika Programının a</w:t>
      </w:r>
      <w:r w:rsidR="0059045E" w:rsidRPr="00D62DF8">
        <w:rPr>
          <w:rFonts w:ascii="Tahoma" w:hAnsi="Tahoma" w:cs="Tahoma"/>
          <w:noProof/>
          <w:color w:val="000000"/>
          <w:spacing w:val="-3"/>
          <w:sz w:val="22"/>
        </w:rPr>
        <w:t>çılması</w:t>
      </w:r>
      <w:r w:rsidR="0059045E" w:rsidRPr="00D62DF8">
        <w:rPr>
          <w:rFonts w:ascii="Tahoma" w:hAnsi="Tahoma" w:cs="Tahoma"/>
          <w:noProof/>
          <w:color w:val="000000"/>
          <w:w w:val="227"/>
          <w:sz w:val="22"/>
        </w:rPr>
        <w:t> </w:t>
      </w:r>
      <w:r w:rsidR="00B10287">
        <w:rPr>
          <w:rFonts w:ascii="Tahoma" w:hAnsi="Tahoma" w:cs="Tahoma"/>
          <w:noProof/>
          <w:color w:val="000000"/>
          <w:spacing w:val="-3"/>
          <w:sz w:val="22"/>
        </w:rPr>
        <w:t>veya mevcut sertifikalar</w:t>
      </w:r>
      <w:r w:rsidR="0031649A">
        <w:rPr>
          <w:rFonts w:ascii="Tahoma" w:hAnsi="Tahoma" w:cs="Tahoma"/>
          <w:noProof/>
          <w:color w:val="000000"/>
          <w:spacing w:val="-3"/>
          <w:sz w:val="22"/>
        </w:rPr>
        <w:t>ın</w:t>
      </w:r>
      <w:r w:rsidR="00B10287">
        <w:rPr>
          <w:rFonts w:ascii="Tahoma" w:hAnsi="Tahoma" w:cs="Tahoma"/>
          <w:noProof/>
          <w:color w:val="000000"/>
          <w:spacing w:val="-3"/>
          <w:sz w:val="22"/>
        </w:rPr>
        <w:t xml:space="preserve"> güncellenmesi (</w:t>
      </w:r>
      <w:r w:rsidR="0059045E" w:rsidRPr="00D62DF8">
        <w:rPr>
          <w:rFonts w:ascii="Tahoma" w:hAnsi="Tahoma" w:cs="Tahoma"/>
          <w:noProof/>
          <w:color w:val="000000"/>
          <w:spacing w:val="-3"/>
          <w:sz w:val="22"/>
        </w:rPr>
        <w:t>sertifika</w:t>
      </w:r>
      <w:r w:rsidR="0059045E" w:rsidRPr="00D62DF8">
        <w:rPr>
          <w:rFonts w:ascii="Tahoma" w:hAnsi="Tahoma" w:cs="Tahoma"/>
          <w:noProof/>
          <w:color w:val="000000"/>
          <w:w w:val="228"/>
          <w:sz w:val="22"/>
        </w:rPr>
        <w:t> </w:t>
      </w:r>
      <w:r w:rsidR="0059045E" w:rsidRPr="00D62DF8">
        <w:rPr>
          <w:rFonts w:ascii="Tahoma" w:hAnsi="Tahoma" w:cs="Tahoma"/>
          <w:noProof/>
          <w:color w:val="000000"/>
          <w:spacing w:val="-3"/>
          <w:sz w:val="22"/>
        </w:rPr>
        <w:t>programının</w:t>
      </w:r>
      <w:r w:rsidR="0059045E" w:rsidRPr="00D62DF8">
        <w:rPr>
          <w:rFonts w:ascii="Tahoma" w:hAnsi="Tahoma" w:cs="Tahoma"/>
          <w:noProof/>
          <w:color w:val="000000"/>
          <w:w w:val="226"/>
          <w:sz w:val="22"/>
        </w:rPr>
        <w:t> </w:t>
      </w:r>
      <w:r w:rsidR="0059045E" w:rsidRPr="00D62DF8">
        <w:rPr>
          <w:rFonts w:ascii="Tahoma" w:hAnsi="Tahoma" w:cs="Tahoma"/>
          <w:noProof/>
          <w:color w:val="000000"/>
          <w:spacing w:val="-2"/>
          <w:sz w:val="22"/>
        </w:rPr>
        <w:t>adı,</w:t>
      </w:r>
      <w:r w:rsidR="0059045E" w:rsidRPr="00D62DF8">
        <w:rPr>
          <w:rFonts w:ascii="Tahoma" w:hAnsi="Tahoma" w:cs="Tahoma"/>
          <w:noProof/>
          <w:color w:val="000000"/>
          <w:w w:val="225"/>
          <w:sz w:val="22"/>
        </w:rPr>
        <w:t> </w:t>
      </w:r>
      <w:r w:rsidR="0059045E" w:rsidRPr="00D62DF8">
        <w:rPr>
          <w:rFonts w:ascii="Tahoma" w:hAnsi="Tahoma" w:cs="Tahoma"/>
          <w:noProof/>
          <w:color w:val="000000"/>
          <w:spacing w:val="-3"/>
          <w:sz w:val="22"/>
        </w:rPr>
        <w:t xml:space="preserve">amacı, hangi Mesleki </w:t>
      </w:r>
      <w:r w:rsidR="0031649A">
        <w:rPr>
          <w:rFonts w:ascii="Tahoma" w:hAnsi="Tahoma" w:cs="Tahoma"/>
          <w:noProof/>
          <w:color w:val="000000"/>
          <w:spacing w:val="-3"/>
          <w:sz w:val="22"/>
        </w:rPr>
        <w:t>S</w:t>
      </w:r>
      <w:r w:rsidR="0059045E" w:rsidRPr="00D62DF8">
        <w:rPr>
          <w:rFonts w:ascii="Tahoma" w:hAnsi="Tahoma" w:cs="Tahoma"/>
          <w:noProof/>
          <w:color w:val="000000"/>
          <w:spacing w:val="-3"/>
          <w:sz w:val="22"/>
        </w:rPr>
        <w:t>eçmeli derslerden oluşacağı</w:t>
      </w:r>
      <w:r w:rsidR="00B10287">
        <w:rPr>
          <w:rFonts w:ascii="Tahoma" w:hAnsi="Tahoma" w:cs="Tahoma"/>
          <w:noProof/>
          <w:color w:val="000000"/>
          <w:spacing w:val="-3"/>
          <w:sz w:val="22"/>
        </w:rPr>
        <w:t>)</w:t>
      </w:r>
      <w:r w:rsidR="0059045E" w:rsidRPr="00D62DF8">
        <w:rPr>
          <w:rFonts w:ascii="Tahoma" w:hAnsi="Tahoma" w:cs="Tahoma"/>
          <w:noProof/>
          <w:color w:val="000000"/>
          <w:spacing w:val="-3"/>
          <w:sz w:val="22"/>
        </w:rPr>
        <w:t xml:space="preserve"> Bölüm Kurulunun önerisi Fakülte Kurulunun kararı ile </w:t>
      </w:r>
      <w:r w:rsidR="0031649A">
        <w:rPr>
          <w:rFonts w:ascii="Tahoma" w:hAnsi="Tahoma" w:cs="Tahoma"/>
          <w:noProof/>
          <w:color w:val="000000"/>
          <w:spacing w:val="-3"/>
          <w:sz w:val="22"/>
        </w:rPr>
        <w:t>yapılır</w:t>
      </w:r>
      <w:r w:rsidR="0059045E" w:rsidRPr="00D62DF8">
        <w:rPr>
          <w:rFonts w:ascii="Tahoma" w:hAnsi="Tahoma" w:cs="Tahoma"/>
          <w:noProof/>
          <w:color w:val="000000"/>
          <w:spacing w:val="-3"/>
          <w:sz w:val="22"/>
        </w:rPr>
        <w:t xml:space="preserve"> </w:t>
      </w:r>
      <w:r w:rsidR="0031649A" w:rsidRPr="00D62DF8">
        <w:rPr>
          <w:rFonts w:ascii="Tahoma" w:hAnsi="Tahoma" w:cs="Tahoma"/>
          <w:noProof/>
          <w:color w:val="000000"/>
          <w:spacing w:val="-3"/>
          <w:sz w:val="22"/>
        </w:rPr>
        <w:t xml:space="preserve">ve </w:t>
      </w:r>
      <w:r w:rsidR="0031649A">
        <w:rPr>
          <w:rFonts w:ascii="Tahoma" w:hAnsi="Tahoma" w:cs="Tahoma"/>
          <w:noProof/>
          <w:color w:val="000000"/>
          <w:spacing w:val="-3"/>
          <w:sz w:val="22"/>
        </w:rPr>
        <w:t xml:space="preserve">güncellemeler </w:t>
      </w:r>
      <w:r w:rsidR="007F7E6A">
        <w:rPr>
          <w:rFonts w:ascii="Tahoma" w:hAnsi="Tahoma" w:cs="Tahoma"/>
          <w:noProof/>
          <w:color w:val="000000"/>
          <w:spacing w:val="-3"/>
          <w:sz w:val="22"/>
        </w:rPr>
        <w:t>Fakülte/B</w:t>
      </w:r>
      <w:r w:rsidR="0031649A" w:rsidRPr="00D62DF8">
        <w:rPr>
          <w:rFonts w:ascii="Tahoma" w:hAnsi="Tahoma" w:cs="Tahoma"/>
          <w:noProof/>
          <w:color w:val="000000"/>
          <w:spacing w:val="-3"/>
          <w:sz w:val="22"/>
        </w:rPr>
        <w:t>ölüm web sayfasında ilan edilir.</w:t>
      </w:r>
    </w:p>
    <w:p w14:paraId="74303469" w14:textId="20A18FDD" w:rsidR="00E400E1" w:rsidRPr="00D62DF8" w:rsidRDefault="00E400E1" w:rsidP="000E626A">
      <w:pPr>
        <w:spacing w:after="240" w:line="240" w:lineRule="auto"/>
        <w:ind w:right="142"/>
        <w:jc w:val="both"/>
        <w:rPr>
          <w:rFonts w:ascii="Tahoma" w:hAnsi="Tahoma" w:cs="Tahoma"/>
          <w:noProof/>
          <w:color w:val="000000"/>
          <w:spacing w:val="-3"/>
          <w:sz w:val="22"/>
        </w:rPr>
      </w:pPr>
      <w:r w:rsidRPr="00D62DF8">
        <w:rPr>
          <w:rFonts w:ascii="Tahoma" w:hAnsi="Tahoma" w:cs="Tahoma"/>
          <w:sz w:val="22"/>
        </w:rPr>
        <w:t>(</w:t>
      </w:r>
      <w:r w:rsidR="00B10287">
        <w:rPr>
          <w:rFonts w:ascii="Tahoma" w:hAnsi="Tahoma" w:cs="Tahoma"/>
          <w:sz w:val="22"/>
        </w:rPr>
        <w:t>2</w:t>
      </w:r>
      <w:r w:rsidRPr="00D62DF8">
        <w:rPr>
          <w:rFonts w:ascii="Tahoma" w:hAnsi="Tahoma" w:cs="Tahoma"/>
          <w:sz w:val="22"/>
        </w:rPr>
        <w:t>)</w:t>
      </w:r>
      <w:r w:rsidRPr="00D62DF8">
        <w:rPr>
          <w:rFonts w:ascii="Tahoma" w:hAnsi="Tahoma" w:cs="Tahoma"/>
          <w:noProof/>
          <w:color w:val="000000"/>
          <w:w w:val="162"/>
          <w:sz w:val="22"/>
        </w:rPr>
        <w:t xml:space="preserve"> </w:t>
      </w:r>
      <w:r w:rsidRPr="00D62DF8">
        <w:rPr>
          <w:rFonts w:ascii="Tahoma" w:hAnsi="Tahoma" w:cs="Tahoma"/>
          <w:noProof/>
          <w:color w:val="000000"/>
          <w:spacing w:val="-3"/>
          <w:sz w:val="22"/>
        </w:rPr>
        <w:t>Belirlen</w:t>
      </w:r>
      <w:r w:rsidRPr="00D62DF8">
        <w:rPr>
          <w:rFonts w:ascii="Tahoma" w:hAnsi="Tahoma" w:cs="Tahoma"/>
          <w:noProof/>
          <w:color w:val="000000"/>
          <w:w w:val="162"/>
          <w:sz w:val="22"/>
        </w:rPr>
        <w:t xml:space="preserve"> </w:t>
      </w:r>
      <w:r w:rsidRPr="00D62DF8">
        <w:rPr>
          <w:rFonts w:ascii="Tahoma" w:hAnsi="Tahoma" w:cs="Tahoma"/>
          <w:noProof/>
          <w:color w:val="000000"/>
          <w:spacing w:val="-3"/>
          <w:sz w:val="22"/>
        </w:rPr>
        <w:t>bu sertifika programları</w:t>
      </w:r>
      <w:r w:rsidR="0059045E" w:rsidRPr="00D62DF8">
        <w:rPr>
          <w:rFonts w:ascii="Tahoma" w:hAnsi="Tahoma" w:cs="Tahoma"/>
          <w:noProof/>
          <w:color w:val="000000"/>
          <w:spacing w:val="-3"/>
          <w:sz w:val="22"/>
        </w:rPr>
        <w:t xml:space="preserve"> için gerekli </w:t>
      </w:r>
      <w:r w:rsidRPr="00D62DF8">
        <w:rPr>
          <w:rFonts w:ascii="Tahoma" w:hAnsi="Tahoma" w:cs="Tahoma"/>
          <w:noProof/>
          <w:color w:val="000000"/>
          <w:spacing w:val="-3"/>
          <w:sz w:val="22"/>
        </w:rPr>
        <w:t>Mesleki Seçmeli Dersler bölüm bazında</w:t>
      </w:r>
      <w:r w:rsidR="007F7E6A">
        <w:rPr>
          <w:rFonts w:ascii="Tahoma" w:hAnsi="Tahoma" w:cs="Tahoma"/>
          <w:noProof/>
          <w:color w:val="000000"/>
          <w:spacing w:val="-3"/>
          <w:sz w:val="22"/>
        </w:rPr>
        <w:t xml:space="preserve"> belirlenir ve Fakülte/Bölüm Web sayfasında ilan edilir.</w:t>
      </w:r>
      <w:r w:rsidRPr="00D62DF8">
        <w:rPr>
          <w:rFonts w:ascii="Tahoma" w:hAnsi="Tahoma" w:cs="Tahoma"/>
          <w:noProof/>
          <w:color w:val="000000"/>
          <w:spacing w:val="-3"/>
          <w:sz w:val="22"/>
        </w:rPr>
        <w:t xml:space="preserve"> </w:t>
      </w:r>
    </w:p>
    <w:p w14:paraId="6506BF91" w14:textId="77777777" w:rsidR="004A3EA5" w:rsidRPr="00D62DF8" w:rsidRDefault="004A3EA5" w:rsidP="0031649A">
      <w:pPr>
        <w:spacing w:after="120" w:line="240" w:lineRule="auto"/>
        <w:ind w:right="142"/>
        <w:jc w:val="both"/>
        <w:rPr>
          <w:rFonts w:ascii="Tahoma" w:hAnsi="Tahoma" w:cs="Tahoma"/>
          <w:noProof/>
          <w:color w:val="000000"/>
          <w:w w:val="162"/>
          <w:sz w:val="22"/>
        </w:rPr>
      </w:pPr>
    </w:p>
    <w:p w14:paraId="789EFF87" w14:textId="349A45E0" w:rsidR="004A3EA5" w:rsidRPr="00D62DF8" w:rsidRDefault="00275BC3" w:rsidP="000E626A">
      <w:pPr>
        <w:pStyle w:val="Balk2"/>
        <w:spacing w:before="240"/>
        <w:jc w:val="both"/>
      </w:pPr>
      <w:r>
        <w:t xml:space="preserve">Fen-Edebiyat Fakültesi </w:t>
      </w:r>
      <w:r w:rsidR="00E400E1" w:rsidRPr="00D62DF8">
        <w:t>S</w:t>
      </w:r>
      <w:r w:rsidR="004A3EA5" w:rsidRPr="00D62DF8">
        <w:t>ertifika</w:t>
      </w:r>
      <w:r w:rsidR="004A3EA5" w:rsidRPr="00D62DF8">
        <w:rPr>
          <w:spacing w:val="3"/>
        </w:rPr>
        <w:t> </w:t>
      </w:r>
      <w:r w:rsidR="0059045E" w:rsidRPr="00D62DF8">
        <w:t>Programlarının Yürütülmesi</w:t>
      </w:r>
      <w:r w:rsidR="005A1C8A" w:rsidRPr="00D62DF8">
        <w:t xml:space="preserve"> ve Kriterler</w:t>
      </w:r>
    </w:p>
    <w:p w14:paraId="7E412EF9" w14:textId="0F912C71" w:rsidR="005A1C8A" w:rsidRPr="00D62DF8" w:rsidRDefault="004A3EA5" w:rsidP="000E626A">
      <w:pPr>
        <w:spacing w:before="240" w:after="120" w:line="240" w:lineRule="auto"/>
        <w:ind w:right="142"/>
        <w:jc w:val="both"/>
        <w:rPr>
          <w:rFonts w:ascii="Tahoma" w:hAnsi="Tahoma" w:cs="Tahoma"/>
          <w:noProof/>
          <w:color w:val="000000"/>
          <w:spacing w:val="-3"/>
          <w:sz w:val="22"/>
        </w:rPr>
      </w:pPr>
      <w:r w:rsidRPr="00D62DF8">
        <w:rPr>
          <w:rFonts w:ascii="Tahoma" w:hAnsi="Tahoma" w:cs="Tahoma"/>
          <w:b/>
          <w:bCs/>
          <w:noProof/>
          <w:color w:val="000000"/>
          <w:spacing w:val="-3"/>
          <w:sz w:val="22"/>
        </w:rPr>
        <w:t>MADDE </w:t>
      </w:r>
      <w:r w:rsidR="005A1C8A" w:rsidRPr="00D62DF8">
        <w:rPr>
          <w:rFonts w:ascii="Tahoma" w:hAnsi="Tahoma" w:cs="Tahoma"/>
          <w:b/>
          <w:bCs/>
          <w:noProof/>
          <w:color w:val="000000"/>
          <w:spacing w:val="-3"/>
          <w:sz w:val="22"/>
        </w:rPr>
        <w:t>5</w:t>
      </w:r>
      <w:r w:rsidRPr="00D62DF8">
        <w:rPr>
          <w:rFonts w:ascii="Tahoma" w:hAnsi="Tahoma" w:cs="Tahoma"/>
          <w:b/>
          <w:bCs/>
          <w:noProof/>
          <w:color w:val="000000"/>
          <w:spacing w:val="-3"/>
          <w:sz w:val="22"/>
        </w:rPr>
        <w:t>-</w:t>
      </w:r>
      <w:r w:rsidRPr="00D62DF8">
        <w:rPr>
          <w:rFonts w:ascii="Tahoma" w:hAnsi="Tahoma" w:cs="Tahoma"/>
          <w:noProof/>
          <w:color w:val="000000"/>
          <w:spacing w:val="-3"/>
          <w:sz w:val="22"/>
        </w:rPr>
        <w:t> (1) </w:t>
      </w:r>
      <w:r w:rsidR="005A1C8A" w:rsidRPr="00D62DF8">
        <w:rPr>
          <w:rFonts w:ascii="Tahoma" w:hAnsi="Tahoma" w:cs="Tahoma"/>
          <w:noProof/>
          <w:color w:val="000000"/>
          <w:spacing w:val="-3"/>
          <w:sz w:val="22"/>
        </w:rPr>
        <w:t>Sertifikaların a</w:t>
      </w:r>
      <w:r w:rsidR="0031649A">
        <w:rPr>
          <w:rFonts w:ascii="Tahoma" w:hAnsi="Tahoma" w:cs="Tahoma"/>
          <w:noProof/>
          <w:color w:val="000000"/>
          <w:spacing w:val="-3"/>
          <w:sz w:val="22"/>
        </w:rPr>
        <w:t>lınabilmesi için bölüm bazında</w:t>
      </w:r>
      <w:r w:rsidR="005A1C8A" w:rsidRPr="00D62DF8">
        <w:rPr>
          <w:rFonts w:ascii="Tahoma" w:hAnsi="Tahoma" w:cs="Tahoma"/>
          <w:noProof/>
          <w:color w:val="000000"/>
          <w:spacing w:val="-3"/>
          <w:sz w:val="22"/>
        </w:rPr>
        <w:t xml:space="preserve"> başarı</w:t>
      </w:r>
      <w:r w:rsidR="0031649A">
        <w:rPr>
          <w:rFonts w:ascii="Tahoma" w:hAnsi="Tahoma" w:cs="Tahoma"/>
          <w:noProof/>
          <w:color w:val="000000"/>
          <w:spacing w:val="-3"/>
          <w:sz w:val="22"/>
        </w:rPr>
        <w:t>yla tamamlanması gereken</w:t>
      </w:r>
      <w:r w:rsidR="005A1C8A" w:rsidRPr="00D62DF8">
        <w:rPr>
          <w:rFonts w:ascii="Tahoma" w:hAnsi="Tahoma" w:cs="Tahoma"/>
          <w:noProof/>
          <w:color w:val="000000"/>
          <w:spacing w:val="-3"/>
          <w:sz w:val="22"/>
        </w:rPr>
        <w:t xml:space="preserve"> ders sayısı;</w:t>
      </w:r>
    </w:p>
    <w:p w14:paraId="25B40277" w14:textId="6C988193"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Matematik</w:t>
      </w:r>
      <w:r w:rsidR="00C130E8" w:rsidRPr="00D62DF8">
        <w:rPr>
          <w:rFonts w:ascii="Tahoma" w:hAnsi="Tahoma" w:cs="Tahoma"/>
          <w:noProof/>
          <w:color w:val="000000"/>
          <w:spacing w:val="-3"/>
          <w:sz w:val="22"/>
        </w:rPr>
        <w:t xml:space="preserve">: </w:t>
      </w:r>
      <w:r w:rsidRPr="00D62DF8">
        <w:rPr>
          <w:rFonts w:ascii="Tahoma" w:hAnsi="Tahoma" w:cs="Tahoma"/>
          <w:noProof/>
          <w:color w:val="000000"/>
          <w:spacing w:val="-3"/>
          <w:sz w:val="22"/>
        </w:rPr>
        <w:t xml:space="preserve">9, </w:t>
      </w:r>
    </w:p>
    <w:p w14:paraId="05CF5A63" w14:textId="0B9309E0"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Fizik</w:t>
      </w:r>
      <w:r w:rsidR="00C130E8" w:rsidRPr="00D62DF8">
        <w:rPr>
          <w:rFonts w:ascii="Tahoma" w:hAnsi="Tahoma" w:cs="Tahoma"/>
          <w:noProof/>
          <w:color w:val="000000"/>
          <w:spacing w:val="-3"/>
          <w:sz w:val="22"/>
        </w:rPr>
        <w:t>:</w:t>
      </w:r>
      <w:r w:rsidRPr="00D62DF8">
        <w:rPr>
          <w:rFonts w:ascii="Tahoma" w:hAnsi="Tahoma" w:cs="Tahoma"/>
          <w:noProof/>
          <w:color w:val="000000"/>
          <w:spacing w:val="-3"/>
          <w:sz w:val="22"/>
        </w:rPr>
        <w:t xml:space="preserve"> </w:t>
      </w:r>
      <w:r w:rsidR="00C130E8" w:rsidRPr="00D62DF8">
        <w:rPr>
          <w:rFonts w:ascii="Tahoma" w:hAnsi="Tahoma" w:cs="Tahoma"/>
          <w:noProof/>
          <w:color w:val="000000"/>
          <w:spacing w:val="-3"/>
          <w:sz w:val="22"/>
        </w:rPr>
        <w:t>8</w:t>
      </w:r>
      <w:r w:rsidRPr="00D62DF8">
        <w:rPr>
          <w:rFonts w:ascii="Tahoma" w:hAnsi="Tahoma" w:cs="Tahoma"/>
          <w:noProof/>
          <w:color w:val="000000"/>
          <w:spacing w:val="-3"/>
          <w:sz w:val="22"/>
        </w:rPr>
        <w:t xml:space="preserve">, </w:t>
      </w:r>
    </w:p>
    <w:p w14:paraId="7ECB428E" w14:textId="498023E9"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Kimya</w:t>
      </w:r>
      <w:r w:rsidR="00C130E8" w:rsidRPr="00D62DF8">
        <w:rPr>
          <w:rFonts w:ascii="Tahoma" w:hAnsi="Tahoma" w:cs="Tahoma"/>
          <w:noProof/>
          <w:color w:val="000000"/>
          <w:spacing w:val="-3"/>
          <w:sz w:val="22"/>
        </w:rPr>
        <w:t>:</w:t>
      </w:r>
      <w:r w:rsidRPr="00D62DF8">
        <w:rPr>
          <w:rFonts w:ascii="Tahoma" w:hAnsi="Tahoma" w:cs="Tahoma"/>
          <w:noProof/>
          <w:color w:val="000000"/>
          <w:spacing w:val="-3"/>
          <w:sz w:val="22"/>
        </w:rPr>
        <w:t xml:space="preserve"> </w:t>
      </w:r>
      <w:r w:rsidR="00C130E8" w:rsidRPr="00D62DF8">
        <w:rPr>
          <w:rFonts w:ascii="Tahoma" w:hAnsi="Tahoma" w:cs="Tahoma"/>
          <w:noProof/>
          <w:color w:val="000000"/>
          <w:spacing w:val="-3"/>
          <w:sz w:val="22"/>
        </w:rPr>
        <w:t>4</w:t>
      </w:r>
      <w:r w:rsidR="00B10287">
        <w:rPr>
          <w:rFonts w:ascii="Tahoma" w:hAnsi="Tahoma" w:cs="Tahoma"/>
          <w:noProof/>
          <w:color w:val="000000"/>
          <w:spacing w:val="-3"/>
          <w:sz w:val="22"/>
        </w:rPr>
        <w:t>/</w:t>
      </w:r>
      <w:r w:rsidR="00C130E8" w:rsidRPr="00D62DF8">
        <w:rPr>
          <w:rFonts w:ascii="Tahoma" w:hAnsi="Tahoma" w:cs="Tahoma"/>
          <w:noProof/>
          <w:color w:val="000000"/>
          <w:spacing w:val="-3"/>
          <w:sz w:val="22"/>
        </w:rPr>
        <w:t>5</w:t>
      </w:r>
    </w:p>
    <w:p w14:paraId="56C54370" w14:textId="010532F1"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İstatistik</w:t>
      </w:r>
      <w:r w:rsidR="00C130E8" w:rsidRPr="00D62DF8">
        <w:rPr>
          <w:rFonts w:ascii="Tahoma" w:hAnsi="Tahoma" w:cs="Tahoma"/>
          <w:noProof/>
          <w:color w:val="000000"/>
          <w:spacing w:val="-3"/>
          <w:sz w:val="22"/>
        </w:rPr>
        <w:t>: 10</w:t>
      </w:r>
    </w:p>
    <w:p w14:paraId="68B8F148" w14:textId="363F09F1"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Moleküler Biyoloji ve Genetik</w:t>
      </w:r>
      <w:r w:rsidR="00C130E8" w:rsidRPr="00D62DF8">
        <w:rPr>
          <w:rFonts w:ascii="Tahoma" w:hAnsi="Tahoma" w:cs="Tahoma"/>
          <w:noProof/>
          <w:color w:val="000000"/>
          <w:spacing w:val="-3"/>
          <w:sz w:val="22"/>
        </w:rPr>
        <w:t>: 8</w:t>
      </w:r>
    </w:p>
    <w:p w14:paraId="1A0D4FF1" w14:textId="7D942645" w:rsidR="005A1C8A" w:rsidRPr="00D62DF8" w:rsidRDefault="005A1C8A" w:rsidP="000E626A">
      <w:pPr>
        <w:pStyle w:val="ListeParagraf"/>
        <w:numPr>
          <w:ilvl w:val="0"/>
          <w:numId w:val="1"/>
        </w:numPr>
        <w:spacing w:before="240" w:after="120" w:line="240" w:lineRule="auto"/>
        <w:ind w:left="0" w:right="142" w:firstLine="426"/>
        <w:jc w:val="both"/>
        <w:rPr>
          <w:rFonts w:ascii="Tahoma" w:hAnsi="Tahoma" w:cs="Tahoma"/>
          <w:noProof/>
          <w:color w:val="000000"/>
          <w:spacing w:val="-3"/>
          <w:sz w:val="22"/>
        </w:rPr>
      </w:pPr>
      <w:r w:rsidRPr="00D62DF8">
        <w:rPr>
          <w:rFonts w:ascii="Tahoma" w:hAnsi="Tahoma" w:cs="Tahoma"/>
          <w:noProof/>
          <w:color w:val="000000"/>
          <w:spacing w:val="-3"/>
          <w:sz w:val="22"/>
        </w:rPr>
        <w:t>Türk Dili ve Edebiyatı</w:t>
      </w:r>
      <w:r w:rsidR="00C130E8" w:rsidRPr="00D62DF8">
        <w:rPr>
          <w:rFonts w:ascii="Tahoma" w:hAnsi="Tahoma" w:cs="Tahoma"/>
          <w:noProof/>
          <w:color w:val="000000"/>
          <w:spacing w:val="-3"/>
          <w:sz w:val="22"/>
        </w:rPr>
        <w:t>: 5</w:t>
      </w:r>
      <w:r w:rsidR="00B10287">
        <w:rPr>
          <w:rFonts w:ascii="Tahoma" w:hAnsi="Tahoma" w:cs="Tahoma"/>
          <w:noProof/>
          <w:color w:val="000000"/>
          <w:spacing w:val="-3"/>
          <w:sz w:val="22"/>
        </w:rPr>
        <w:t>/</w:t>
      </w:r>
      <w:r w:rsidR="00C130E8" w:rsidRPr="00D62DF8">
        <w:rPr>
          <w:rFonts w:ascii="Tahoma" w:hAnsi="Tahoma" w:cs="Tahoma"/>
          <w:noProof/>
          <w:color w:val="000000"/>
          <w:spacing w:val="-3"/>
          <w:sz w:val="22"/>
        </w:rPr>
        <w:t>6</w:t>
      </w:r>
    </w:p>
    <w:p w14:paraId="3BE99691" w14:textId="1C545D6E" w:rsidR="009F1CCA" w:rsidRPr="00D62DF8" w:rsidRDefault="009F1CCA" w:rsidP="000E626A">
      <w:pPr>
        <w:spacing w:before="240" w:after="12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şeklindedir.</w:t>
      </w:r>
    </w:p>
    <w:p w14:paraId="0205CE38" w14:textId="7147609C" w:rsidR="00E400E1" w:rsidRPr="00D62DF8" w:rsidRDefault="0059045E" w:rsidP="000E626A">
      <w:pPr>
        <w:spacing w:before="240" w:after="60" w:line="240" w:lineRule="auto"/>
        <w:ind w:right="142"/>
        <w:jc w:val="both"/>
        <w:rPr>
          <w:rFonts w:ascii="Tahoma" w:hAnsi="Tahoma" w:cs="Tahoma"/>
          <w:noProof/>
          <w:color w:val="000000"/>
          <w:spacing w:val="-3"/>
          <w:sz w:val="22"/>
        </w:rPr>
      </w:pPr>
      <w:r w:rsidRPr="00D62DF8">
        <w:rPr>
          <w:rFonts w:ascii="Tahoma" w:hAnsi="Tahoma" w:cs="Tahoma"/>
          <w:noProof/>
          <w:color w:val="000000"/>
          <w:spacing w:val="-3"/>
          <w:sz w:val="22"/>
        </w:rPr>
        <w:t>(</w:t>
      </w:r>
      <w:r w:rsidR="009F1CCA" w:rsidRPr="00D62DF8">
        <w:rPr>
          <w:rFonts w:ascii="Tahoma" w:hAnsi="Tahoma" w:cs="Tahoma"/>
          <w:noProof/>
          <w:color w:val="000000"/>
          <w:spacing w:val="-3"/>
          <w:sz w:val="22"/>
        </w:rPr>
        <w:t>2</w:t>
      </w:r>
      <w:r w:rsidRPr="00D62DF8">
        <w:rPr>
          <w:rFonts w:ascii="Tahoma" w:hAnsi="Tahoma" w:cs="Tahoma"/>
          <w:noProof/>
          <w:color w:val="000000"/>
          <w:spacing w:val="-3"/>
          <w:sz w:val="22"/>
        </w:rPr>
        <w:t xml:space="preserve">) </w:t>
      </w:r>
      <w:r w:rsidR="004A3EA5" w:rsidRPr="00D62DF8">
        <w:rPr>
          <w:rFonts w:ascii="Tahoma" w:hAnsi="Tahoma" w:cs="Tahoma"/>
          <w:noProof/>
          <w:color w:val="000000"/>
          <w:spacing w:val="-3"/>
          <w:sz w:val="22"/>
        </w:rPr>
        <w:t>Açılacak</w:t>
      </w:r>
      <w:r w:rsidR="004A3EA5" w:rsidRPr="00D62DF8">
        <w:rPr>
          <w:rFonts w:ascii="Tahoma" w:hAnsi="Tahoma" w:cs="Tahoma"/>
          <w:noProof/>
          <w:color w:val="000000"/>
          <w:spacing w:val="19"/>
          <w:sz w:val="22"/>
        </w:rPr>
        <w:t> </w:t>
      </w:r>
      <w:r w:rsidR="004A3EA5" w:rsidRPr="00D62DF8">
        <w:rPr>
          <w:rFonts w:ascii="Tahoma" w:hAnsi="Tahoma" w:cs="Tahoma"/>
          <w:noProof/>
          <w:color w:val="000000"/>
          <w:spacing w:val="-3"/>
          <w:sz w:val="22"/>
        </w:rPr>
        <w:t>sertifika</w:t>
      </w:r>
      <w:r w:rsidR="004A3EA5" w:rsidRPr="00D62DF8">
        <w:rPr>
          <w:rFonts w:ascii="Tahoma" w:hAnsi="Tahoma" w:cs="Tahoma"/>
          <w:noProof/>
          <w:color w:val="000000"/>
          <w:spacing w:val="19"/>
          <w:sz w:val="22"/>
        </w:rPr>
        <w:t> </w:t>
      </w:r>
      <w:r w:rsidR="004A3EA5" w:rsidRPr="00D62DF8">
        <w:rPr>
          <w:rFonts w:ascii="Tahoma" w:hAnsi="Tahoma" w:cs="Tahoma"/>
          <w:noProof/>
          <w:color w:val="000000"/>
          <w:spacing w:val="-3"/>
          <w:sz w:val="22"/>
        </w:rPr>
        <w:t>program</w:t>
      </w:r>
      <w:r w:rsidR="0031649A">
        <w:rPr>
          <w:rFonts w:ascii="Tahoma" w:hAnsi="Tahoma" w:cs="Tahoma"/>
          <w:noProof/>
          <w:color w:val="000000"/>
          <w:spacing w:val="-3"/>
          <w:sz w:val="22"/>
        </w:rPr>
        <w:t>ları</w:t>
      </w:r>
      <w:r w:rsidR="00E400E1" w:rsidRPr="00D62DF8">
        <w:rPr>
          <w:rFonts w:ascii="Tahoma" w:hAnsi="Tahoma" w:cs="Tahoma"/>
          <w:noProof/>
          <w:color w:val="000000"/>
          <w:spacing w:val="-3"/>
          <w:sz w:val="22"/>
        </w:rPr>
        <w:t xml:space="preserve"> bölüm başkanlarınca belirlenen Sertifika Sorumlusu ve </w:t>
      </w:r>
      <w:r w:rsidR="0031649A">
        <w:rPr>
          <w:rFonts w:ascii="Tahoma" w:hAnsi="Tahoma" w:cs="Tahoma"/>
          <w:noProof/>
          <w:color w:val="000000"/>
          <w:spacing w:val="-3"/>
          <w:sz w:val="22"/>
        </w:rPr>
        <w:t>D</w:t>
      </w:r>
      <w:r w:rsidR="00E400E1" w:rsidRPr="00D62DF8">
        <w:rPr>
          <w:rFonts w:ascii="Tahoma" w:hAnsi="Tahoma" w:cs="Tahoma"/>
          <w:noProof/>
          <w:color w:val="000000"/>
          <w:spacing w:val="-3"/>
          <w:sz w:val="22"/>
        </w:rPr>
        <w:t xml:space="preserve">ekan tarafından seçilecek Fakülte Sertifika Sorumlusu aracılığıyla </w:t>
      </w:r>
      <w:r w:rsidR="0031649A">
        <w:rPr>
          <w:rFonts w:ascii="Tahoma" w:hAnsi="Tahoma" w:cs="Tahoma"/>
          <w:noProof/>
          <w:color w:val="000000"/>
          <w:spacing w:val="-3"/>
          <w:sz w:val="22"/>
        </w:rPr>
        <w:t>yürütülür.</w:t>
      </w:r>
      <w:r w:rsidR="00E400E1" w:rsidRPr="00D62DF8">
        <w:rPr>
          <w:rFonts w:ascii="Tahoma" w:hAnsi="Tahoma" w:cs="Tahoma"/>
          <w:noProof/>
          <w:color w:val="000000"/>
          <w:spacing w:val="-3"/>
          <w:sz w:val="22"/>
        </w:rPr>
        <w:t xml:space="preserve"> </w:t>
      </w:r>
      <w:r w:rsidR="004A3EA5" w:rsidRPr="00D62DF8">
        <w:rPr>
          <w:rFonts w:ascii="Tahoma" w:hAnsi="Tahoma" w:cs="Tahoma"/>
          <w:noProof/>
          <w:color w:val="000000"/>
          <w:spacing w:val="19"/>
          <w:sz w:val="22"/>
        </w:rPr>
        <w:t> </w:t>
      </w:r>
    </w:p>
    <w:p w14:paraId="1F9828C6" w14:textId="057B7312" w:rsidR="004A3EA5" w:rsidRPr="00D62DF8" w:rsidRDefault="00C705D0" w:rsidP="000E626A">
      <w:pPr>
        <w:spacing w:before="240" w:after="60" w:line="240" w:lineRule="auto"/>
        <w:ind w:right="142"/>
        <w:jc w:val="both"/>
        <w:rPr>
          <w:rFonts w:ascii="Tahoma" w:hAnsi="Tahoma" w:cs="Tahoma"/>
          <w:sz w:val="22"/>
        </w:rPr>
      </w:pPr>
      <w:r w:rsidRPr="00D62DF8">
        <w:rPr>
          <w:rFonts w:ascii="Tahoma" w:hAnsi="Tahoma" w:cs="Tahoma"/>
          <w:noProof/>
          <w:color w:val="000000"/>
          <w:spacing w:val="19"/>
          <w:sz w:val="22"/>
        </w:rPr>
        <w:lastRenderedPageBreak/>
        <w:t>(</w:t>
      </w:r>
      <w:r w:rsidR="009F1CCA" w:rsidRPr="00D62DF8">
        <w:rPr>
          <w:rFonts w:ascii="Tahoma" w:hAnsi="Tahoma" w:cs="Tahoma"/>
          <w:noProof/>
          <w:color w:val="000000"/>
          <w:spacing w:val="19"/>
          <w:sz w:val="22"/>
        </w:rPr>
        <w:t>3</w:t>
      </w:r>
      <w:r w:rsidRPr="00D62DF8">
        <w:rPr>
          <w:rFonts w:ascii="Tahoma" w:hAnsi="Tahoma" w:cs="Tahoma"/>
          <w:noProof/>
          <w:color w:val="000000"/>
          <w:spacing w:val="19"/>
          <w:sz w:val="22"/>
        </w:rPr>
        <w:t xml:space="preserve">) </w:t>
      </w:r>
      <w:r w:rsidR="00E400E1" w:rsidRPr="00D62DF8">
        <w:rPr>
          <w:rFonts w:ascii="Tahoma" w:hAnsi="Tahoma" w:cs="Tahoma"/>
          <w:noProof/>
          <w:color w:val="000000"/>
          <w:spacing w:val="-4"/>
          <w:sz w:val="22"/>
        </w:rPr>
        <w:t xml:space="preserve">Bölüm </w:t>
      </w:r>
      <w:r w:rsidR="00B044AC">
        <w:rPr>
          <w:rFonts w:ascii="Tahoma" w:hAnsi="Tahoma" w:cs="Tahoma"/>
          <w:noProof/>
          <w:color w:val="000000"/>
          <w:spacing w:val="-4"/>
          <w:sz w:val="22"/>
        </w:rPr>
        <w:t>B</w:t>
      </w:r>
      <w:r w:rsidR="00E400E1" w:rsidRPr="00D62DF8">
        <w:rPr>
          <w:rFonts w:ascii="Tahoma" w:hAnsi="Tahoma" w:cs="Tahoma"/>
          <w:noProof/>
          <w:color w:val="000000"/>
          <w:spacing w:val="-4"/>
          <w:sz w:val="22"/>
        </w:rPr>
        <w:t xml:space="preserve">aşkanı ve </w:t>
      </w:r>
      <w:r w:rsidR="0031649A">
        <w:rPr>
          <w:rFonts w:ascii="Tahoma" w:hAnsi="Tahoma" w:cs="Tahoma"/>
          <w:noProof/>
          <w:color w:val="000000"/>
          <w:spacing w:val="-4"/>
          <w:sz w:val="22"/>
        </w:rPr>
        <w:t>D</w:t>
      </w:r>
      <w:r w:rsidR="00E400E1" w:rsidRPr="00D62DF8">
        <w:rPr>
          <w:rFonts w:ascii="Tahoma" w:hAnsi="Tahoma" w:cs="Tahoma"/>
          <w:noProof/>
          <w:color w:val="000000"/>
          <w:spacing w:val="-4"/>
          <w:sz w:val="22"/>
        </w:rPr>
        <w:t>ekan tarafından atanan Sertifa Sorumluluları gerek duyulursa değiştirilebilir.</w:t>
      </w:r>
    </w:p>
    <w:p w14:paraId="0F466D33" w14:textId="1AE6A674" w:rsidR="00C475B4" w:rsidRPr="00D62DF8" w:rsidRDefault="0059045E" w:rsidP="000E626A">
      <w:pPr>
        <w:spacing w:before="240" w:after="60" w:line="240" w:lineRule="auto"/>
        <w:ind w:right="142"/>
        <w:jc w:val="both"/>
        <w:rPr>
          <w:rFonts w:ascii="Tahoma" w:hAnsi="Tahoma" w:cs="Tahoma"/>
          <w:sz w:val="22"/>
        </w:rPr>
      </w:pPr>
      <w:r w:rsidRPr="00D62DF8">
        <w:rPr>
          <w:rFonts w:ascii="Tahoma" w:hAnsi="Tahoma" w:cs="Tahoma"/>
          <w:sz w:val="22"/>
        </w:rPr>
        <w:t>(</w:t>
      </w:r>
      <w:r w:rsidR="009F1CCA" w:rsidRPr="00D62DF8">
        <w:rPr>
          <w:rFonts w:ascii="Tahoma" w:hAnsi="Tahoma" w:cs="Tahoma"/>
          <w:sz w:val="22"/>
        </w:rPr>
        <w:t>4</w:t>
      </w:r>
      <w:r w:rsidRPr="00D62DF8">
        <w:rPr>
          <w:rFonts w:ascii="Tahoma" w:hAnsi="Tahoma" w:cs="Tahoma"/>
          <w:sz w:val="22"/>
        </w:rPr>
        <w:t>) Her öğrenci, diğer bölümlerin Mesleki Seçmeli derslerin</w:t>
      </w:r>
      <w:r w:rsidR="00C475B4" w:rsidRPr="00D62DF8">
        <w:rPr>
          <w:rFonts w:ascii="Tahoma" w:hAnsi="Tahoma" w:cs="Tahoma"/>
          <w:sz w:val="22"/>
        </w:rPr>
        <w:t xml:space="preserve">den kendi öğretim planlarında yer alan dersleri seçerek </w:t>
      </w:r>
      <w:r w:rsidRPr="00D62DF8">
        <w:rPr>
          <w:rFonts w:ascii="Tahoma" w:hAnsi="Tahoma" w:cs="Tahoma"/>
          <w:sz w:val="22"/>
        </w:rPr>
        <w:t xml:space="preserve">başka bölümden de sertifika talep </w:t>
      </w:r>
      <w:r w:rsidR="000A0676">
        <w:rPr>
          <w:rFonts w:ascii="Tahoma" w:hAnsi="Tahoma" w:cs="Tahoma"/>
          <w:sz w:val="22"/>
        </w:rPr>
        <w:t>edebilir.</w:t>
      </w:r>
    </w:p>
    <w:p w14:paraId="21A83BF6" w14:textId="33D47BD8" w:rsidR="00C130E8" w:rsidRDefault="000A0676" w:rsidP="000E626A">
      <w:pPr>
        <w:spacing w:before="240" w:after="120" w:line="240" w:lineRule="auto"/>
        <w:ind w:right="142"/>
        <w:jc w:val="both"/>
        <w:rPr>
          <w:rFonts w:ascii="Tahoma" w:hAnsi="Tahoma" w:cs="Tahoma"/>
          <w:sz w:val="22"/>
        </w:rPr>
      </w:pPr>
      <w:r>
        <w:rPr>
          <w:rFonts w:ascii="Tahoma" w:hAnsi="Tahoma" w:cs="Tahoma"/>
          <w:sz w:val="22"/>
        </w:rPr>
        <w:t>(5</w:t>
      </w:r>
      <w:r w:rsidR="00C130E8" w:rsidRPr="00D62DF8">
        <w:rPr>
          <w:rFonts w:ascii="Tahoma" w:hAnsi="Tahoma" w:cs="Tahoma"/>
          <w:sz w:val="22"/>
        </w:rPr>
        <w:t xml:space="preserve">) </w:t>
      </w:r>
      <w:r w:rsidR="00C475B4" w:rsidRPr="00D62DF8">
        <w:rPr>
          <w:rFonts w:ascii="Tahoma" w:hAnsi="Tahoma" w:cs="Tahoma"/>
          <w:sz w:val="22"/>
        </w:rPr>
        <w:t>KOOP kapsamında İşletmelerde Mesleki Eğitime tabi olan öğrencilerin bu dersleri, görev yaptığı şirketin derslerle uyumu göz önünde bulundurmak şartıyla ilgili sertifika derslerine say</w:t>
      </w:r>
      <w:r w:rsidR="0031649A">
        <w:rPr>
          <w:rFonts w:ascii="Tahoma" w:hAnsi="Tahoma" w:cs="Tahoma"/>
          <w:sz w:val="22"/>
        </w:rPr>
        <w:t>dır</w:t>
      </w:r>
      <w:r w:rsidR="00C475B4" w:rsidRPr="00D62DF8">
        <w:rPr>
          <w:rFonts w:ascii="Tahoma" w:hAnsi="Tahoma" w:cs="Tahoma"/>
          <w:sz w:val="22"/>
        </w:rPr>
        <w:t xml:space="preserve">ılabilir. </w:t>
      </w:r>
    </w:p>
    <w:p w14:paraId="799FD8D8" w14:textId="77777777" w:rsidR="0031649A" w:rsidRPr="00D62DF8" w:rsidRDefault="0031649A" w:rsidP="0031649A">
      <w:pPr>
        <w:spacing w:after="120" w:line="240" w:lineRule="auto"/>
        <w:ind w:right="142"/>
        <w:jc w:val="both"/>
        <w:rPr>
          <w:rFonts w:ascii="Tahoma" w:hAnsi="Tahoma" w:cs="Tahoma"/>
          <w:sz w:val="22"/>
        </w:rPr>
      </w:pPr>
    </w:p>
    <w:p w14:paraId="6C5F6DD6" w14:textId="0C1DD912" w:rsidR="004F4112" w:rsidRPr="00D62DF8" w:rsidRDefault="004F4112" w:rsidP="000E626A">
      <w:pPr>
        <w:pStyle w:val="Balk2"/>
        <w:spacing w:after="240"/>
      </w:pPr>
      <w:r w:rsidRPr="00D62DF8">
        <w:t>Sertifika</w:t>
      </w:r>
      <w:r w:rsidRPr="00D62DF8">
        <w:rPr>
          <w:spacing w:val="3"/>
        </w:rPr>
        <w:t> </w:t>
      </w:r>
      <w:r w:rsidRPr="00D62DF8">
        <w:t>Belgesi</w:t>
      </w:r>
    </w:p>
    <w:p w14:paraId="68174207" w14:textId="55464820" w:rsidR="005A1C8A" w:rsidRPr="00D62DF8" w:rsidRDefault="004F4112" w:rsidP="000E626A">
      <w:pPr>
        <w:spacing w:after="240" w:line="240" w:lineRule="auto"/>
        <w:ind w:right="142"/>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18"/>
          <w:sz w:val="22"/>
        </w:rPr>
        <w:t> </w:t>
      </w:r>
      <w:r w:rsidR="005A1C8A" w:rsidRPr="00D62DF8">
        <w:rPr>
          <w:rFonts w:ascii="Tahoma" w:hAnsi="Tahoma" w:cs="Tahoma"/>
          <w:b/>
          <w:noProof/>
          <w:color w:val="000000"/>
          <w:spacing w:val="18"/>
          <w:sz w:val="22"/>
        </w:rPr>
        <w:t>6</w:t>
      </w:r>
      <w:r w:rsidRPr="00D62DF8">
        <w:rPr>
          <w:rFonts w:ascii="Tahoma" w:hAnsi="Tahoma" w:cs="Tahoma"/>
          <w:b/>
          <w:noProof/>
          <w:color w:val="000000"/>
          <w:spacing w:val="-3"/>
          <w:w w:val="95"/>
          <w:sz w:val="22"/>
        </w:rPr>
        <w:t>-</w:t>
      </w:r>
      <w:r w:rsidRPr="00D62DF8">
        <w:rPr>
          <w:rFonts w:ascii="Tahoma" w:hAnsi="Tahoma" w:cs="Tahoma"/>
          <w:noProof/>
          <w:color w:val="000000"/>
          <w:spacing w:val="17"/>
          <w:sz w:val="22"/>
        </w:rPr>
        <w:t> </w:t>
      </w:r>
      <w:r w:rsidRPr="00D62DF8">
        <w:rPr>
          <w:rFonts w:ascii="Tahoma" w:hAnsi="Tahoma" w:cs="Tahoma"/>
          <w:noProof/>
          <w:color w:val="000000"/>
          <w:spacing w:val="-2"/>
          <w:sz w:val="22"/>
        </w:rPr>
        <w:t>(1)</w:t>
      </w:r>
      <w:r w:rsidRPr="00D62DF8">
        <w:rPr>
          <w:rFonts w:ascii="Tahoma" w:hAnsi="Tahoma" w:cs="Tahoma"/>
          <w:noProof/>
          <w:color w:val="000000"/>
          <w:spacing w:val="17"/>
          <w:sz w:val="22"/>
        </w:rPr>
        <w:t> </w:t>
      </w:r>
      <w:r w:rsidRPr="00D62DF8">
        <w:rPr>
          <w:rFonts w:ascii="Tahoma" w:hAnsi="Tahoma" w:cs="Tahoma"/>
          <w:noProof/>
          <w:color w:val="000000"/>
          <w:spacing w:val="-3"/>
          <w:sz w:val="22"/>
        </w:rPr>
        <w:t xml:space="preserve">Mezun belgesi ve transkriptini alan öğrenci bu belgeler ile bölüm Sertifika Sorumlusuna müracaat eder. </w:t>
      </w:r>
      <w:r w:rsidR="009F1CCA" w:rsidRPr="00D62DF8">
        <w:rPr>
          <w:rFonts w:ascii="Tahoma" w:hAnsi="Tahoma" w:cs="Tahoma"/>
          <w:noProof/>
          <w:color w:val="000000"/>
          <w:spacing w:val="-3"/>
          <w:sz w:val="22"/>
        </w:rPr>
        <w:t xml:space="preserve">Bu </w:t>
      </w:r>
      <w:r w:rsidR="0028539F">
        <w:rPr>
          <w:rFonts w:ascii="Tahoma" w:hAnsi="Tahoma" w:cs="Tahoma"/>
          <w:noProof/>
          <w:color w:val="000000"/>
          <w:spacing w:val="-3"/>
          <w:sz w:val="22"/>
        </w:rPr>
        <w:t>usul ve esaslar</w:t>
      </w:r>
      <w:r w:rsidR="009F1CCA" w:rsidRPr="00D62DF8">
        <w:rPr>
          <w:rFonts w:ascii="Tahoma" w:hAnsi="Tahoma" w:cs="Tahoma"/>
          <w:noProof/>
          <w:color w:val="000000"/>
          <w:spacing w:val="-3"/>
          <w:sz w:val="22"/>
        </w:rPr>
        <w:t>d</w:t>
      </w:r>
      <w:r w:rsidR="0028539F">
        <w:rPr>
          <w:rFonts w:ascii="Tahoma" w:hAnsi="Tahoma" w:cs="Tahoma"/>
          <w:noProof/>
          <w:color w:val="000000"/>
          <w:spacing w:val="-3"/>
          <w:sz w:val="22"/>
        </w:rPr>
        <w:t>a</w:t>
      </w:r>
      <w:r w:rsidR="0031649A">
        <w:rPr>
          <w:rFonts w:ascii="Tahoma" w:hAnsi="Tahoma" w:cs="Tahoma"/>
          <w:noProof/>
          <w:color w:val="000000"/>
          <w:spacing w:val="-3"/>
          <w:sz w:val="22"/>
        </w:rPr>
        <w:t xml:space="preserve"> belirlenen ilkeler çerç</w:t>
      </w:r>
      <w:r w:rsidRPr="00D62DF8">
        <w:rPr>
          <w:rFonts w:ascii="Tahoma" w:hAnsi="Tahoma" w:cs="Tahoma"/>
          <w:noProof/>
          <w:color w:val="000000"/>
          <w:spacing w:val="-3"/>
          <w:sz w:val="22"/>
        </w:rPr>
        <w:t>evesinde gerekli şartları sağlayan öğrenciler</w:t>
      </w:r>
      <w:r w:rsidR="009F1CCA" w:rsidRPr="00D62DF8">
        <w:rPr>
          <w:rFonts w:ascii="Tahoma" w:hAnsi="Tahoma" w:cs="Tahoma"/>
          <w:noProof/>
          <w:color w:val="000000"/>
          <w:spacing w:val="-3"/>
          <w:sz w:val="22"/>
        </w:rPr>
        <w:t>in listesi</w:t>
      </w:r>
      <w:r w:rsidRPr="00D62DF8">
        <w:rPr>
          <w:rFonts w:ascii="Tahoma" w:hAnsi="Tahoma" w:cs="Tahoma"/>
          <w:noProof/>
          <w:color w:val="000000"/>
          <w:spacing w:val="-3"/>
          <w:sz w:val="22"/>
        </w:rPr>
        <w:t xml:space="preserve"> ilgili bölüm başkanı</w:t>
      </w:r>
      <w:r w:rsidR="009F1CCA" w:rsidRPr="00D62DF8">
        <w:rPr>
          <w:rFonts w:ascii="Tahoma" w:hAnsi="Tahoma" w:cs="Tahoma"/>
          <w:noProof/>
          <w:color w:val="000000"/>
          <w:spacing w:val="-3"/>
          <w:sz w:val="22"/>
        </w:rPr>
        <w:t xml:space="preserve"> tarafından </w:t>
      </w:r>
      <w:r w:rsidRPr="00D62DF8">
        <w:rPr>
          <w:rFonts w:ascii="Tahoma" w:hAnsi="Tahoma" w:cs="Tahoma"/>
          <w:noProof/>
          <w:color w:val="000000"/>
          <w:spacing w:val="-3"/>
          <w:sz w:val="22"/>
        </w:rPr>
        <w:t xml:space="preserve">EBYS üzerinden </w:t>
      </w:r>
      <w:r w:rsidR="0031649A">
        <w:rPr>
          <w:rFonts w:ascii="Tahoma" w:hAnsi="Tahoma" w:cs="Tahoma"/>
          <w:noProof/>
          <w:color w:val="000000"/>
          <w:spacing w:val="-3"/>
          <w:sz w:val="22"/>
        </w:rPr>
        <w:t>D</w:t>
      </w:r>
      <w:r w:rsidRPr="00D62DF8">
        <w:rPr>
          <w:rFonts w:ascii="Tahoma" w:hAnsi="Tahoma" w:cs="Tahoma"/>
          <w:noProof/>
          <w:color w:val="000000"/>
          <w:spacing w:val="-3"/>
          <w:sz w:val="22"/>
        </w:rPr>
        <w:t>ekanlığa iletilir.</w:t>
      </w:r>
    </w:p>
    <w:p w14:paraId="7C673690" w14:textId="7B6970C1" w:rsidR="004A3EA5" w:rsidRPr="00D62DF8" w:rsidRDefault="004A3EA5" w:rsidP="000E626A">
      <w:pPr>
        <w:spacing w:after="240" w:line="240" w:lineRule="auto"/>
        <w:ind w:right="142"/>
        <w:jc w:val="both"/>
        <w:rPr>
          <w:rFonts w:ascii="Tahoma" w:hAnsi="Tahoma" w:cs="Tahoma"/>
          <w:sz w:val="22"/>
        </w:rPr>
      </w:pPr>
      <w:r w:rsidRPr="00D62DF8">
        <w:rPr>
          <w:rFonts w:ascii="Tahoma" w:hAnsi="Tahoma" w:cs="Tahoma"/>
          <w:noProof/>
          <w:color w:val="000000"/>
          <w:spacing w:val="-2"/>
          <w:sz w:val="22"/>
        </w:rPr>
        <w:t>(2)</w:t>
      </w:r>
      <w:r w:rsidRPr="00D62DF8">
        <w:rPr>
          <w:rFonts w:ascii="Tahoma" w:hAnsi="Tahoma" w:cs="Tahoma"/>
          <w:noProof/>
          <w:color w:val="000000"/>
          <w:w w:val="198"/>
          <w:sz w:val="22"/>
        </w:rPr>
        <w:t> </w:t>
      </w:r>
      <w:r w:rsidR="004F4112" w:rsidRPr="00D62DF8">
        <w:rPr>
          <w:rFonts w:ascii="Tahoma" w:hAnsi="Tahoma" w:cs="Tahoma"/>
          <w:noProof/>
          <w:color w:val="000000"/>
          <w:spacing w:val="-3"/>
          <w:sz w:val="22"/>
        </w:rPr>
        <w:t>Dekanlık Sertifika Sorumlusu</w:t>
      </w:r>
      <w:r w:rsidR="009F1CCA" w:rsidRPr="00D62DF8">
        <w:rPr>
          <w:rFonts w:ascii="Tahoma" w:hAnsi="Tahoma" w:cs="Tahoma"/>
          <w:noProof/>
          <w:color w:val="000000"/>
          <w:spacing w:val="-3"/>
          <w:sz w:val="22"/>
        </w:rPr>
        <w:t>nun önerisi ve</w:t>
      </w:r>
      <w:r w:rsidR="004F4112" w:rsidRPr="00D62DF8">
        <w:rPr>
          <w:rFonts w:ascii="Tahoma" w:hAnsi="Tahoma" w:cs="Tahoma"/>
          <w:noProof/>
          <w:color w:val="000000"/>
          <w:spacing w:val="-3"/>
          <w:sz w:val="22"/>
        </w:rPr>
        <w:t xml:space="preserve"> Fakülte Yönetim Kurulu Kararı</w:t>
      </w:r>
      <w:r w:rsidR="009F1CCA" w:rsidRPr="00D62DF8">
        <w:rPr>
          <w:rFonts w:ascii="Tahoma" w:hAnsi="Tahoma" w:cs="Tahoma"/>
          <w:noProof/>
          <w:color w:val="000000"/>
          <w:spacing w:val="-3"/>
          <w:sz w:val="22"/>
        </w:rPr>
        <w:t xml:space="preserve"> ile </w:t>
      </w:r>
      <w:r w:rsidR="007F7E6A">
        <w:rPr>
          <w:rFonts w:ascii="Tahoma" w:hAnsi="Tahoma" w:cs="Tahoma"/>
          <w:noProof/>
          <w:color w:val="000000"/>
          <w:spacing w:val="-3"/>
          <w:sz w:val="22"/>
        </w:rPr>
        <w:t xml:space="preserve">ilgili öğrenci için </w:t>
      </w:r>
      <w:r w:rsidR="0031649A">
        <w:rPr>
          <w:rFonts w:ascii="Tahoma" w:hAnsi="Tahoma" w:cs="Tahoma"/>
          <w:noProof/>
          <w:color w:val="000000"/>
          <w:spacing w:val="-3"/>
          <w:sz w:val="22"/>
        </w:rPr>
        <w:t xml:space="preserve">hazırlanan </w:t>
      </w:r>
      <w:r w:rsidR="005A1C8A" w:rsidRPr="00D62DF8">
        <w:rPr>
          <w:rFonts w:ascii="Tahoma" w:hAnsi="Tahoma" w:cs="Tahoma"/>
          <w:noProof/>
          <w:color w:val="000000"/>
          <w:spacing w:val="-3"/>
          <w:sz w:val="22"/>
        </w:rPr>
        <w:t xml:space="preserve">sertifika, </w:t>
      </w:r>
      <w:r w:rsidR="0031649A">
        <w:rPr>
          <w:rFonts w:ascii="Tahoma" w:hAnsi="Tahoma" w:cs="Tahoma"/>
          <w:noProof/>
          <w:color w:val="000000"/>
          <w:spacing w:val="-3"/>
          <w:sz w:val="22"/>
        </w:rPr>
        <w:t xml:space="preserve">öğrencinin kayıtlı olduğu bölümün </w:t>
      </w:r>
      <w:r w:rsidR="004F4112" w:rsidRPr="00D62DF8">
        <w:rPr>
          <w:rFonts w:ascii="Tahoma" w:hAnsi="Tahoma" w:cs="Tahoma"/>
          <w:noProof/>
          <w:color w:val="000000"/>
          <w:spacing w:val="-3"/>
          <w:sz w:val="22"/>
        </w:rPr>
        <w:t xml:space="preserve">başkanının </w:t>
      </w:r>
      <w:r w:rsidR="00C705D0" w:rsidRPr="00D62DF8">
        <w:rPr>
          <w:rFonts w:ascii="Tahoma" w:hAnsi="Tahoma" w:cs="Tahoma"/>
          <w:noProof/>
          <w:color w:val="000000"/>
          <w:spacing w:val="-3"/>
          <w:sz w:val="22"/>
        </w:rPr>
        <w:t xml:space="preserve">ve </w:t>
      </w:r>
      <w:r w:rsidR="0031649A">
        <w:rPr>
          <w:rFonts w:ascii="Tahoma" w:hAnsi="Tahoma" w:cs="Tahoma"/>
          <w:noProof/>
          <w:color w:val="000000"/>
          <w:spacing w:val="-3"/>
          <w:sz w:val="22"/>
        </w:rPr>
        <w:t>D</w:t>
      </w:r>
      <w:r w:rsidR="004F4112" w:rsidRPr="00D62DF8">
        <w:rPr>
          <w:rFonts w:ascii="Tahoma" w:hAnsi="Tahoma" w:cs="Tahoma"/>
          <w:noProof/>
          <w:color w:val="000000"/>
          <w:spacing w:val="-3"/>
          <w:sz w:val="22"/>
        </w:rPr>
        <w:t>ekan</w:t>
      </w:r>
      <w:r w:rsidR="00C705D0" w:rsidRPr="00D62DF8">
        <w:rPr>
          <w:rFonts w:ascii="Tahoma" w:hAnsi="Tahoma" w:cs="Tahoma"/>
          <w:noProof/>
          <w:color w:val="000000"/>
          <w:spacing w:val="-3"/>
          <w:sz w:val="22"/>
        </w:rPr>
        <w:t>ın imzası ile öğrenciye verilir.</w:t>
      </w:r>
      <w:r w:rsidR="004F4112" w:rsidRPr="00D62DF8">
        <w:rPr>
          <w:rFonts w:ascii="Tahoma" w:hAnsi="Tahoma" w:cs="Tahoma"/>
          <w:noProof/>
          <w:color w:val="000000"/>
          <w:spacing w:val="-3"/>
          <w:sz w:val="22"/>
        </w:rPr>
        <w:t xml:space="preserve"> </w:t>
      </w:r>
    </w:p>
    <w:p w14:paraId="1AE4A13D" w14:textId="77777777" w:rsidR="004A3EA5" w:rsidRPr="00D62DF8" w:rsidRDefault="004A3EA5" w:rsidP="0031649A">
      <w:pPr>
        <w:spacing w:after="120" w:line="240" w:lineRule="auto"/>
        <w:ind w:right="142"/>
        <w:jc w:val="both"/>
        <w:rPr>
          <w:rFonts w:ascii="Tahoma" w:hAnsi="Tahoma" w:cs="Tahoma"/>
          <w:sz w:val="22"/>
        </w:rPr>
      </w:pPr>
    </w:p>
    <w:p w14:paraId="3AA92219" w14:textId="77777777" w:rsidR="009F1CCA" w:rsidRPr="00D62DF8" w:rsidRDefault="009F1CCA" w:rsidP="0031649A">
      <w:pPr>
        <w:spacing w:after="120" w:line="240" w:lineRule="auto"/>
        <w:ind w:right="142"/>
        <w:jc w:val="both"/>
        <w:rPr>
          <w:rFonts w:ascii="Tahoma" w:hAnsi="Tahoma" w:cs="Tahoma"/>
          <w:b/>
          <w:noProof/>
          <w:color w:val="000000"/>
          <w:spacing w:val="-4"/>
          <w:w w:val="95"/>
          <w:sz w:val="22"/>
        </w:rPr>
      </w:pPr>
    </w:p>
    <w:p w14:paraId="500A5250" w14:textId="186C6A8B" w:rsidR="004A3EA5" w:rsidRPr="00D62DF8" w:rsidRDefault="007C5EC0" w:rsidP="0031649A">
      <w:pPr>
        <w:pStyle w:val="Balk1"/>
        <w:ind w:left="0" w:firstLine="0"/>
      </w:pPr>
      <w:r w:rsidRPr="00D62DF8">
        <w:t>ÜÇÜNCÜ</w:t>
      </w:r>
      <w:r w:rsidRPr="00D62DF8">
        <w:rPr>
          <w:spacing w:val="3"/>
        </w:rPr>
        <w:t> </w:t>
      </w:r>
      <w:r w:rsidRPr="00D62DF8">
        <w:t>BÖLÜM</w:t>
      </w:r>
    </w:p>
    <w:p w14:paraId="1DB41890" w14:textId="6BEDFF38" w:rsidR="005A1C8A" w:rsidRDefault="000E626A" w:rsidP="0031649A">
      <w:pPr>
        <w:pStyle w:val="Balk1"/>
        <w:ind w:left="0" w:firstLine="0"/>
      </w:pPr>
      <w:r>
        <w:t>ÇEŞİTLİ VE SON HÜKÜMLER</w:t>
      </w:r>
    </w:p>
    <w:p w14:paraId="51866720" w14:textId="77777777" w:rsidR="000E626A" w:rsidRDefault="000E626A" w:rsidP="000E626A"/>
    <w:p w14:paraId="24F092E5" w14:textId="526BCFB5" w:rsidR="000E626A" w:rsidRDefault="000E626A" w:rsidP="000E626A">
      <w:pPr>
        <w:pStyle w:val="Balk2"/>
        <w:spacing w:after="240"/>
      </w:pPr>
      <w:r w:rsidRPr="000E626A">
        <w:t>Yürürlükten Kaldırılan Usul ve Esaslar</w:t>
      </w:r>
    </w:p>
    <w:p w14:paraId="27ACF9B0" w14:textId="79C0EB36" w:rsidR="000E626A" w:rsidRPr="000E626A" w:rsidRDefault="000E626A" w:rsidP="000E626A">
      <w:pPr>
        <w:spacing w:after="240"/>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Pr>
          <w:rFonts w:ascii="Tahoma" w:hAnsi="Tahoma" w:cs="Tahoma"/>
          <w:b/>
          <w:noProof/>
          <w:color w:val="000000"/>
          <w:spacing w:val="3"/>
          <w:sz w:val="22"/>
        </w:rPr>
        <w:t>7</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w:t>
      </w:r>
      <w:r w:rsidRPr="00D62DF8">
        <w:rPr>
          <w:rFonts w:ascii="Tahoma" w:hAnsi="Tahoma" w:cs="Tahoma"/>
          <w:noProof/>
          <w:color w:val="000000"/>
          <w:spacing w:val="3"/>
          <w:sz w:val="22"/>
        </w:rPr>
        <w:t> </w:t>
      </w:r>
      <w:r>
        <w:rPr>
          <w:rFonts w:ascii="Tahoma" w:hAnsi="Tahoma" w:cs="Tahoma"/>
          <w:noProof/>
          <w:color w:val="000000"/>
          <w:spacing w:val="3"/>
          <w:sz w:val="22"/>
        </w:rPr>
        <w:t xml:space="preserve">19.09.2022 tarihli ve 06-19 sayılı Senato kararı ile yürürlüğe giren “YTÜ Fen-Edebiyat Fakültesi Matematik Bölümü Öğrencilerine Sertifika Düzenlenmesine İlişkin Usul ve Esaslar” yürürlükten kaldırılmıştır. </w:t>
      </w:r>
    </w:p>
    <w:p w14:paraId="3ED170BC" w14:textId="77777777" w:rsidR="00275BC3" w:rsidRPr="00D62DF8" w:rsidRDefault="00275BC3" w:rsidP="000E626A">
      <w:pPr>
        <w:pStyle w:val="Balk2"/>
        <w:spacing w:after="240"/>
      </w:pPr>
      <w:r w:rsidRPr="00D62DF8">
        <w:t>Yürütme</w:t>
      </w:r>
    </w:p>
    <w:p w14:paraId="6D3D2199" w14:textId="34414AED" w:rsidR="000E626A" w:rsidRPr="000E626A" w:rsidRDefault="00275BC3" w:rsidP="000E626A">
      <w:pPr>
        <w:spacing w:after="240" w:line="240" w:lineRule="auto"/>
        <w:ind w:right="142"/>
        <w:jc w:val="both"/>
        <w:rPr>
          <w:rFonts w:ascii="Tahoma" w:hAnsi="Tahoma" w:cs="Tahoma"/>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0E626A">
        <w:rPr>
          <w:rFonts w:ascii="Tahoma" w:hAnsi="Tahoma" w:cs="Tahoma"/>
          <w:b/>
          <w:noProof/>
          <w:color w:val="000000"/>
          <w:spacing w:val="3"/>
          <w:sz w:val="22"/>
        </w:rPr>
        <w:t>8</w:t>
      </w:r>
      <w:r w:rsidRPr="00D62DF8">
        <w:rPr>
          <w:rFonts w:ascii="Tahoma" w:hAnsi="Tahoma" w:cs="Tahoma"/>
          <w:b/>
          <w:noProof/>
          <w:color w:val="000000"/>
          <w:spacing w:val="3"/>
          <w:sz w:val="22"/>
        </w:rPr>
        <w:t> </w:t>
      </w:r>
      <w:r w:rsidRPr="00D62DF8">
        <w:rPr>
          <w:rFonts w:ascii="Tahoma" w:hAnsi="Tahoma" w:cs="Tahoma"/>
          <w:b/>
          <w:noProof/>
          <w:color w:val="000000"/>
          <w:spacing w:val="-3"/>
          <w:w w:val="95"/>
          <w:sz w:val="22"/>
        </w:rPr>
        <w:t>–</w:t>
      </w:r>
      <w:r w:rsidRPr="00D62DF8">
        <w:rPr>
          <w:rFonts w:ascii="Tahoma" w:hAnsi="Tahoma" w:cs="Tahoma"/>
          <w:noProof/>
          <w:color w:val="000000"/>
          <w:spacing w:val="3"/>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D62DF8">
        <w:rPr>
          <w:rFonts w:ascii="Tahoma" w:hAnsi="Tahoma" w:cs="Tahoma"/>
          <w:noProof/>
          <w:color w:val="000000"/>
          <w:spacing w:val="-4"/>
          <w:sz w:val="22"/>
        </w:rPr>
        <w:t>Bu</w:t>
      </w:r>
      <w:r w:rsidRPr="00D62DF8">
        <w:rPr>
          <w:rFonts w:ascii="Tahoma" w:hAnsi="Tahoma" w:cs="Tahoma"/>
          <w:noProof/>
          <w:color w:val="000000"/>
          <w:spacing w:val="3"/>
          <w:sz w:val="22"/>
        </w:rPr>
        <w:t> </w:t>
      </w:r>
      <w:r w:rsidR="0028539F">
        <w:rPr>
          <w:rFonts w:ascii="Tahoma" w:hAnsi="Tahoma" w:cs="Tahoma"/>
          <w:noProof/>
          <w:color w:val="000000"/>
          <w:spacing w:val="-3"/>
          <w:sz w:val="22"/>
        </w:rPr>
        <w:t>usul ve esaslar</w:t>
      </w:r>
      <w:r w:rsidR="000E626A">
        <w:rPr>
          <w:rFonts w:ascii="Tahoma" w:hAnsi="Tahoma" w:cs="Tahoma"/>
          <w:noProof/>
          <w:color w:val="000000"/>
          <w:spacing w:val="-3"/>
          <w:sz w:val="22"/>
        </w:rPr>
        <w:t>da bulunan hükümleri</w:t>
      </w:r>
      <w:r w:rsidR="0028539F" w:rsidRPr="00D62DF8">
        <w:rPr>
          <w:rFonts w:ascii="Tahoma" w:hAnsi="Tahoma" w:cs="Tahoma"/>
          <w:noProof/>
          <w:color w:val="000000"/>
          <w:spacing w:val="-3"/>
          <w:sz w:val="22"/>
        </w:rPr>
        <w:t xml:space="preserve"> </w:t>
      </w:r>
      <w:r w:rsidRPr="00D62DF8">
        <w:rPr>
          <w:rFonts w:ascii="Tahoma" w:hAnsi="Tahoma" w:cs="Tahoma"/>
          <w:noProof/>
          <w:color w:val="000000"/>
          <w:spacing w:val="-3"/>
          <w:sz w:val="22"/>
        </w:rPr>
        <w:t>Fen Edebiyat Fakültesi</w:t>
      </w:r>
      <w:r w:rsidRPr="00D62DF8">
        <w:rPr>
          <w:rFonts w:ascii="Tahoma" w:hAnsi="Tahoma" w:cs="Tahoma"/>
          <w:noProof/>
          <w:color w:val="000000"/>
          <w:spacing w:val="3"/>
          <w:sz w:val="22"/>
        </w:rPr>
        <w:t> </w:t>
      </w:r>
      <w:r w:rsidRPr="00D62DF8">
        <w:rPr>
          <w:rFonts w:ascii="Tahoma" w:hAnsi="Tahoma" w:cs="Tahoma"/>
          <w:noProof/>
          <w:color w:val="000000"/>
          <w:spacing w:val="-3"/>
          <w:sz w:val="22"/>
        </w:rPr>
        <w:t>Dekanı</w:t>
      </w:r>
      <w:r w:rsidRPr="00D62DF8">
        <w:rPr>
          <w:rFonts w:ascii="Tahoma" w:hAnsi="Tahoma" w:cs="Tahoma"/>
          <w:noProof/>
          <w:color w:val="000000"/>
          <w:spacing w:val="3"/>
          <w:sz w:val="22"/>
        </w:rPr>
        <w:t> </w:t>
      </w:r>
      <w:r w:rsidRPr="00D62DF8">
        <w:rPr>
          <w:rFonts w:ascii="Tahoma" w:hAnsi="Tahoma" w:cs="Tahoma"/>
          <w:noProof/>
          <w:color w:val="000000"/>
          <w:spacing w:val="-3"/>
          <w:sz w:val="22"/>
        </w:rPr>
        <w:t>yürütür.</w:t>
      </w:r>
    </w:p>
    <w:p w14:paraId="56C57760" w14:textId="790C704D" w:rsidR="004A3EA5" w:rsidRPr="00D62DF8" w:rsidRDefault="004A3EA5" w:rsidP="000E626A">
      <w:pPr>
        <w:pStyle w:val="Balk2"/>
        <w:spacing w:after="240"/>
      </w:pPr>
      <w:r w:rsidRPr="00D62DF8">
        <w:t>Yürürlük</w:t>
      </w:r>
    </w:p>
    <w:p w14:paraId="555F9BFB" w14:textId="7957B17F" w:rsidR="006773B4" w:rsidRPr="00760DB7" w:rsidRDefault="004A3EA5" w:rsidP="000E626A">
      <w:pPr>
        <w:spacing w:after="240" w:line="240" w:lineRule="auto"/>
        <w:jc w:val="both"/>
        <w:rPr>
          <w:rFonts w:ascii="Tahoma" w:hAnsi="Tahoma" w:cs="Tahoma"/>
          <w:b/>
          <w:noProof/>
          <w:color w:val="000000"/>
          <w:spacing w:val="-4"/>
          <w:w w:val="95"/>
          <w:sz w:val="22"/>
        </w:rPr>
      </w:pPr>
      <w:r w:rsidRPr="00D62DF8">
        <w:rPr>
          <w:rFonts w:ascii="Tahoma" w:hAnsi="Tahoma" w:cs="Tahoma"/>
          <w:b/>
          <w:noProof/>
          <w:color w:val="000000"/>
          <w:spacing w:val="-4"/>
          <w:w w:val="95"/>
          <w:sz w:val="22"/>
        </w:rPr>
        <w:t>Madde</w:t>
      </w:r>
      <w:r w:rsidRPr="00D62DF8">
        <w:rPr>
          <w:rFonts w:ascii="Tahoma" w:hAnsi="Tahoma" w:cs="Tahoma"/>
          <w:b/>
          <w:noProof/>
          <w:color w:val="000000"/>
          <w:spacing w:val="3"/>
          <w:sz w:val="22"/>
        </w:rPr>
        <w:t> </w:t>
      </w:r>
      <w:r w:rsidR="000E626A">
        <w:rPr>
          <w:rFonts w:ascii="Tahoma" w:hAnsi="Tahoma" w:cs="Tahoma"/>
          <w:b/>
          <w:noProof/>
          <w:color w:val="000000"/>
          <w:spacing w:val="3"/>
          <w:sz w:val="22"/>
        </w:rPr>
        <w:t>9</w:t>
      </w:r>
      <w:r w:rsidRPr="00D62DF8">
        <w:rPr>
          <w:rFonts w:ascii="Tahoma" w:hAnsi="Tahoma" w:cs="Tahoma"/>
          <w:b/>
          <w:noProof/>
          <w:color w:val="000000"/>
          <w:spacing w:val="3"/>
          <w:sz w:val="22"/>
        </w:rPr>
        <w:t> </w:t>
      </w:r>
      <w:r w:rsidRPr="00D62DF8">
        <w:rPr>
          <w:rFonts w:ascii="Tahoma" w:hAnsi="Tahoma" w:cs="Tahoma"/>
          <w:b/>
          <w:noProof/>
          <w:color w:val="000000"/>
          <w:spacing w:val="-2"/>
          <w:w w:val="95"/>
          <w:sz w:val="22"/>
        </w:rPr>
        <w:t>-</w:t>
      </w:r>
      <w:r w:rsidRPr="00D62DF8">
        <w:rPr>
          <w:rFonts w:ascii="Tahoma" w:hAnsi="Tahoma" w:cs="Tahoma"/>
          <w:noProof/>
          <w:color w:val="000000"/>
          <w:w w:val="217"/>
          <w:sz w:val="22"/>
        </w:rPr>
        <w:t> </w:t>
      </w:r>
      <w:r w:rsidRPr="00D62DF8">
        <w:rPr>
          <w:rFonts w:ascii="Tahoma" w:hAnsi="Tahoma" w:cs="Tahoma"/>
          <w:noProof/>
          <w:color w:val="000000"/>
          <w:spacing w:val="-2"/>
          <w:sz w:val="22"/>
        </w:rPr>
        <w:t>(1)</w:t>
      </w:r>
      <w:r w:rsidRPr="00D62DF8">
        <w:rPr>
          <w:rFonts w:ascii="Tahoma" w:hAnsi="Tahoma" w:cs="Tahoma"/>
          <w:noProof/>
          <w:color w:val="000000"/>
          <w:spacing w:val="3"/>
          <w:sz w:val="22"/>
        </w:rPr>
        <w:t> </w:t>
      </w:r>
      <w:r w:rsidRPr="007F7E6A">
        <w:rPr>
          <w:rFonts w:ascii="Tahoma" w:hAnsi="Tahoma" w:cs="Tahoma"/>
          <w:noProof/>
          <w:color w:val="000000"/>
          <w:spacing w:val="-4"/>
          <w:sz w:val="22"/>
        </w:rPr>
        <w:t>Bu</w:t>
      </w:r>
      <w:r w:rsidRPr="007F7E6A">
        <w:rPr>
          <w:rFonts w:ascii="Tahoma" w:hAnsi="Tahoma" w:cs="Tahoma"/>
          <w:noProof/>
          <w:color w:val="000000"/>
          <w:spacing w:val="3"/>
          <w:sz w:val="22"/>
        </w:rPr>
        <w:t> </w:t>
      </w:r>
      <w:r w:rsidR="0028539F">
        <w:rPr>
          <w:rFonts w:ascii="Tahoma" w:hAnsi="Tahoma" w:cs="Tahoma"/>
          <w:noProof/>
          <w:color w:val="000000"/>
          <w:spacing w:val="-3"/>
          <w:sz w:val="22"/>
        </w:rPr>
        <w:t>usul ve esaslar</w:t>
      </w:r>
      <w:r w:rsidR="006773B4" w:rsidRPr="007F7E6A">
        <w:rPr>
          <w:rFonts w:ascii="Tahoma" w:hAnsi="Tahoma" w:cs="Tahoma"/>
          <w:noProof/>
          <w:color w:val="000000"/>
          <w:spacing w:val="-3"/>
          <w:sz w:val="22"/>
        </w:rPr>
        <w:t xml:space="preserve">, </w:t>
      </w:r>
      <w:r w:rsidR="007F7E6A" w:rsidRPr="0028539F">
        <w:rPr>
          <w:rStyle w:val="normaltextrun"/>
          <w:rFonts w:ascii="Tahoma" w:hAnsi="Tahoma" w:cs="Tahoma"/>
          <w:color w:val="201F1E"/>
          <w:shd w:val="clear" w:color="auto" w:fill="FFFFFF"/>
        </w:rPr>
        <w:t>12.03.2024 tarihli ve 2024-03 sayılı Senato</w:t>
      </w:r>
      <w:r w:rsidR="006773B4" w:rsidRPr="0028539F">
        <w:rPr>
          <w:rFonts w:ascii="Tahoma" w:hAnsi="Tahoma" w:cs="Tahoma"/>
          <w:noProof/>
          <w:color w:val="000000"/>
          <w:spacing w:val="-4"/>
          <w:w w:val="95"/>
          <w:sz w:val="22"/>
        </w:rPr>
        <w:t xml:space="preserve"> </w:t>
      </w:r>
      <w:r w:rsidR="007F7E6A" w:rsidRPr="0028539F">
        <w:rPr>
          <w:rFonts w:ascii="Tahoma" w:hAnsi="Tahoma" w:cs="Tahoma"/>
          <w:noProof/>
          <w:color w:val="000000"/>
          <w:spacing w:val="-4"/>
          <w:w w:val="95"/>
          <w:sz w:val="22"/>
        </w:rPr>
        <w:t>K</w:t>
      </w:r>
      <w:r w:rsidR="006773B4" w:rsidRPr="0028539F">
        <w:rPr>
          <w:rFonts w:ascii="Tahoma" w:hAnsi="Tahoma" w:cs="Tahoma"/>
          <w:noProof/>
          <w:color w:val="000000"/>
          <w:spacing w:val="-4"/>
          <w:w w:val="95"/>
          <w:sz w:val="22"/>
        </w:rPr>
        <w:t>ararı ile kabul edilerek</w:t>
      </w:r>
      <w:r w:rsidR="006773B4" w:rsidRPr="007F7E6A">
        <w:rPr>
          <w:rFonts w:ascii="Tahoma" w:hAnsi="Tahoma" w:cs="Tahoma"/>
          <w:noProof/>
          <w:color w:val="000000"/>
          <w:spacing w:val="-4"/>
          <w:w w:val="95"/>
          <w:sz w:val="22"/>
        </w:rPr>
        <w:t xml:space="preserve"> yürürlüğe girmiştir.</w:t>
      </w:r>
    </w:p>
    <w:p w14:paraId="07933B30" w14:textId="77777777" w:rsidR="006773B4" w:rsidRDefault="006773B4" w:rsidP="00E77C71"/>
    <w:p w14:paraId="4A966413" w14:textId="77777777" w:rsidR="006F4B71" w:rsidRPr="00D62DF8" w:rsidRDefault="006F4B71" w:rsidP="0031649A">
      <w:pPr>
        <w:spacing w:after="120" w:line="240" w:lineRule="auto"/>
        <w:ind w:right="142"/>
        <w:jc w:val="both"/>
        <w:rPr>
          <w:rFonts w:ascii="Tahoma" w:hAnsi="Tahoma" w:cs="Tahoma"/>
          <w:sz w:val="22"/>
        </w:rPr>
      </w:pPr>
    </w:p>
    <w:sectPr w:rsidR="006F4B71" w:rsidRPr="00D62DF8" w:rsidSect="00260E7F">
      <w:footerReference w:type="default" r:id="rId8"/>
      <w:type w:val="continuous"/>
      <w:pgSz w:w="11906" w:h="16838"/>
      <w:pgMar w:top="1366" w:right="991" w:bottom="1126" w:left="1134" w:header="0" w:footer="4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758B8" w14:textId="77777777" w:rsidR="00B17941" w:rsidRDefault="00B17941" w:rsidP="00903DC3">
      <w:pPr>
        <w:spacing w:after="0" w:line="240" w:lineRule="auto"/>
      </w:pPr>
      <w:r>
        <w:separator/>
      </w:r>
    </w:p>
  </w:endnote>
  <w:endnote w:type="continuationSeparator" w:id="0">
    <w:p w14:paraId="70D5C9EC" w14:textId="77777777" w:rsidR="00B17941" w:rsidRDefault="00B17941"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D363" w14:textId="54517F49" w:rsidR="00401F88" w:rsidRDefault="00401F88" w:rsidP="00401F88">
    <w:pPr>
      <w:pStyle w:val="AltBilgi"/>
    </w:pPr>
    <w:r w:rsidRPr="008F7C4E">
      <w:rPr>
        <w:color w:val="3A3A3A" w:themeColor="background2" w:themeShade="40"/>
        <w:sz w:val="20"/>
        <w:szCs w:val="18"/>
      </w:rPr>
      <w:t xml:space="preserve">Doküman No: </w:t>
    </w:r>
    <w:r w:rsidR="00260758">
      <w:rPr>
        <w:color w:val="3A3A3A" w:themeColor="background2" w:themeShade="40"/>
        <w:sz w:val="20"/>
        <w:szCs w:val="18"/>
      </w:rPr>
      <w:t>DD-108</w:t>
    </w:r>
    <w:r w:rsidRPr="008F7C4E">
      <w:rPr>
        <w:color w:val="3A3A3A" w:themeColor="background2" w:themeShade="40"/>
        <w:sz w:val="20"/>
        <w:szCs w:val="18"/>
      </w:rPr>
      <w:t>- Revizyon Tarihi: 12.03.2024; Revizyon No:</w:t>
    </w:r>
    <w:r w:rsidRPr="009C5FB8">
      <w:rPr>
        <w:color w:val="3A3A3A" w:themeColor="background2" w:themeShade="40"/>
        <w:sz w:val="20"/>
        <w:szCs w:val="18"/>
      </w:rPr>
      <w:t xml:space="preserve">00                                                                       </w:t>
    </w:r>
    <w:r w:rsidRPr="009C5FB8">
      <w:rPr>
        <w:color w:val="808080"/>
        <w:sz w:val="20"/>
        <w:szCs w:val="18"/>
      </w:rPr>
      <w:t xml:space="preserve">Sayfa: </w:t>
    </w:r>
    <w:r w:rsidRPr="009C5FB8">
      <w:rPr>
        <w:color w:val="808080"/>
        <w:sz w:val="20"/>
        <w:szCs w:val="18"/>
      </w:rPr>
      <w:fldChar w:fldCharType="begin"/>
    </w:r>
    <w:r w:rsidRPr="009C5FB8">
      <w:rPr>
        <w:color w:val="808080"/>
        <w:sz w:val="20"/>
        <w:szCs w:val="18"/>
      </w:rPr>
      <w:instrText xml:space="preserve"> PAGE   \* MERGEFORMAT </w:instrText>
    </w:r>
    <w:r w:rsidRPr="009C5FB8">
      <w:rPr>
        <w:color w:val="808080"/>
        <w:sz w:val="20"/>
        <w:szCs w:val="18"/>
      </w:rPr>
      <w:fldChar w:fldCharType="separate"/>
    </w:r>
    <w:r w:rsidR="00044514">
      <w:rPr>
        <w:noProof/>
        <w:color w:val="808080"/>
        <w:sz w:val="20"/>
        <w:szCs w:val="18"/>
      </w:rPr>
      <w:t>1</w:t>
    </w:r>
    <w:r w:rsidRPr="009C5FB8">
      <w:rPr>
        <w:color w:val="808080"/>
        <w:sz w:val="20"/>
        <w:szCs w:val="18"/>
      </w:rPr>
      <w:fldChar w:fldCharType="end"/>
    </w:r>
    <w:r w:rsidRPr="009C5FB8">
      <w:rPr>
        <w:color w:val="808080"/>
        <w:sz w:val="20"/>
        <w:szCs w:val="18"/>
      </w:rPr>
      <w:t>/</w:t>
    </w:r>
    <w:r w:rsidRPr="009C5FB8">
      <w:rPr>
        <w:color w:val="808080"/>
        <w:sz w:val="20"/>
        <w:szCs w:val="18"/>
      </w:rPr>
      <w:fldChar w:fldCharType="begin"/>
    </w:r>
    <w:r w:rsidRPr="009C5FB8">
      <w:rPr>
        <w:color w:val="808080"/>
        <w:sz w:val="20"/>
        <w:szCs w:val="18"/>
      </w:rPr>
      <w:instrText xml:space="preserve"> NUMPAGES   \* MERGEFORMAT </w:instrText>
    </w:r>
    <w:r w:rsidRPr="009C5FB8">
      <w:rPr>
        <w:color w:val="808080"/>
        <w:sz w:val="20"/>
        <w:szCs w:val="18"/>
      </w:rPr>
      <w:fldChar w:fldCharType="separate"/>
    </w:r>
    <w:r w:rsidR="00044514">
      <w:rPr>
        <w:noProof/>
        <w:color w:val="808080"/>
        <w:sz w:val="20"/>
        <w:szCs w:val="18"/>
      </w:rPr>
      <w:t>8</w:t>
    </w:r>
    <w:r w:rsidRPr="009C5FB8">
      <w:rPr>
        <w:color w:val="808080"/>
        <w:sz w:val="20"/>
        <w:szCs w:val="18"/>
      </w:rPr>
      <w:fldChar w:fldCharType="end"/>
    </w:r>
  </w:p>
  <w:p w14:paraId="79AF5B63" w14:textId="77777777" w:rsidR="00401F88" w:rsidRDefault="00401F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0F77" w14:textId="77777777" w:rsidR="00B17941" w:rsidRDefault="00B17941" w:rsidP="00903DC3">
      <w:pPr>
        <w:spacing w:after="0" w:line="240" w:lineRule="auto"/>
      </w:pPr>
      <w:r>
        <w:separator/>
      </w:r>
    </w:p>
  </w:footnote>
  <w:footnote w:type="continuationSeparator" w:id="0">
    <w:p w14:paraId="64BFC544" w14:textId="77777777" w:rsidR="00B17941" w:rsidRDefault="00B17941" w:rsidP="0090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3140"/>
    <w:multiLevelType w:val="hybridMultilevel"/>
    <w:tmpl w:val="4C3C2A42"/>
    <w:lvl w:ilvl="0" w:tplc="041F0001">
      <w:start w:val="1"/>
      <w:numFmt w:val="bullet"/>
      <w:lvlText w:val=""/>
      <w:lvlJc w:val="left"/>
      <w:pPr>
        <w:ind w:left="1631" w:hanging="360"/>
      </w:pPr>
      <w:rPr>
        <w:rFonts w:ascii="Symbol" w:hAnsi="Symbol" w:hint="default"/>
      </w:rPr>
    </w:lvl>
    <w:lvl w:ilvl="1" w:tplc="041F0003" w:tentative="1">
      <w:start w:val="1"/>
      <w:numFmt w:val="bullet"/>
      <w:lvlText w:val="o"/>
      <w:lvlJc w:val="left"/>
      <w:pPr>
        <w:ind w:left="2351" w:hanging="360"/>
      </w:pPr>
      <w:rPr>
        <w:rFonts w:ascii="Courier New" w:hAnsi="Courier New" w:cs="Courier New" w:hint="default"/>
      </w:rPr>
    </w:lvl>
    <w:lvl w:ilvl="2" w:tplc="041F0005" w:tentative="1">
      <w:start w:val="1"/>
      <w:numFmt w:val="bullet"/>
      <w:lvlText w:val=""/>
      <w:lvlJc w:val="left"/>
      <w:pPr>
        <w:ind w:left="3071" w:hanging="360"/>
      </w:pPr>
      <w:rPr>
        <w:rFonts w:ascii="Wingdings" w:hAnsi="Wingdings" w:hint="default"/>
      </w:rPr>
    </w:lvl>
    <w:lvl w:ilvl="3" w:tplc="041F0001" w:tentative="1">
      <w:start w:val="1"/>
      <w:numFmt w:val="bullet"/>
      <w:lvlText w:val=""/>
      <w:lvlJc w:val="left"/>
      <w:pPr>
        <w:ind w:left="3791" w:hanging="360"/>
      </w:pPr>
      <w:rPr>
        <w:rFonts w:ascii="Symbol" w:hAnsi="Symbol" w:hint="default"/>
      </w:rPr>
    </w:lvl>
    <w:lvl w:ilvl="4" w:tplc="041F0003" w:tentative="1">
      <w:start w:val="1"/>
      <w:numFmt w:val="bullet"/>
      <w:lvlText w:val="o"/>
      <w:lvlJc w:val="left"/>
      <w:pPr>
        <w:ind w:left="4511" w:hanging="360"/>
      </w:pPr>
      <w:rPr>
        <w:rFonts w:ascii="Courier New" w:hAnsi="Courier New" w:cs="Courier New" w:hint="default"/>
      </w:rPr>
    </w:lvl>
    <w:lvl w:ilvl="5" w:tplc="041F0005" w:tentative="1">
      <w:start w:val="1"/>
      <w:numFmt w:val="bullet"/>
      <w:lvlText w:val=""/>
      <w:lvlJc w:val="left"/>
      <w:pPr>
        <w:ind w:left="5231" w:hanging="360"/>
      </w:pPr>
      <w:rPr>
        <w:rFonts w:ascii="Wingdings" w:hAnsi="Wingdings" w:hint="default"/>
      </w:rPr>
    </w:lvl>
    <w:lvl w:ilvl="6" w:tplc="041F0001" w:tentative="1">
      <w:start w:val="1"/>
      <w:numFmt w:val="bullet"/>
      <w:lvlText w:val=""/>
      <w:lvlJc w:val="left"/>
      <w:pPr>
        <w:ind w:left="5951" w:hanging="360"/>
      </w:pPr>
      <w:rPr>
        <w:rFonts w:ascii="Symbol" w:hAnsi="Symbol" w:hint="default"/>
      </w:rPr>
    </w:lvl>
    <w:lvl w:ilvl="7" w:tplc="041F0003" w:tentative="1">
      <w:start w:val="1"/>
      <w:numFmt w:val="bullet"/>
      <w:lvlText w:val="o"/>
      <w:lvlJc w:val="left"/>
      <w:pPr>
        <w:ind w:left="6671" w:hanging="360"/>
      </w:pPr>
      <w:rPr>
        <w:rFonts w:ascii="Courier New" w:hAnsi="Courier New" w:cs="Courier New" w:hint="default"/>
      </w:rPr>
    </w:lvl>
    <w:lvl w:ilvl="8" w:tplc="041F0005" w:tentative="1">
      <w:start w:val="1"/>
      <w:numFmt w:val="bullet"/>
      <w:lvlText w:val=""/>
      <w:lvlJc w:val="left"/>
      <w:pPr>
        <w:ind w:left="7391" w:hanging="360"/>
      </w:pPr>
      <w:rPr>
        <w:rFonts w:ascii="Wingdings" w:hAnsi="Wingdings" w:hint="default"/>
      </w:rPr>
    </w:lvl>
  </w:abstractNum>
  <w:abstractNum w:abstractNumId="1" w15:restartNumberingAfterBreak="0">
    <w:nsid w:val="7B0E0ABF"/>
    <w:multiLevelType w:val="hybridMultilevel"/>
    <w:tmpl w:val="D2F6AB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8728495">
    <w:abstractNumId w:val="0"/>
  </w:num>
  <w:num w:numId="2" w16cid:durableId="209474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EB"/>
    <w:rsid w:val="00007C93"/>
    <w:rsid w:val="00037FF1"/>
    <w:rsid w:val="00044514"/>
    <w:rsid w:val="00051EC8"/>
    <w:rsid w:val="000A0676"/>
    <w:rsid w:val="000A73DF"/>
    <w:rsid w:val="000B2927"/>
    <w:rsid w:val="000E626A"/>
    <w:rsid w:val="00137C69"/>
    <w:rsid w:val="0014366A"/>
    <w:rsid w:val="001B511A"/>
    <w:rsid w:val="00260758"/>
    <w:rsid w:val="00260E7F"/>
    <w:rsid w:val="00275BC3"/>
    <w:rsid w:val="0028539F"/>
    <w:rsid w:val="002F0DD0"/>
    <w:rsid w:val="0031649A"/>
    <w:rsid w:val="0033543B"/>
    <w:rsid w:val="00337618"/>
    <w:rsid w:val="00401F88"/>
    <w:rsid w:val="00455764"/>
    <w:rsid w:val="00457A42"/>
    <w:rsid w:val="004A3EA5"/>
    <w:rsid w:val="004C6A78"/>
    <w:rsid w:val="004F4112"/>
    <w:rsid w:val="004F723E"/>
    <w:rsid w:val="005143EB"/>
    <w:rsid w:val="005367BA"/>
    <w:rsid w:val="0059045E"/>
    <w:rsid w:val="0059711D"/>
    <w:rsid w:val="005A1C8A"/>
    <w:rsid w:val="005F59A3"/>
    <w:rsid w:val="005F7377"/>
    <w:rsid w:val="006006B7"/>
    <w:rsid w:val="006311B5"/>
    <w:rsid w:val="006773B4"/>
    <w:rsid w:val="00677756"/>
    <w:rsid w:val="006C7A4C"/>
    <w:rsid w:val="006F4B71"/>
    <w:rsid w:val="00725300"/>
    <w:rsid w:val="00731FFA"/>
    <w:rsid w:val="0075262F"/>
    <w:rsid w:val="007A70CE"/>
    <w:rsid w:val="007C5EC0"/>
    <w:rsid w:val="007F7E6A"/>
    <w:rsid w:val="00840790"/>
    <w:rsid w:val="008524BB"/>
    <w:rsid w:val="008565A0"/>
    <w:rsid w:val="00862BD3"/>
    <w:rsid w:val="008A79EB"/>
    <w:rsid w:val="00903DC3"/>
    <w:rsid w:val="009536B3"/>
    <w:rsid w:val="009C23A9"/>
    <w:rsid w:val="009C4340"/>
    <w:rsid w:val="009F1CCA"/>
    <w:rsid w:val="00A32BCB"/>
    <w:rsid w:val="00AD0180"/>
    <w:rsid w:val="00B044AC"/>
    <w:rsid w:val="00B10287"/>
    <w:rsid w:val="00B17941"/>
    <w:rsid w:val="00B90C70"/>
    <w:rsid w:val="00C0095E"/>
    <w:rsid w:val="00C11583"/>
    <w:rsid w:val="00C130E8"/>
    <w:rsid w:val="00C475B4"/>
    <w:rsid w:val="00C705D0"/>
    <w:rsid w:val="00CF653D"/>
    <w:rsid w:val="00D1704A"/>
    <w:rsid w:val="00D2661D"/>
    <w:rsid w:val="00D41207"/>
    <w:rsid w:val="00D62DF8"/>
    <w:rsid w:val="00DC1157"/>
    <w:rsid w:val="00DC582C"/>
    <w:rsid w:val="00E30A1F"/>
    <w:rsid w:val="00E400E1"/>
    <w:rsid w:val="00E77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E458"/>
  <w15:docId w15:val="{48EA7B4E-2C7B-4FB9-A8CD-12A6B7B0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A5"/>
    <w:pPr>
      <w:widowControl w:val="0"/>
      <w:spacing w:after="200" w:line="276" w:lineRule="auto"/>
    </w:pPr>
    <w:rPr>
      <w:rFonts w:eastAsiaTheme="minorEastAsia"/>
      <w:sz w:val="21"/>
      <w:lang w:eastAsia="zh-CN"/>
      <w14:ligatures w14:val="none"/>
    </w:rPr>
  </w:style>
  <w:style w:type="paragraph" w:styleId="Balk1">
    <w:name w:val="heading 1"/>
    <w:basedOn w:val="Normal"/>
    <w:next w:val="Normal"/>
    <w:link w:val="Balk1Char"/>
    <w:uiPriority w:val="9"/>
    <w:qFormat/>
    <w:rsid w:val="009C4340"/>
    <w:pPr>
      <w:spacing w:after="0" w:line="240" w:lineRule="auto"/>
      <w:ind w:left="913" w:firstLine="4077"/>
      <w:jc w:val="center"/>
      <w:outlineLvl w:val="0"/>
    </w:pPr>
    <w:rPr>
      <w:rFonts w:ascii="Tahoma" w:hAnsi="Tahoma" w:cs="Tahoma"/>
      <w:b/>
      <w:noProof/>
      <w:color w:val="C00000"/>
      <w:spacing w:val="-3"/>
      <w:w w:val="95"/>
      <w:sz w:val="22"/>
    </w:rPr>
  </w:style>
  <w:style w:type="paragraph" w:styleId="Balk2">
    <w:name w:val="heading 2"/>
    <w:basedOn w:val="Normal"/>
    <w:next w:val="Normal"/>
    <w:link w:val="Balk2Char"/>
    <w:uiPriority w:val="9"/>
    <w:unhideWhenUsed/>
    <w:qFormat/>
    <w:rsid w:val="00D41207"/>
    <w:pPr>
      <w:spacing w:after="0" w:line="240" w:lineRule="auto"/>
      <w:ind w:right="204"/>
      <w:outlineLvl w:val="1"/>
    </w:pPr>
    <w:rPr>
      <w:rFonts w:ascii="Tahoma" w:hAnsi="Tahoma" w:cs="Tahoma"/>
      <w:b/>
      <w:noProof/>
      <w:color w:val="000000"/>
      <w:spacing w:val="-3"/>
      <w:w w:val="95"/>
      <w:sz w:val="22"/>
    </w:rPr>
  </w:style>
  <w:style w:type="paragraph" w:styleId="Balk3">
    <w:name w:val="heading 3"/>
    <w:basedOn w:val="Normal"/>
    <w:next w:val="Normal"/>
    <w:link w:val="Balk3Char"/>
    <w:uiPriority w:val="9"/>
    <w:unhideWhenUsed/>
    <w:qFormat/>
    <w:rsid w:val="004F723E"/>
    <w:pPr>
      <w:spacing w:after="0" w:line="240" w:lineRule="auto"/>
      <w:ind w:right="142"/>
      <w:outlineLvl w:val="2"/>
    </w:pPr>
    <w:rPr>
      <w:rFonts w:ascii="Tahoma" w:hAnsi="Tahoma" w:cs="Tahoma"/>
      <w:b/>
      <w:bCs/>
      <w:noProof/>
      <w:color w:val="000000"/>
      <w:spacing w:val="-2"/>
      <w:sz w:val="22"/>
      <w:u w:val="single"/>
    </w:rPr>
  </w:style>
  <w:style w:type="paragraph" w:styleId="Balk4">
    <w:name w:val="heading 4"/>
    <w:basedOn w:val="Normal"/>
    <w:next w:val="Normal"/>
    <w:link w:val="Balk4Char"/>
    <w:uiPriority w:val="9"/>
    <w:unhideWhenUsed/>
    <w:qFormat/>
    <w:rsid w:val="00D41207"/>
    <w:pPr>
      <w:spacing w:after="120" w:line="240" w:lineRule="auto"/>
      <w:ind w:right="142"/>
      <w:outlineLvl w:val="3"/>
    </w:pPr>
    <w:rPr>
      <w:rFonts w:ascii="Tahoma" w:hAnsi="Tahoma" w:cs="Tahoma"/>
      <w:b/>
      <w:bCs/>
      <w:sz w:val="22"/>
    </w:rPr>
  </w:style>
  <w:style w:type="paragraph" w:styleId="Balk5">
    <w:name w:val="heading 5"/>
    <w:basedOn w:val="Normal"/>
    <w:next w:val="Normal"/>
    <w:link w:val="Balk5Char"/>
    <w:uiPriority w:val="9"/>
    <w:semiHidden/>
    <w:unhideWhenUsed/>
    <w:qFormat/>
    <w:rsid w:val="008A79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79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79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79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79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4340"/>
    <w:rPr>
      <w:rFonts w:ascii="Tahoma" w:eastAsiaTheme="minorEastAsia" w:hAnsi="Tahoma" w:cs="Tahoma"/>
      <w:b/>
      <w:noProof/>
      <w:color w:val="C00000"/>
      <w:spacing w:val="-3"/>
      <w:w w:val="95"/>
      <w:lang w:eastAsia="zh-CN"/>
      <w14:ligatures w14:val="none"/>
    </w:rPr>
  </w:style>
  <w:style w:type="character" w:customStyle="1" w:styleId="Balk2Char">
    <w:name w:val="Başlık 2 Char"/>
    <w:basedOn w:val="VarsaylanParagrafYazTipi"/>
    <w:link w:val="Balk2"/>
    <w:uiPriority w:val="9"/>
    <w:rsid w:val="00D41207"/>
    <w:rPr>
      <w:rFonts w:ascii="Tahoma" w:eastAsiaTheme="minorEastAsia" w:hAnsi="Tahoma" w:cs="Tahoma"/>
      <w:b/>
      <w:noProof/>
      <w:color w:val="000000"/>
      <w:spacing w:val="-3"/>
      <w:w w:val="95"/>
      <w:lang w:eastAsia="zh-CN"/>
      <w14:ligatures w14:val="none"/>
    </w:rPr>
  </w:style>
  <w:style w:type="character" w:customStyle="1" w:styleId="Balk3Char">
    <w:name w:val="Başlık 3 Char"/>
    <w:basedOn w:val="VarsaylanParagrafYazTipi"/>
    <w:link w:val="Balk3"/>
    <w:uiPriority w:val="9"/>
    <w:rsid w:val="004F723E"/>
    <w:rPr>
      <w:rFonts w:ascii="Tahoma" w:eastAsiaTheme="minorEastAsia" w:hAnsi="Tahoma" w:cs="Tahoma"/>
      <w:b/>
      <w:bCs/>
      <w:noProof/>
      <w:color w:val="000000"/>
      <w:spacing w:val="-2"/>
      <w:u w:val="single"/>
      <w:lang w:eastAsia="zh-CN"/>
      <w14:ligatures w14:val="none"/>
    </w:rPr>
  </w:style>
  <w:style w:type="character" w:customStyle="1" w:styleId="Balk4Char">
    <w:name w:val="Başlık 4 Char"/>
    <w:basedOn w:val="VarsaylanParagrafYazTipi"/>
    <w:link w:val="Balk4"/>
    <w:uiPriority w:val="9"/>
    <w:rsid w:val="00D41207"/>
    <w:rPr>
      <w:rFonts w:ascii="Tahoma" w:eastAsiaTheme="minorEastAsia" w:hAnsi="Tahoma" w:cs="Tahoma"/>
      <w:b/>
      <w:bCs/>
      <w:lang w:eastAsia="zh-CN"/>
      <w14:ligatures w14:val="none"/>
    </w:rPr>
  </w:style>
  <w:style w:type="character" w:customStyle="1" w:styleId="Balk5Char">
    <w:name w:val="Başlık 5 Char"/>
    <w:basedOn w:val="VarsaylanParagrafYazTipi"/>
    <w:link w:val="Balk5"/>
    <w:uiPriority w:val="9"/>
    <w:semiHidden/>
    <w:rsid w:val="008A79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A79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A79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A79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A79EB"/>
    <w:rPr>
      <w:rFonts w:eastAsiaTheme="majorEastAsia" w:cstheme="majorBidi"/>
      <w:color w:val="272727" w:themeColor="text1" w:themeTint="D8"/>
    </w:rPr>
  </w:style>
  <w:style w:type="paragraph" w:styleId="KonuBal">
    <w:name w:val="Title"/>
    <w:basedOn w:val="Normal"/>
    <w:next w:val="Normal"/>
    <w:link w:val="KonuBalChar"/>
    <w:uiPriority w:val="10"/>
    <w:qFormat/>
    <w:rsid w:val="008A7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79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A79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79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A79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A79EB"/>
    <w:rPr>
      <w:i/>
      <w:iCs/>
      <w:color w:val="404040" w:themeColor="text1" w:themeTint="BF"/>
    </w:rPr>
  </w:style>
  <w:style w:type="paragraph" w:styleId="ListeParagraf">
    <w:name w:val="List Paragraph"/>
    <w:basedOn w:val="Normal"/>
    <w:uiPriority w:val="34"/>
    <w:qFormat/>
    <w:rsid w:val="008A79EB"/>
    <w:pPr>
      <w:ind w:left="720"/>
      <w:contextualSpacing/>
    </w:pPr>
  </w:style>
  <w:style w:type="character" w:styleId="GlVurgulama">
    <w:name w:val="Intense Emphasis"/>
    <w:basedOn w:val="VarsaylanParagrafYazTipi"/>
    <w:uiPriority w:val="21"/>
    <w:qFormat/>
    <w:rsid w:val="008A79EB"/>
    <w:rPr>
      <w:i/>
      <w:iCs/>
      <w:color w:val="0F4761" w:themeColor="accent1" w:themeShade="BF"/>
    </w:rPr>
  </w:style>
  <w:style w:type="paragraph" w:styleId="GlAlnt">
    <w:name w:val="Intense Quote"/>
    <w:basedOn w:val="Normal"/>
    <w:next w:val="Normal"/>
    <w:link w:val="GlAlntChar"/>
    <w:uiPriority w:val="30"/>
    <w:qFormat/>
    <w:rsid w:val="008A7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79EB"/>
    <w:rPr>
      <w:i/>
      <w:iCs/>
      <w:color w:val="0F4761" w:themeColor="accent1" w:themeShade="BF"/>
    </w:rPr>
  </w:style>
  <w:style w:type="character" w:styleId="GlBavuru">
    <w:name w:val="Intense Reference"/>
    <w:basedOn w:val="VarsaylanParagrafYazTipi"/>
    <w:uiPriority w:val="32"/>
    <w:qFormat/>
    <w:rsid w:val="008A79EB"/>
    <w:rPr>
      <w:b/>
      <w:bCs/>
      <w:smallCaps/>
      <w:color w:val="0F4761" w:themeColor="accent1" w:themeShade="BF"/>
      <w:spacing w:val="5"/>
    </w:rPr>
  </w:style>
  <w:style w:type="character" w:styleId="Kpr">
    <w:name w:val="Hyperlink"/>
    <w:uiPriority w:val="99"/>
    <w:semiHidden/>
    <w:unhideWhenUsed/>
    <w:rsid w:val="004A3EA5"/>
    <w:rPr>
      <w:color w:val="467886" w:themeColor="hyperlink"/>
      <w:u w:val="single"/>
    </w:rPr>
  </w:style>
  <w:style w:type="paragraph" w:styleId="NormalWeb">
    <w:name w:val="Normal (Web)"/>
    <w:basedOn w:val="Normal"/>
    <w:uiPriority w:val="99"/>
    <w:semiHidden/>
    <w:unhideWhenUsed/>
    <w:rsid w:val="004A3EA5"/>
    <w:pPr>
      <w:widowControl/>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styleId="AralkYok">
    <w:name w:val="No Spacing"/>
    <w:link w:val="AralkYokChar"/>
    <w:uiPriority w:val="1"/>
    <w:qFormat/>
    <w:rsid w:val="00C475B4"/>
    <w:pPr>
      <w:spacing w:after="0" w:line="240" w:lineRule="auto"/>
    </w:pPr>
    <w:rPr>
      <w:rFonts w:ascii="Calibri" w:eastAsia="Calibri" w:hAnsi="Calibri" w:cs="Times New Roman"/>
      <w:kern w:val="0"/>
      <w:sz w:val="20"/>
      <w:szCs w:val="20"/>
      <w:lang w:eastAsia="tr-TR"/>
      <w14:ligatures w14:val="none"/>
    </w:rPr>
  </w:style>
  <w:style w:type="character" w:customStyle="1" w:styleId="AralkYokChar">
    <w:name w:val="Aralık Yok Char"/>
    <w:link w:val="AralkYok"/>
    <w:uiPriority w:val="1"/>
    <w:rsid w:val="00C475B4"/>
    <w:rPr>
      <w:rFonts w:ascii="Calibri" w:eastAsia="Calibri" w:hAnsi="Calibri" w:cs="Times New Roman"/>
      <w:kern w:val="0"/>
      <w:sz w:val="20"/>
      <w:szCs w:val="20"/>
      <w:lang w:eastAsia="tr-TR"/>
      <w14:ligatures w14:val="none"/>
    </w:rPr>
  </w:style>
  <w:style w:type="character" w:styleId="KitapBal">
    <w:name w:val="Book Title"/>
    <w:uiPriority w:val="33"/>
    <w:qFormat/>
    <w:rsid w:val="00E30A1F"/>
    <w:rPr>
      <w:rFonts w:ascii="Tahoma" w:hAnsi="Tahoma" w:cs="Tahoma"/>
      <w:b/>
      <w:noProof/>
      <w:color w:val="000000"/>
      <w:spacing w:val="-4"/>
      <w:w w:val="95"/>
      <w:sz w:val="22"/>
    </w:rPr>
  </w:style>
  <w:style w:type="paragraph" w:styleId="stBilgi">
    <w:name w:val="header"/>
    <w:basedOn w:val="Normal"/>
    <w:link w:val="stBilgiChar"/>
    <w:uiPriority w:val="99"/>
    <w:unhideWhenUsed/>
    <w:rsid w:val="00903D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3DC3"/>
    <w:rPr>
      <w:rFonts w:eastAsiaTheme="minorEastAsia"/>
      <w:sz w:val="21"/>
      <w:lang w:eastAsia="zh-CN"/>
      <w14:ligatures w14:val="none"/>
    </w:rPr>
  </w:style>
  <w:style w:type="paragraph" w:styleId="AltBilgi">
    <w:name w:val="footer"/>
    <w:aliases w:val="Altbilgi1"/>
    <w:basedOn w:val="Normal"/>
    <w:link w:val="AltBilgiChar"/>
    <w:uiPriority w:val="99"/>
    <w:unhideWhenUsed/>
    <w:rsid w:val="00903DC3"/>
    <w:pPr>
      <w:tabs>
        <w:tab w:val="center" w:pos="4536"/>
        <w:tab w:val="right" w:pos="9072"/>
      </w:tabs>
      <w:spacing w:after="0" w:line="240" w:lineRule="auto"/>
    </w:pPr>
  </w:style>
  <w:style w:type="character" w:customStyle="1" w:styleId="AltBilgiChar">
    <w:name w:val="Alt Bilgi Char"/>
    <w:aliases w:val="Altbilgi1 Char"/>
    <w:basedOn w:val="VarsaylanParagrafYazTipi"/>
    <w:link w:val="AltBilgi"/>
    <w:uiPriority w:val="99"/>
    <w:rsid w:val="00903DC3"/>
    <w:rPr>
      <w:rFonts w:eastAsiaTheme="minorEastAsia"/>
      <w:sz w:val="21"/>
      <w:lang w:eastAsia="zh-CN"/>
      <w14:ligatures w14:val="none"/>
    </w:rPr>
  </w:style>
  <w:style w:type="character" w:customStyle="1" w:styleId="normaltextrun">
    <w:name w:val="normaltextrun"/>
    <w:basedOn w:val="VarsaylanParagrafYazTipi"/>
    <w:rsid w:val="007F7E6A"/>
  </w:style>
  <w:style w:type="paragraph" w:styleId="BalonMetni">
    <w:name w:val="Balloon Text"/>
    <w:basedOn w:val="Normal"/>
    <w:link w:val="BalonMetniChar"/>
    <w:uiPriority w:val="99"/>
    <w:semiHidden/>
    <w:unhideWhenUsed/>
    <w:rsid w:val="000445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514"/>
    <w:rPr>
      <w:rFonts w:ascii="Tahoma" w:eastAsiaTheme="minorEastAsia" w:hAnsi="Tahoma" w:cs="Tahoma"/>
      <w:sz w:val="16"/>
      <w:szCs w:val="1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2619</Words>
  <Characters>14933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YÜCE</dc:creator>
  <cp:lastModifiedBy>Ceylan Merve BİNİCİ</cp:lastModifiedBy>
  <cp:revision>2</cp:revision>
  <cp:lastPrinted>2024-01-18T15:44:00Z</cp:lastPrinted>
  <dcterms:created xsi:type="dcterms:W3CDTF">2025-01-02T06:46:00Z</dcterms:created>
  <dcterms:modified xsi:type="dcterms:W3CDTF">2025-01-02T06:46:00Z</dcterms:modified>
</cp:coreProperties>
</file>