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1" w:rsidRDefault="003715D1" w:rsidP="003715D1">
      <w:pPr>
        <w:pStyle w:val="stbilgi"/>
        <w:rPr>
          <w:rFonts w:ascii="Arial" w:hAnsi="Arial" w:cs="Arial"/>
          <w:i/>
          <w:sz w:val="20"/>
          <w:szCs w:val="20"/>
        </w:rPr>
      </w:pPr>
      <w:bookmarkStart w:id="0" w:name="_GoBack"/>
      <w:bookmarkEnd w:id="0"/>
    </w:p>
    <w:p w:rsidR="003715D1" w:rsidRDefault="00DD17FB" w:rsidP="003715D1">
      <w:pPr>
        <w:pStyle w:val="stbilgi"/>
        <w:rPr>
          <w:rFonts w:ascii="Arial" w:hAnsi="Arial" w:cs="Arial"/>
          <w:i/>
          <w:sz w:val="20"/>
          <w:szCs w:val="20"/>
        </w:rPr>
      </w:pPr>
      <w:r>
        <w:rPr>
          <w:rFonts w:ascii="Arial" w:hAnsi="Arial" w:cs="Arial"/>
          <w:i/>
          <w:sz w:val="20"/>
          <w:szCs w:val="20"/>
        </w:rPr>
        <w:t>Ek.8</w:t>
      </w:r>
      <w:r w:rsidR="003715D1">
        <w:rPr>
          <w:rFonts w:ascii="Arial" w:hAnsi="Arial" w:cs="Arial"/>
          <w:i/>
          <w:sz w:val="20"/>
          <w:szCs w:val="20"/>
        </w:rPr>
        <w:t>.1:</w:t>
      </w:r>
      <w:r>
        <w:rPr>
          <w:rFonts w:ascii="Arial" w:hAnsi="Arial" w:cs="Arial"/>
          <w:i/>
          <w:sz w:val="20"/>
          <w:szCs w:val="20"/>
        </w:rPr>
        <w:t xml:space="preserve"> </w:t>
      </w:r>
      <w:r w:rsidR="003715D1">
        <w:rPr>
          <w:rFonts w:ascii="Arial" w:hAnsi="Arial" w:cs="Arial"/>
          <w:i/>
          <w:sz w:val="20"/>
          <w:szCs w:val="20"/>
        </w:rPr>
        <w:t>21.04.2020 günlü, 2020/02-0</w:t>
      </w:r>
      <w:r>
        <w:rPr>
          <w:rFonts w:ascii="Arial" w:hAnsi="Arial" w:cs="Arial"/>
          <w:i/>
          <w:sz w:val="20"/>
          <w:szCs w:val="20"/>
        </w:rPr>
        <w:t>8</w:t>
      </w:r>
      <w:r w:rsidR="003715D1">
        <w:rPr>
          <w:rFonts w:ascii="Arial" w:hAnsi="Arial" w:cs="Arial"/>
          <w:i/>
          <w:sz w:val="20"/>
          <w:szCs w:val="20"/>
        </w:rPr>
        <w:t xml:space="preserve"> sayılı Senato kararı ekidir.</w:t>
      </w:r>
    </w:p>
    <w:p w:rsidR="003715D1" w:rsidRPr="00C60038" w:rsidRDefault="003715D1" w:rsidP="003715D1">
      <w:pPr>
        <w:pStyle w:val="stbilgi"/>
        <w:rPr>
          <w:i/>
        </w:rPr>
      </w:pPr>
    </w:p>
    <w:p w:rsidR="003715D1" w:rsidRDefault="003715D1" w:rsidP="003715D1">
      <w:pPr>
        <w:pStyle w:val="3-NormalYaz"/>
        <w:jc w:val="center"/>
        <w:rPr>
          <w:b/>
          <w:sz w:val="28"/>
          <w:szCs w:val="28"/>
        </w:rPr>
      </w:pPr>
      <w:r>
        <w:rPr>
          <w:noProof/>
          <w:lang w:eastAsia="tr-TR"/>
        </w:rPr>
        <w:drawing>
          <wp:inline distT="0" distB="0" distL="0" distR="0">
            <wp:extent cx="638175" cy="647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1079E7" w:rsidRPr="00AD5961" w:rsidRDefault="001079E7" w:rsidP="008A6AFC">
      <w:pPr>
        <w:pStyle w:val="AralkYok"/>
        <w:jc w:val="center"/>
        <w:rPr>
          <w:rFonts w:ascii="Times New Roman" w:hAnsi="Times New Roman"/>
          <w:b/>
        </w:rPr>
      </w:pPr>
      <w:r w:rsidRPr="00AD5961">
        <w:rPr>
          <w:rFonts w:ascii="Times New Roman" w:hAnsi="Times New Roman"/>
          <w:b/>
        </w:rPr>
        <w:t>YILDIZ TEKNİK ÜNİVERSİTESİ</w:t>
      </w:r>
    </w:p>
    <w:p w:rsidR="001079E7" w:rsidRPr="00AD5961" w:rsidRDefault="001079E7" w:rsidP="008A6AFC">
      <w:pPr>
        <w:pStyle w:val="AralkYok"/>
        <w:jc w:val="center"/>
        <w:rPr>
          <w:rFonts w:ascii="Times New Roman" w:hAnsi="Times New Roman"/>
          <w:b/>
        </w:rPr>
      </w:pPr>
      <w:r w:rsidRPr="00AD5961">
        <w:rPr>
          <w:rFonts w:ascii="Times New Roman" w:hAnsi="Times New Roman"/>
          <w:b/>
        </w:rPr>
        <w:t>UZAKTAN EĞİTİM UYGULAMA VE ARAŞTIRMA MERKEZİ</w:t>
      </w:r>
    </w:p>
    <w:p w:rsidR="001079E7" w:rsidRPr="00AD5961" w:rsidRDefault="001079E7" w:rsidP="008A6AFC">
      <w:pPr>
        <w:pStyle w:val="AralkYok"/>
        <w:jc w:val="center"/>
        <w:rPr>
          <w:rFonts w:ascii="Times New Roman" w:hAnsi="Times New Roman"/>
          <w:b/>
        </w:rPr>
      </w:pPr>
      <w:r w:rsidRPr="00AD5961">
        <w:rPr>
          <w:rFonts w:ascii="Times New Roman" w:hAnsi="Times New Roman"/>
          <w:b/>
        </w:rPr>
        <w:t>EĞİTİM PROGRAMLARI YÖNERGESİ</w:t>
      </w:r>
    </w:p>
    <w:p w:rsidR="001079E7" w:rsidRPr="00AD5961" w:rsidRDefault="001079E7" w:rsidP="008A6AFC">
      <w:pPr>
        <w:spacing w:before="120" w:after="240" w:line="240" w:lineRule="auto"/>
        <w:jc w:val="center"/>
        <w:rPr>
          <w:rFonts w:ascii="Times New Roman" w:hAnsi="Times New Roman"/>
          <w:b/>
        </w:rPr>
      </w:pPr>
      <w:r w:rsidRPr="00AD5961">
        <w:rPr>
          <w:rFonts w:ascii="Times New Roman" w:hAnsi="Times New Roman"/>
          <w:b/>
        </w:rPr>
        <w:t>BİRİNCİ BÖLÜM</w:t>
      </w:r>
    </w:p>
    <w:p w:rsidR="001079E7" w:rsidRPr="00AD5961" w:rsidRDefault="001079E7" w:rsidP="008A6AFC">
      <w:pPr>
        <w:spacing w:before="120" w:after="240" w:line="240" w:lineRule="auto"/>
        <w:jc w:val="center"/>
        <w:rPr>
          <w:rFonts w:ascii="Times New Roman" w:hAnsi="Times New Roman"/>
          <w:b/>
        </w:rPr>
      </w:pPr>
      <w:r w:rsidRPr="00AD5961">
        <w:rPr>
          <w:rFonts w:ascii="Times New Roman" w:hAnsi="Times New Roman"/>
          <w:b/>
        </w:rPr>
        <w:t>Amaç, Kapsam, Dayanak ve Tanımlar</w:t>
      </w:r>
    </w:p>
    <w:p w:rsidR="003715D1" w:rsidRDefault="003715D1" w:rsidP="00D41A4F">
      <w:pPr>
        <w:spacing w:after="0" w:line="240" w:lineRule="auto"/>
        <w:rPr>
          <w:rFonts w:ascii="Times New Roman" w:hAnsi="Times New Roman"/>
          <w:b/>
        </w:rPr>
      </w:pPr>
    </w:p>
    <w:p w:rsidR="001079E7" w:rsidRPr="00AD5961" w:rsidRDefault="001079E7" w:rsidP="00D41A4F">
      <w:pPr>
        <w:spacing w:after="0" w:line="240" w:lineRule="auto"/>
        <w:rPr>
          <w:rFonts w:ascii="Times New Roman" w:hAnsi="Times New Roman"/>
          <w:b/>
        </w:rPr>
      </w:pPr>
      <w:r w:rsidRPr="00AD5961">
        <w:rPr>
          <w:rFonts w:ascii="Times New Roman" w:hAnsi="Times New Roman"/>
          <w:b/>
        </w:rPr>
        <w:t>Amaç</w:t>
      </w:r>
    </w:p>
    <w:p w:rsidR="001079E7" w:rsidRDefault="00D41A4F" w:rsidP="00D41A4F">
      <w:pPr>
        <w:spacing w:after="0" w:line="240" w:lineRule="auto"/>
        <w:jc w:val="both"/>
        <w:rPr>
          <w:rFonts w:ascii="Times New Roman" w:hAnsi="Times New Roman"/>
        </w:rPr>
      </w:pPr>
      <w:r>
        <w:rPr>
          <w:rFonts w:ascii="Times New Roman" w:hAnsi="Times New Roman"/>
          <w:b/>
        </w:rPr>
        <w:t xml:space="preserve">MADDE 1 </w:t>
      </w:r>
      <w:r w:rsidR="00AD5961" w:rsidRPr="00AD5961">
        <w:rPr>
          <w:rFonts w:ascii="Times New Roman" w:hAnsi="Times New Roman"/>
          <w:b/>
        </w:rPr>
        <w:t>–</w:t>
      </w:r>
      <w:r w:rsidR="00AD5961" w:rsidRPr="00AD5961">
        <w:rPr>
          <w:rFonts w:ascii="Times New Roman" w:hAnsi="Times New Roman"/>
        </w:rPr>
        <w:t xml:space="preserve"> (1)</w:t>
      </w:r>
      <w:r w:rsidR="001079E7" w:rsidRPr="00AD5961">
        <w:rPr>
          <w:rFonts w:ascii="Times New Roman" w:hAnsi="Times New Roman"/>
        </w:rPr>
        <w:t xml:space="preserve"> Bu Yönergenin amacı; Yıldız Teknik Üniversitesi Uzaktan Eğitim Uygulama ve Araştırma Merkezi tarafından düzenlenen kurs, seminer, konferans vb. her türlü eğitim programın</w:t>
      </w:r>
      <w:r w:rsidR="00987D5F">
        <w:rPr>
          <w:rFonts w:ascii="Times New Roman" w:hAnsi="Times New Roman"/>
        </w:rPr>
        <w:t>ın</w:t>
      </w:r>
      <w:r w:rsidR="001079E7" w:rsidRPr="00AD5961">
        <w:rPr>
          <w:rFonts w:ascii="Times New Roman" w:hAnsi="Times New Roman"/>
        </w:rPr>
        <w:t xml:space="preserve"> yürütülmesine ilişkin usul ve esasları belirlemektir.</w:t>
      </w:r>
    </w:p>
    <w:p w:rsidR="00D41A4F" w:rsidRPr="00AD5961" w:rsidRDefault="00D41A4F" w:rsidP="00D41A4F">
      <w:pPr>
        <w:spacing w:after="0" w:line="240" w:lineRule="auto"/>
        <w:jc w:val="both"/>
        <w:rPr>
          <w:rFonts w:ascii="Times New Roman" w:hAnsi="Times New Roman"/>
        </w:rPr>
      </w:pPr>
    </w:p>
    <w:p w:rsidR="001079E7" w:rsidRPr="00AD5961" w:rsidRDefault="001079E7" w:rsidP="00D41A4F">
      <w:pPr>
        <w:spacing w:after="0" w:line="240" w:lineRule="auto"/>
        <w:jc w:val="both"/>
        <w:rPr>
          <w:rFonts w:ascii="Times New Roman" w:hAnsi="Times New Roman"/>
          <w:b/>
        </w:rPr>
      </w:pPr>
      <w:r w:rsidRPr="00AD5961">
        <w:rPr>
          <w:rFonts w:ascii="Times New Roman" w:hAnsi="Times New Roman"/>
          <w:b/>
        </w:rPr>
        <w:t>Kapsam</w:t>
      </w:r>
    </w:p>
    <w:p w:rsidR="001079E7" w:rsidRDefault="00D41A4F" w:rsidP="00D41A4F">
      <w:pPr>
        <w:spacing w:after="0" w:line="240" w:lineRule="auto"/>
        <w:jc w:val="both"/>
        <w:rPr>
          <w:rFonts w:ascii="Times New Roman" w:hAnsi="Times New Roman"/>
        </w:rPr>
      </w:pPr>
      <w:r>
        <w:rPr>
          <w:rFonts w:ascii="Times New Roman" w:hAnsi="Times New Roman"/>
          <w:b/>
        </w:rPr>
        <w:t xml:space="preserve">MADDE 2 </w:t>
      </w:r>
      <w:r w:rsidR="001079E7" w:rsidRPr="00AD5961">
        <w:rPr>
          <w:rFonts w:ascii="Times New Roman" w:hAnsi="Times New Roman"/>
          <w:b/>
        </w:rPr>
        <w:t>–</w:t>
      </w:r>
      <w:r w:rsidR="001079E7" w:rsidRPr="00AD5961">
        <w:rPr>
          <w:rFonts w:ascii="Times New Roman" w:hAnsi="Times New Roman"/>
        </w:rPr>
        <w:t xml:space="preserve"> (1) Bu Yönerge; Yıldız Teknik Üniversitesi Uzaktan Eğitim Uygulama ve Araştırma Merkezi tarafından düzenlenecek eğitim programlarını kapsar.</w:t>
      </w:r>
    </w:p>
    <w:p w:rsidR="00D41A4F" w:rsidRPr="00AD5961" w:rsidRDefault="00D41A4F" w:rsidP="00D41A4F">
      <w:pPr>
        <w:spacing w:after="0" w:line="240" w:lineRule="auto"/>
        <w:jc w:val="both"/>
        <w:rPr>
          <w:rFonts w:ascii="Times New Roman" w:hAnsi="Times New Roman"/>
        </w:rPr>
      </w:pPr>
    </w:p>
    <w:p w:rsidR="001079E7" w:rsidRPr="00AD5961" w:rsidRDefault="001079E7" w:rsidP="00D41A4F">
      <w:pPr>
        <w:spacing w:after="0" w:line="240" w:lineRule="auto"/>
        <w:jc w:val="both"/>
        <w:rPr>
          <w:rFonts w:ascii="Times New Roman" w:hAnsi="Times New Roman"/>
          <w:b/>
        </w:rPr>
      </w:pPr>
      <w:r w:rsidRPr="00AD5961">
        <w:rPr>
          <w:rFonts w:ascii="Times New Roman" w:hAnsi="Times New Roman"/>
          <w:b/>
        </w:rPr>
        <w:t>Dayanak</w:t>
      </w:r>
    </w:p>
    <w:p w:rsidR="001079E7" w:rsidRDefault="001079E7" w:rsidP="00D41A4F">
      <w:pPr>
        <w:spacing w:after="0" w:line="240" w:lineRule="auto"/>
        <w:jc w:val="both"/>
        <w:rPr>
          <w:rFonts w:ascii="Times New Roman" w:hAnsi="Times New Roman"/>
        </w:rPr>
      </w:pPr>
      <w:r w:rsidRPr="00AD5961">
        <w:rPr>
          <w:rFonts w:ascii="Times New Roman" w:hAnsi="Times New Roman"/>
          <w:b/>
        </w:rPr>
        <w:t>MADDE 3</w:t>
      </w:r>
      <w:r w:rsidR="00D41A4F">
        <w:rPr>
          <w:rFonts w:ascii="Times New Roman" w:hAnsi="Times New Roman"/>
          <w:b/>
        </w:rPr>
        <w:t xml:space="preserve"> </w:t>
      </w:r>
      <w:r w:rsidRPr="00AD5961">
        <w:rPr>
          <w:rFonts w:ascii="Times New Roman" w:hAnsi="Times New Roman"/>
          <w:b/>
        </w:rPr>
        <w:t>–</w:t>
      </w:r>
      <w:r w:rsidRPr="00AD5961">
        <w:rPr>
          <w:rFonts w:ascii="Times New Roman" w:hAnsi="Times New Roman"/>
        </w:rPr>
        <w:t xml:space="preserve"> (1) Bu Yönerge 2547 sayılı Yükseköğretim Kanunu’nun 14. maddesine dayanılarak hazırlanmıştır.</w:t>
      </w:r>
    </w:p>
    <w:p w:rsidR="00D41A4F" w:rsidRPr="00AD5961" w:rsidRDefault="00D41A4F" w:rsidP="00D41A4F">
      <w:pPr>
        <w:spacing w:after="0" w:line="240" w:lineRule="auto"/>
        <w:jc w:val="both"/>
        <w:rPr>
          <w:rFonts w:ascii="Times New Roman" w:hAnsi="Times New Roman"/>
        </w:rPr>
      </w:pPr>
    </w:p>
    <w:p w:rsidR="001079E7" w:rsidRPr="00AD5961" w:rsidRDefault="001079E7" w:rsidP="00D41A4F">
      <w:pPr>
        <w:spacing w:after="0" w:line="240" w:lineRule="auto"/>
        <w:jc w:val="both"/>
        <w:rPr>
          <w:rFonts w:ascii="Times New Roman" w:hAnsi="Times New Roman"/>
          <w:b/>
        </w:rPr>
      </w:pPr>
      <w:r w:rsidRPr="00AD5961">
        <w:rPr>
          <w:rFonts w:ascii="Times New Roman" w:hAnsi="Times New Roman"/>
          <w:b/>
        </w:rPr>
        <w:t>Tanımlar</w:t>
      </w:r>
    </w:p>
    <w:p w:rsidR="001079E7" w:rsidRPr="00AD5961" w:rsidRDefault="001079E7" w:rsidP="00D41A4F">
      <w:pPr>
        <w:spacing w:after="0" w:line="240" w:lineRule="auto"/>
        <w:jc w:val="both"/>
        <w:rPr>
          <w:rFonts w:ascii="Times New Roman" w:hAnsi="Times New Roman"/>
        </w:rPr>
      </w:pPr>
      <w:r w:rsidRPr="00AD5961">
        <w:rPr>
          <w:rFonts w:ascii="Times New Roman" w:hAnsi="Times New Roman"/>
          <w:b/>
        </w:rPr>
        <w:t>MADDE 4</w:t>
      </w:r>
      <w:r w:rsidR="00D41A4F">
        <w:rPr>
          <w:rFonts w:ascii="Times New Roman" w:hAnsi="Times New Roman"/>
        </w:rPr>
        <w:t xml:space="preserve"> </w:t>
      </w:r>
      <w:r w:rsidRPr="00AD5961">
        <w:rPr>
          <w:rFonts w:ascii="Times New Roman" w:hAnsi="Times New Roman"/>
        </w:rPr>
        <w:t>– (1) Bu Yönergede geçen;</w:t>
      </w:r>
    </w:p>
    <w:p w:rsidR="001079E7" w:rsidRPr="006E1388" w:rsidRDefault="001079E7" w:rsidP="008A6AFC">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Eğitim Programı: Merkez tarafından yürütülen her türlü kurs, seminer, konferans vb. eğitim faaliyetini, </w:t>
      </w:r>
    </w:p>
    <w:p w:rsidR="00CC0693" w:rsidRPr="006E1388" w:rsidRDefault="00CC0693" w:rsidP="008A6AFC">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Eğitim Sorumluları: Merkez tarafından yürütülen eğitim programlarında görev alan koordinatör, </w:t>
      </w:r>
      <w:r w:rsidR="00E4547C" w:rsidRPr="006E1388">
        <w:rPr>
          <w:rFonts w:ascii="Times New Roman" w:hAnsi="Times New Roman"/>
        </w:rPr>
        <w:t xml:space="preserve">program yürütücüsü, </w:t>
      </w:r>
      <w:r w:rsidRPr="006E1388">
        <w:rPr>
          <w:rFonts w:ascii="Times New Roman" w:hAnsi="Times New Roman"/>
        </w:rPr>
        <w:t xml:space="preserve">teknik destek sorumlusu ve teknik destek </w:t>
      </w:r>
      <w:r w:rsidR="004D744C" w:rsidRPr="006E1388">
        <w:rPr>
          <w:rFonts w:ascii="Times New Roman" w:hAnsi="Times New Roman"/>
        </w:rPr>
        <w:t>görevlisini</w:t>
      </w:r>
      <w:r w:rsidRPr="006E1388">
        <w:rPr>
          <w:rFonts w:ascii="Times New Roman" w:hAnsi="Times New Roman"/>
        </w:rPr>
        <w:t>,</w:t>
      </w:r>
    </w:p>
    <w:p w:rsidR="001903B3" w:rsidRPr="006E1388" w:rsidRDefault="00CC0693" w:rsidP="004B0052">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Koordinatör:</w:t>
      </w:r>
      <w:r w:rsidR="004B0052" w:rsidRPr="006E1388">
        <w:rPr>
          <w:rFonts w:ascii="Times New Roman" w:hAnsi="Times New Roman"/>
        </w:rPr>
        <w:t xml:space="preserve"> </w:t>
      </w:r>
      <w:r w:rsidR="00DE4845" w:rsidRPr="006E1388">
        <w:rPr>
          <w:rFonts w:ascii="Times New Roman" w:hAnsi="Times New Roman"/>
        </w:rPr>
        <w:t xml:space="preserve">Eğitim programlarının organizasyonundan sorumlu </w:t>
      </w:r>
      <w:r w:rsidR="00E4547C" w:rsidRPr="006E1388">
        <w:rPr>
          <w:rFonts w:ascii="Times New Roman" w:hAnsi="Times New Roman"/>
        </w:rPr>
        <w:t>öğretim elemanlarını,</w:t>
      </w:r>
    </w:p>
    <w:p w:rsidR="001079E7" w:rsidRPr="006E1388" w:rsidRDefault="003754A7" w:rsidP="008A6AFC">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Merkez: </w:t>
      </w:r>
      <w:r w:rsidR="001079E7" w:rsidRPr="006E1388">
        <w:rPr>
          <w:rFonts w:ascii="Times New Roman" w:hAnsi="Times New Roman"/>
        </w:rPr>
        <w:t>Yıldız Teknik Üniversitesi Uzaktan Eğitim Uygulama ve Araştırma Merkezini,</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Müdür: Merkez Müdürünü,</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Müdür Yardımcısı: Merkez Müdür Yardımcısını,</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Program Yürütücüsü: Merkez tarafından yürütülen eğitim programlarının yürütülmesi, sanal sınıfların düzenlenmesi, tartışma formlarının takibi, kursiyerlerden gelen dönütlerin zamanında cevaplanması, danışmanlık yapılması ve ölçme değerlendirme görevlerinin yürütülmesinden sorumlu öğretim elemanlarını,</w:t>
      </w:r>
    </w:p>
    <w:p w:rsidR="0090275E" w:rsidRPr="006E1388" w:rsidRDefault="0090275E" w:rsidP="00375FE1">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Rektör: Yıldız Teknik Üniversitesi Rektörünü,</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Senato: Yıldız Teknik Üniversitesi Senatosunu,</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Sertifika/Katılım Belgesi: Merkez tarafından yürütülen eğitim programlarında başarılı olan katılımcılara verilen belgeyi,</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Teknik Destek Görevlisi: Eğitim programları için </w:t>
      </w:r>
      <w:proofErr w:type="gramStart"/>
      <w:r w:rsidRPr="006E1388">
        <w:rPr>
          <w:rFonts w:ascii="Times New Roman" w:hAnsi="Times New Roman"/>
        </w:rPr>
        <w:t>online</w:t>
      </w:r>
      <w:proofErr w:type="gramEnd"/>
      <w:r w:rsidRPr="006E1388">
        <w:rPr>
          <w:rFonts w:ascii="Times New Roman" w:hAnsi="Times New Roman"/>
        </w:rPr>
        <w:t xml:space="preserve"> sınıfların oluşturulması, eğitim dokümanlarının ve eğitim araçlarının ilgili programa tanımlanması, sanal sınıf derslerinin oluşturulması, duyuruların hazırlanması, kursiyerlere hesap oluşturulması ve bilgilendirme elektronik postaları ile kısa mesajların gönderilmesi görevlerinin yürütülmesinden sorumlu kişiyi/kişileri,</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Teknik Destek Sorumlusu: Eğitim programlarında yapılan sanal sınıfların ve video içeriklerin kontrolü, eğitim devam raporunun ilgililere ulaştırılması, eğitim belgelerinin oluşturulması, eğitim </w:t>
      </w:r>
      <w:r w:rsidRPr="006E1388">
        <w:rPr>
          <w:rFonts w:ascii="Times New Roman" w:hAnsi="Times New Roman"/>
        </w:rPr>
        <w:lastRenderedPageBreak/>
        <w:t>değerlendirme anketinin uygulanması ve eğitim programı için gerekli teknik altyapının sağlanması görevlerinin yürütülmesinden sorumlu öğretim elemanlarını,</w:t>
      </w:r>
    </w:p>
    <w:p w:rsidR="0090275E" w:rsidRPr="006E1388" w:rsidRDefault="0090275E" w:rsidP="0090275E">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Üniversite: Yıldız Teknik Üniversitesini,</w:t>
      </w:r>
    </w:p>
    <w:p w:rsidR="008F74B9" w:rsidRDefault="00375FE1" w:rsidP="008F74B9">
      <w:pPr>
        <w:pStyle w:val="ListeParagraf"/>
        <w:numPr>
          <w:ilvl w:val="0"/>
          <w:numId w:val="1"/>
        </w:numPr>
        <w:spacing w:before="120" w:after="240" w:line="240" w:lineRule="auto"/>
        <w:jc w:val="both"/>
        <w:rPr>
          <w:rFonts w:ascii="Times New Roman" w:hAnsi="Times New Roman"/>
        </w:rPr>
      </w:pPr>
      <w:r w:rsidRPr="006E1388">
        <w:rPr>
          <w:rFonts w:ascii="Times New Roman" w:hAnsi="Times New Roman"/>
        </w:rPr>
        <w:t xml:space="preserve">Yönetim Kurulu: </w:t>
      </w:r>
      <w:r w:rsidR="00DE4845" w:rsidRPr="006E1388">
        <w:rPr>
          <w:rFonts w:ascii="Times New Roman" w:hAnsi="Times New Roman"/>
        </w:rPr>
        <w:t xml:space="preserve">Merkez </w:t>
      </w:r>
      <w:r w:rsidRPr="006E1388">
        <w:rPr>
          <w:rFonts w:ascii="Times New Roman" w:hAnsi="Times New Roman"/>
        </w:rPr>
        <w:t xml:space="preserve">Yönetim Kurulunu, </w:t>
      </w:r>
    </w:p>
    <w:p w:rsidR="001079E7" w:rsidRPr="008F74B9" w:rsidRDefault="001079E7" w:rsidP="008F74B9">
      <w:pPr>
        <w:pStyle w:val="ListeParagraf"/>
        <w:spacing w:before="120" w:after="240" w:line="240" w:lineRule="auto"/>
        <w:ind w:left="360"/>
        <w:jc w:val="both"/>
        <w:rPr>
          <w:rFonts w:ascii="Times New Roman" w:hAnsi="Times New Roman"/>
        </w:rPr>
      </w:pPr>
      <w:r w:rsidRPr="008F74B9">
        <w:rPr>
          <w:rFonts w:ascii="Times New Roman" w:hAnsi="Times New Roman"/>
        </w:rPr>
        <w:t>ifade eder.</w:t>
      </w:r>
    </w:p>
    <w:p w:rsidR="00485B01" w:rsidRPr="00AD5961" w:rsidRDefault="00485B01" w:rsidP="008A6AFC">
      <w:pPr>
        <w:spacing w:before="120" w:after="240" w:line="240" w:lineRule="auto"/>
        <w:ind w:left="709"/>
        <w:jc w:val="both"/>
        <w:rPr>
          <w:rFonts w:ascii="Times New Roman" w:hAnsi="Times New Roman"/>
        </w:rPr>
      </w:pPr>
    </w:p>
    <w:p w:rsidR="001079E7" w:rsidRPr="00AD5961" w:rsidRDefault="001079E7" w:rsidP="00D55953">
      <w:pPr>
        <w:spacing w:after="0" w:line="240" w:lineRule="auto"/>
        <w:jc w:val="center"/>
        <w:rPr>
          <w:rFonts w:ascii="Times New Roman" w:hAnsi="Times New Roman"/>
          <w:b/>
        </w:rPr>
      </w:pPr>
      <w:r w:rsidRPr="00AD5961">
        <w:rPr>
          <w:rFonts w:ascii="Times New Roman" w:hAnsi="Times New Roman"/>
          <w:b/>
        </w:rPr>
        <w:t>İKİNCİ BÖLÜM</w:t>
      </w:r>
    </w:p>
    <w:p w:rsidR="001079E7" w:rsidRDefault="00521134" w:rsidP="00D55953">
      <w:pPr>
        <w:spacing w:after="0" w:line="240" w:lineRule="auto"/>
        <w:jc w:val="center"/>
        <w:rPr>
          <w:rFonts w:ascii="Times New Roman" w:hAnsi="Times New Roman"/>
          <w:b/>
        </w:rPr>
      </w:pPr>
      <w:r>
        <w:rPr>
          <w:rFonts w:ascii="Times New Roman" w:hAnsi="Times New Roman"/>
          <w:b/>
        </w:rPr>
        <w:t xml:space="preserve">Programın Açılması, </w:t>
      </w:r>
      <w:r w:rsidR="00FF6F48">
        <w:rPr>
          <w:rFonts w:ascii="Times New Roman" w:hAnsi="Times New Roman"/>
          <w:b/>
        </w:rPr>
        <w:t>Kayıt İşlemleri ve Ücretlendirme</w:t>
      </w:r>
    </w:p>
    <w:p w:rsidR="00D55953" w:rsidRPr="00AD5961" w:rsidRDefault="00D55953" w:rsidP="00D55953">
      <w:pPr>
        <w:spacing w:after="0" w:line="240" w:lineRule="auto"/>
        <w:jc w:val="center"/>
        <w:rPr>
          <w:rFonts w:ascii="Times New Roman" w:hAnsi="Times New Roman"/>
          <w:b/>
        </w:rPr>
      </w:pPr>
    </w:p>
    <w:p w:rsidR="001079E7" w:rsidRPr="00AD5961" w:rsidRDefault="00521134" w:rsidP="00D55953">
      <w:pPr>
        <w:spacing w:after="0" w:line="240" w:lineRule="auto"/>
        <w:rPr>
          <w:rFonts w:ascii="Times New Roman" w:hAnsi="Times New Roman"/>
          <w:b/>
        </w:rPr>
      </w:pPr>
      <w:r>
        <w:rPr>
          <w:rFonts w:ascii="Times New Roman" w:hAnsi="Times New Roman"/>
          <w:b/>
        </w:rPr>
        <w:t>Programın</w:t>
      </w:r>
      <w:r w:rsidR="001079E7" w:rsidRPr="00AD5961">
        <w:rPr>
          <w:rFonts w:ascii="Times New Roman" w:hAnsi="Times New Roman"/>
          <w:b/>
        </w:rPr>
        <w:t xml:space="preserve"> Açılması </w:t>
      </w:r>
    </w:p>
    <w:p w:rsidR="001079E7" w:rsidRPr="00AD5961" w:rsidRDefault="00AD5961" w:rsidP="00D55953">
      <w:pPr>
        <w:spacing w:after="0" w:line="240" w:lineRule="auto"/>
        <w:jc w:val="both"/>
        <w:rPr>
          <w:rFonts w:ascii="Times New Roman" w:hAnsi="Times New Roman"/>
        </w:rPr>
      </w:pPr>
      <w:r w:rsidRPr="00AD5961">
        <w:rPr>
          <w:rFonts w:ascii="Times New Roman" w:hAnsi="Times New Roman"/>
          <w:b/>
        </w:rPr>
        <w:t>MADDE 5 –</w:t>
      </w:r>
      <w:r w:rsidRPr="00AD5961">
        <w:rPr>
          <w:rFonts w:ascii="Times New Roman" w:hAnsi="Times New Roman"/>
        </w:rPr>
        <w:t xml:space="preserve"> (1)</w:t>
      </w:r>
      <w:r w:rsidR="001079E7" w:rsidRPr="00AD5961">
        <w:rPr>
          <w:rFonts w:ascii="Times New Roman" w:hAnsi="Times New Roman"/>
          <w:b/>
        </w:rPr>
        <w:t xml:space="preserve"> </w:t>
      </w:r>
      <w:r w:rsidR="00521134">
        <w:rPr>
          <w:rFonts w:ascii="Times New Roman" w:hAnsi="Times New Roman"/>
        </w:rPr>
        <w:t>Yeni bir p</w:t>
      </w:r>
      <w:r w:rsidR="00521134" w:rsidRPr="00521134">
        <w:rPr>
          <w:rFonts w:ascii="Times New Roman" w:hAnsi="Times New Roman"/>
        </w:rPr>
        <w:t>rogramın</w:t>
      </w:r>
      <w:r w:rsidR="00521134">
        <w:rPr>
          <w:rFonts w:ascii="Times New Roman" w:hAnsi="Times New Roman"/>
        </w:rPr>
        <w:t xml:space="preserve"> açılabilmesi</w:t>
      </w:r>
      <w:r w:rsidR="003350C3">
        <w:rPr>
          <w:rFonts w:ascii="Times New Roman" w:hAnsi="Times New Roman"/>
        </w:rPr>
        <w:t xml:space="preserve"> için</w:t>
      </w:r>
      <w:r w:rsidR="00521134">
        <w:rPr>
          <w:rFonts w:ascii="Times New Roman" w:hAnsi="Times New Roman"/>
        </w:rPr>
        <w:t xml:space="preserve">; </w:t>
      </w:r>
      <w:r w:rsidR="00521134">
        <w:rPr>
          <w:rFonts w:ascii="Times New Roman" w:hAnsi="Times New Roman"/>
          <w:shd w:val="clear" w:color="auto" w:fill="FFFFFF" w:themeFill="background1"/>
        </w:rPr>
        <w:t>“</w:t>
      </w:r>
      <w:r w:rsidR="008E0F62" w:rsidRPr="00E4547C">
        <w:rPr>
          <w:rFonts w:ascii="Times New Roman" w:hAnsi="Times New Roman"/>
        </w:rPr>
        <w:t>YTÜ-</w:t>
      </w:r>
      <w:proofErr w:type="spellStart"/>
      <w:r w:rsidR="008E0F62" w:rsidRPr="00E4547C">
        <w:rPr>
          <w:rFonts w:ascii="Times New Roman" w:hAnsi="Times New Roman"/>
        </w:rPr>
        <w:t>Uzem</w:t>
      </w:r>
      <w:proofErr w:type="spellEnd"/>
      <w:r w:rsidR="001079E7" w:rsidRPr="00E4547C">
        <w:rPr>
          <w:rFonts w:ascii="Times New Roman" w:hAnsi="Times New Roman"/>
        </w:rPr>
        <w:t xml:space="preserve"> </w:t>
      </w:r>
      <w:r w:rsidR="008E0F62" w:rsidRPr="00E4547C">
        <w:rPr>
          <w:rFonts w:ascii="Times New Roman" w:hAnsi="Times New Roman"/>
        </w:rPr>
        <w:t xml:space="preserve">Uzaktan </w:t>
      </w:r>
      <w:r w:rsidR="001079E7" w:rsidRPr="00E4547C">
        <w:rPr>
          <w:rFonts w:ascii="Times New Roman" w:hAnsi="Times New Roman"/>
        </w:rPr>
        <w:t>Eğitim Programı Öneri Formu</w:t>
      </w:r>
      <w:r w:rsidR="00521134">
        <w:rPr>
          <w:rFonts w:ascii="Times New Roman" w:hAnsi="Times New Roman"/>
        </w:rPr>
        <w:t>” doldurularak talepte bulunulması ve bu talebin Merkez Yönetim Kurulu tarafından uygun görülmesi gereklidir.</w:t>
      </w:r>
      <w:r w:rsidR="001079E7" w:rsidRPr="00E4547C">
        <w:rPr>
          <w:rFonts w:ascii="Times New Roman" w:hAnsi="Times New Roman"/>
        </w:rPr>
        <w:t xml:space="preserve"> </w:t>
      </w:r>
    </w:p>
    <w:p w:rsidR="001079E7" w:rsidRDefault="009112ED" w:rsidP="00D55953">
      <w:pPr>
        <w:shd w:val="clear" w:color="auto" w:fill="FFFFFF" w:themeFill="background1"/>
        <w:spacing w:after="0" w:line="240" w:lineRule="auto"/>
        <w:jc w:val="both"/>
        <w:rPr>
          <w:rFonts w:ascii="Times New Roman" w:hAnsi="Times New Roman"/>
        </w:rPr>
      </w:pPr>
      <w:r>
        <w:rPr>
          <w:rFonts w:ascii="Times New Roman" w:hAnsi="Times New Roman"/>
          <w:shd w:val="clear" w:color="auto" w:fill="FFFFFF" w:themeFill="background1"/>
        </w:rPr>
        <w:t>(2</w:t>
      </w:r>
      <w:r w:rsidR="001079E7" w:rsidRPr="00AD5961">
        <w:rPr>
          <w:rFonts w:ascii="Times New Roman" w:hAnsi="Times New Roman"/>
          <w:shd w:val="clear" w:color="auto" w:fill="FFFFFF" w:themeFill="background1"/>
        </w:rPr>
        <w:t xml:space="preserve">) </w:t>
      </w:r>
      <w:r w:rsidR="003350C3">
        <w:rPr>
          <w:rFonts w:ascii="Times New Roman" w:hAnsi="Times New Roman"/>
        </w:rPr>
        <w:t>Programın</w:t>
      </w:r>
      <w:r w:rsidR="001079E7" w:rsidRPr="00AD5961">
        <w:rPr>
          <w:rFonts w:ascii="Times New Roman" w:hAnsi="Times New Roman"/>
        </w:rPr>
        <w:t xml:space="preserve"> açılması,</w:t>
      </w:r>
      <w:r w:rsidR="003350C3">
        <w:rPr>
          <w:rFonts w:ascii="Times New Roman" w:hAnsi="Times New Roman"/>
        </w:rPr>
        <w:t xml:space="preserve"> ücreti, süresi,</w:t>
      </w:r>
      <w:r w:rsidR="001079E7" w:rsidRPr="00AD5961">
        <w:rPr>
          <w:rFonts w:ascii="Times New Roman" w:hAnsi="Times New Roman"/>
        </w:rPr>
        <w:t xml:space="preserve"> </w:t>
      </w:r>
      <w:r w:rsidR="00E4547C">
        <w:rPr>
          <w:rFonts w:ascii="Times New Roman" w:hAnsi="Times New Roman"/>
        </w:rPr>
        <w:t>eğitim sorumluları</w:t>
      </w:r>
      <w:r w:rsidR="00F6056D">
        <w:rPr>
          <w:rFonts w:ascii="Times New Roman" w:hAnsi="Times New Roman"/>
        </w:rPr>
        <w:t xml:space="preserve"> ile program sonunda düzenlenecek</w:t>
      </w:r>
      <w:r w:rsidR="00CC0693" w:rsidRPr="00AD5961">
        <w:rPr>
          <w:rFonts w:ascii="Times New Roman" w:hAnsi="Times New Roman"/>
        </w:rPr>
        <w:t xml:space="preserve"> belge türü</w:t>
      </w:r>
      <w:r w:rsidR="001079E7" w:rsidRPr="00AD5961">
        <w:rPr>
          <w:rFonts w:ascii="Times New Roman" w:hAnsi="Times New Roman"/>
        </w:rPr>
        <w:t xml:space="preserve"> Yöne</w:t>
      </w:r>
      <w:r w:rsidR="00F6056D">
        <w:rPr>
          <w:rFonts w:ascii="Times New Roman" w:hAnsi="Times New Roman"/>
        </w:rPr>
        <w:t xml:space="preserve">tim Kurulu tarafından belirlenerek </w:t>
      </w:r>
      <w:r w:rsidR="001079E7" w:rsidRPr="00AD5961">
        <w:rPr>
          <w:rFonts w:ascii="Times New Roman" w:hAnsi="Times New Roman"/>
        </w:rPr>
        <w:t xml:space="preserve">ilan edilir. </w:t>
      </w:r>
    </w:p>
    <w:p w:rsidR="00767AB1" w:rsidRDefault="009112ED" w:rsidP="00D55953">
      <w:pPr>
        <w:shd w:val="clear" w:color="auto" w:fill="FFFFFF" w:themeFill="background1"/>
        <w:spacing w:after="0" w:line="240" w:lineRule="auto"/>
        <w:jc w:val="both"/>
        <w:rPr>
          <w:rFonts w:ascii="Times New Roman" w:hAnsi="Times New Roman"/>
        </w:rPr>
      </w:pPr>
      <w:r>
        <w:rPr>
          <w:rFonts w:ascii="Times New Roman" w:hAnsi="Times New Roman"/>
        </w:rPr>
        <w:t>(3</w:t>
      </w:r>
      <w:r w:rsidR="00767AB1" w:rsidRPr="003A09E7">
        <w:rPr>
          <w:rFonts w:ascii="Times New Roman" w:hAnsi="Times New Roman"/>
        </w:rPr>
        <w:t xml:space="preserve">) </w:t>
      </w:r>
      <w:r>
        <w:rPr>
          <w:rFonts w:ascii="Times New Roman" w:hAnsi="Times New Roman"/>
        </w:rPr>
        <w:t>E</w:t>
      </w:r>
      <w:r w:rsidR="00F6056D" w:rsidRPr="003A09E7">
        <w:rPr>
          <w:rFonts w:ascii="Times New Roman" w:hAnsi="Times New Roman"/>
        </w:rPr>
        <w:t xml:space="preserve">ğitim programlarına ilişkin eğitim materyalleri </w:t>
      </w:r>
      <w:r>
        <w:rPr>
          <w:rFonts w:ascii="Times New Roman" w:hAnsi="Times New Roman"/>
        </w:rPr>
        <w:t>program y</w:t>
      </w:r>
      <w:r w:rsidR="00767AB1" w:rsidRPr="003A09E7">
        <w:rPr>
          <w:rFonts w:ascii="Times New Roman" w:hAnsi="Times New Roman"/>
        </w:rPr>
        <w:t>ürütücüsü</w:t>
      </w:r>
      <w:r w:rsidR="00F6056D" w:rsidRPr="003A09E7">
        <w:rPr>
          <w:rFonts w:ascii="Times New Roman" w:hAnsi="Times New Roman"/>
        </w:rPr>
        <w:t xml:space="preserve"> tarafından hazırlanır. Programın ilk </w:t>
      </w:r>
      <w:r w:rsidR="003A09E7" w:rsidRPr="003A09E7">
        <w:rPr>
          <w:rFonts w:ascii="Times New Roman" w:hAnsi="Times New Roman"/>
        </w:rPr>
        <w:t>iki (</w:t>
      </w:r>
      <w:r w:rsidR="00F6056D" w:rsidRPr="003A09E7">
        <w:rPr>
          <w:rFonts w:ascii="Times New Roman" w:hAnsi="Times New Roman"/>
        </w:rPr>
        <w:t>2</w:t>
      </w:r>
      <w:r w:rsidR="003A09E7" w:rsidRPr="003A09E7">
        <w:rPr>
          <w:rFonts w:ascii="Times New Roman" w:hAnsi="Times New Roman"/>
        </w:rPr>
        <w:t>)</w:t>
      </w:r>
      <w:r w:rsidR="00F6056D" w:rsidRPr="003A09E7">
        <w:rPr>
          <w:rFonts w:ascii="Times New Roman" w:hAnsi="Times New Roman"/>
        </w:rPr>
        <w:t xml:space="preserve"> haftasına </w:t>
      </w:r>
      <w:r w:rsidR="003A09E7" w:rsidRPr="003A09E7">
        <w:rPr>
          <w:rFonts w:ascii="Times New Roman" w:hAnsi="Times New Roman"/>
        </w:rPr>
        <w:t>ait</w:t>
      </w:r>
      <w:r w:rsidR="00F6056D" w:rsidRPr="003A09E7">
        <w:rPr>
          <w:rFonts w:ascii="Times New Roman" w:hAnsi="Times New Roman"/>
        </w:rPr>
        <w:t xml:space="preserve"> eğitim materyalleri</w:t>
      </w:r>
      <w:r w:rsidR="003A09E7" w:rsidRPr="003A09E7">
        <w:rPr>
          <w:rFonts w:ascii="Times New Roman" w:hAnsi="Times New Roman"/>
        </w:rPr>
        <w:t>nin</w:t>
      </w:r>
      <w:r>
        <w:rPr>
          <w:rFonts w:ascii="Times New Roman" w:hAnsi="Times New Roman"/>
        </w:rPr>
        <w:t>,</w:t>
      </w:r>
      <w:r w:rsidR="00767AB1" w:rsidRPr="003A09E7">
        <w:rPr>
          <w:rFonts w:ascii="Times New Roman" w:hAnsi="Times New Roman"/>
        </w:rPr>
        <w:t xml:space="preserve"> eğitimin başlangıç tarihinden en az </w:t>
      </w:r>
      <w:r w:rsidR="003A09E7" w:rsidRPr="003A09E7">
        <w:rPr>
          <w:rFonts w:ascii="Times New Roman" w:hAnsi="Times New Roman"/>
        </w:rPr>
        <w:t>on beş (</w:t>
      </w:r>
      <w:r w:rsidR="00767AB1" w:rsidRPr="003A09E7">
        <w:rPr>
          <w:rFonts w:ascii="Times New Roman" w:hAnsi="Times New Roman"/>
        </w:rPr>
        <w:t>15</w:t>
      </w:r>
      <w:r w:rsidR="003A09E7" w:rsidRPr="003A09E7">
        <w:rPr>
          <w:rFonts w:ascii="Times New Roman" w:hAnsi="Times New Roman"/>
        </w:rPr>
        <w:t>)</w:t>
      </w:r>
      <w:r w:rsidR="00767AB1" w:rsidRPr="003A09E7">
        <w:rPr>
          <w:rFonts w:ascii="Times New Roman" w:hAnsi="Times New Roman"/>
        </w:rPr>
        <w:t xml:space="preserve"> gün önc</w:t>
      </w:r>
      <w:r w:rsidR="003A09E7" w:rsidRPr="003A09E7">
        <w:rPr>
          <w:rFonts w:ascii="Times New Roman" w:hAnsi="Times New Roman"/>
        </w:rPr>
        <w:t>e Merkez’e teslim edilmesi gerekir</w:t>
      </w:r>
      <w:r w:rsidR="00767AB1" w:rsidRPr="003A09E7">
        <w:rPr>
          <w:rFonts w:ascii="Times New Roman" w:hAnsi="Times New Roman"/>
        </w:rPr>
        <w:t>.</w:t>
      </w:r>
    </w:p>
    <w:p w:rsidR="00573743" w:rsidRPr="00AD5961" w:rsidRDefault="00573743" w:rsidP="00D55953">
      <w:pPr>
        <w:shd w:val="clear" w:color="auto" w:fill="FFFFFF" w:themeFill="background1"/>
        <w:spacing w:after="0" w:line="240" w:lineRule="auto"/>
        <w:jc w:val="both"/>
        <w:rPr>
          <w:rFonts w:ascii="Times New Roman" w:hAnsi="Times New Roman"/>
        </w:rPr>
      </w:pPr>
      <w:r w:rsidRPr="004D744C">
        <w:rPr>
          <w:rFonts w:ascii="Times New Roman" w:hAnsi="Times New Roman"/>
        </w:rPr>
        <w:t xml:space="preserve">(4) </w:t>
      </w:r>
      <w:r w:rsidR="009B6CC0" w:rsidRPr="004D744C">
        <w:rPr>
          <w:rFonts w:ascii="Times New Roman" w:hAnsi="Times New Roman"/>
        </w:rPr>
        <w:t>Farklı disiplinlerden oluşan</w:t>
      </w:r>
      <w:r w:rsidRPr="004D744C">
        <w:rPr>
          <w:rFonts w:ascii="Times New Roman" w:hAnsi="Times New Roman"/>
        </w:rPr>
        <w:t xml:space="preserve"> eğitim program</w:t>
      </w:r>
      <w:r w:rsidR="009B6CC0" w:rsidRPr="004D744C">
        <w:rPr>
          <w:rFonts w:ascii="Times New Roman" w:hAnsi="Times New Roman"/>
        </w:rPr>
        <w:t>lar</w:t>
      </w:r>
      <w:r w:rsidRPr="004D744C">
        <w:rPr>
          <w:rFonts w:ascii="Times New Roman" w:hAnsi="Times New Roman"/>
        </w:rPr>
        <w:t>ında, her bir disiplin için bir koordinatör görevlendiri</w:t>
      </w:r>
      <w:r w:rsidR="009B6CC0" w:rsidRPr="004D744C">
        <w:rPr>
          <w:rFonts w:ascii="Times New Roman" w:hAnsi="Times New Roman"/>
        </w:rPr>
        <w:t>lebi</w:t>
      </w:r>
      <w:r w:rsidRPr="004D744C">
        <w:rPr>
          <w:rFonts w:ascii="Times New Roman" w:hAnsi="Times New Roman"/>
        </w:rPr>
        <w:t xml:space="preserve">lir. </w:t>
      </w:r>
    </w:p>
    <w:p w:rsidR="009112ED" w:rsidRDefault="009112ED" w:rsidP="00D55953">
      <w:pPr>
        <w:shd w:val="clear" w:color="auto" w:fill="FFFFFF" w:themeFill="background1"/>
        <w:spacing w:after="0" w:line="240" w:lineRule="auto"/>
        <w:jc w:val="both"/>
        <w:rPr>
          <w:rFonts w:ascii="Times New Roman" w:hAnsi="Times New Roman"/>
        </w:rPr>
      </w:pPr>
      <w:r>
        <w:rPr>
          <w:rFonts w:ascii="Times New Roman" w:hAnsi="Times New Roman"/>
        </w:rPr>
        <w:t>(</w:t>
      </w:r>
      <w:r w:rsidR="00573743">
        <w:rPr>
          <w:rFonts w:ascii="Times New Roman" w:hAnsi="Times New Roman"/>
        </w:rPr>
        <w:t>5</w:t>
      </w:r>
      <w:r w:rsidRPr="00AD5961">
        <w:rPr>
          <w:rFonts w:ascii="Times New Roman" w:hAnsi="Times New Roman"/>
        </w:rPr>
        <w:t xml:space="preserve">) </w:t>
      </w:r>
      <w:r>
        <w:rPr>
          <w:rFonts w:ascii="Times New Roman" w:hAnsi="Times New Roman"/>
        </w:rPr>
        <w:t>Kamu kurum ve kuruluşları ile</w:t>
      </w:r>
      <w:r w:rsidRPr="00AD5961">
        <w:rPr>
          <w:rFonts w:ascii="Times New Roman" w:hAnsi="Times New Roman"/>
        </w:rPr>
        <w:t xml:space="preserve"> özel kişi ve</w:t>
      </w:r>
      <w:r>
        <w:rPr>
          <w:rFonts w:ascii="Times New Roman" w:hAnsi="Times New Roman"/>
        </w:rPr>
        <w:t>ya</w:t>
      </w:r>
      <w:r w:rsidRPr="00AD5961">
        <w:rPr>
          <w:rFonts w:ascii="Times New Roman" w:hAnsi="Times New Roman"/>
        </w:rPr>
        <w:t xml:space="preserve"> kuruluşlarla</w:t>
      </w:r>
      <w:r>
        <w:rPr>
          <w:rFonts w:ascii="Times New Roman" w:hAnsi="Times New Roman"/>
        </w:rPr>
        <w:t xml:space="preserve"> protokol çerçevesinde</w:t>
      </w:r>
      <w:r w:rsidRPr="00AD5961">
        <w:rPr>
          <w:rFonts w:ascii="Times New Roman" w:hAnsi="Times New Roman"/>
        </w:rPr>
        <w:t xml:space="preserve"> o</w:t>
      </w:r>
      <w:r>
        <w:rPr>
          <w:rFonts w:ascii="Times New Roman" w:hAnsi="Times New Roman"/>
        </w:rPr>
        <w:t>rtak eğitim programları düzenlen</w:t>
      </w:r>
      <w:r w:rsidRPr="00AD5961">
        <w:rPr>
          <w:rFonts w:ascii="Times New Roman" w:hAnsi="Times New Roman"/>
        </w:rPr>
        <w:t xml:space="preserve">ebilir. </w:t>
      </w:r>
      <w:r>
        <w:rPr>
          <w:rFonts w:ascii="Times New Roman" w:hAnsi="Times New Roman"/>
        </w:rPr>
        <w:t>Protokoller,</w:t>
      </w:r>
      <w:r w:rsidRPr="00AD5961">
        <w:rPr>
          <w:rFonts w:ascii="Times New Roman" w:hAnsi="Times New Roman"/>
        </w:rPr>
        <w:t xml:space="preserve"> Yönetim Kurulu tarafından </w:t>
      </w:r>
      <w:r>
        <w:rPr>
          <w:rFonts w:ascii="Times New Roman" w:hAnsi="Times New Roman"/>
        </w:rPr>
        <w:t>hazırlanarak</w:t>
      </w:r>
      <w:r w:rsidRPr="00AD5961">
        <w:rPr>
          <w:rFonts w:ascii="Times New Roman" w:hAnsi="Times New Roman"/>
        </w:rPr>
        <w:t xml:space="preserve"> Rektör </w:t>
      </w:r>
      <w:r>
        <w:rPr>
          <w:rFonts w:ascii="Times New Roman" w:hAnsi="Times New Roman"/>
        </w:rPr>
        <w:t>onayına sunulur</w:t>
      </w:r>
      <w:r w:rsidRPr="00AD5961">
        <w:rPr>
          <w:rFonts w:ascii="Times New Roman" w:hAnsi="Times New Roman"/>
        </w:rPr>
        <w:t>.</w:t>
      </w:r>
      <w:r>
        <w:rPr>
          <w:rFonts w:ascii="Times New Roman" w:hAnsi="Times New Roman"/>
        </w:rPr>
        <w:t xml:space="preserve"> </w:t>
      </w:r>
    </w:p>
    <w:p w:rsidR="00D55953" w:rsidRPr="00AD5961" w:rsidRDefault="00D55953" w:rsidP="00D55953">
      <w:pPr>
        <w:shd w:val="clear" w:color="auto" w:fill="FFFFFF" w:themeFill="background1"/>
        <w:spacing w:after="0" w:line="240" w:lineRule="auto"/>
        <w:jc w:val="both"/>
        <w:rPr>
          <w:rFonts w:ascii="Times New Roman" w:hAnsi="Times New Roman"/>
        </w:rPr>
      </w:pPr>
    </w:p>
    <w:p w:rsidR="00FF6EA6" w:rsidRDefault="00FF6EA6" w:rsidP="00FF6F48">
      <w:pPr>
        <w:spacing w:after="0" w:line="240" w:lineRule="auto"/>
        <w:rPr>
          <w:rFonts w:ascii="Times New Roman" w:hAnsi="Times New Roman"/>
          <w:b/>
        </w:rPr>
      </w:pPr>
      <w:r w:rsidRPr="00375FE1">
        <w:rPr>
          <w:rFonts w:ascii="Times New Roman" w:hAnsi="Times New Roman"/>
          <w:b/>
        </w:rPr>
        <w:t xml:space="preserve">Kayıt </w:t>
      </w:r>
      <w:r w:rsidR="00C51CF7">
        <w:rPr>
          <w:rFonts w:ascii="Times New Roman" w:hAnsi="Times New Roman"/>
          <w:b/>
        </w:rPr>
        <w:t>İşlemleri</w:t>
      </w:r>
    </w:p>
    <w:p w:rsidR="00AC43E0" w:rsidRDefault="00AC43E0" w:rsidP="00FF6F48">
      <w:pPr>
        <w:shd w:val="clear" w:color="auto" w:fill="FFFFFF" w:themeFill="background1"/>
        <w:spacing w:after="0" w:line="240" w:lineRule="auto"/>
        <w:jc w:val="both"/>
        <w:rPr>
          <w:rFonts w:ascii="Times New Roman" w:hAnsi="Times New Roman"/>
        </w:rPr>
      </w:pPr>
      <w:proofErr w:type="gramStart"/>
      <w:r w:rsidRPr="00AD5961">
        <w:rPr>
          <w:rFonts w:ascii="Times New Roman" w:hAnsi="Times New Roman"/>
          <w:b/>
        </w:rPr>
        <w:t xml:space="preserve">MADDE </w:t>
      </w:r>
      <w:r w:rsidR="00FF6F48">
        <w:rPr>
          <w:rFonts w:ascii="Times New Roman" w:hAnsi="Times New Roman"/>
          <w:b/>
        </w:rPr>
        <w:t>6</w:t>
      </w:r>
      <w:r w:rsidRPr="00AD5961">
        <w:rPr>
          <w:rFonts w:ascii="Times New Roman" w:hAnsi="Times New Roman"/>
          <w:b/>
        </w:rPr>
        <w:t xml:space="preserve"> –</w:t>
      </w:r>
      <w:r w:rsidRPr="00AD5961">
        <w:rPr>
          <w:rFonts w:ascii="Times New Roman" w:hAnsi="Times New Roman"/>
        </w:rPr>
        <w:t xml:space="preserve"> (1)</w:t>
      </w:r>
      <w:r w:rsidR="00062B89">
        <w:rPr>
          <w:rFonts w:ascii="Times New Roman" w:hAnsi="Times New Roman"/>
        </w:rPr>
        <w:t xml:space="preserve"> Eğitim programlarına kayıt yapılabilmesi için</w:t>
      </w:r>
      <w:r>
        <w:rPr>
          <w:rFonts w:ascii="Times New Roman" w:hAnsi="Times New Roman"/>
        </w:rPr>
        <w:t>,</w:t>
      </w:r>
      <w:r w:rsidRPr="00AC43E0">
        <w:t xml:space="preserve"> </w:t>
      </w:r>
      <w:r>
        <w:rPr>
          <w:rFonts w:ascii="Times New Roman" w:hAnsi="Times New Roman"/>
        </w:rPr>
        <w:t xml:space="preserve">Uzaktan Eğitim Merkezi </w:t>
      </w:r>
      <w:r w:rsidRPr="00AC43E0">
        <w:rPr>
          <w:rFonts w:ascii="Times New Roman" w:hAnsi="Times New Roman"/>
        </w:rPr>
        <w:t>Kayıt Formu</w:t>
      </w:r>
      <w:r>
        <w:rPr>
          <w:rFonts w:ascii="Times New Roman" w:hAnsi="Times New Roman"/>
        </w:rPr>
        <w:t>nu</w:t>
      </w:r>
      <w:r w:rsidR="00062B89">
        <w:rPr>
          <w:rFonts w:ascii="Times New Roman" w:hAnsi="Times New Roman"/>
        </w:rPr>
        <w:t>n doldurulması,</w:t>
      </w:r>
      <w:r>
        <w:rPr>
          <w:rFonts w:ascii="Times New Roman" w:hAnsi="Times New Roman"/>
        </w:rPr>
        <w:t xml:space="preserve"> </w:t>
      </w:r>
      <w:r w:rsidR="00062B89">
        <w:rPr>
          <w:rFonts w:ascii="Times New Roman" w:hAnsi="Times New Roman"/>
        </w:rPr>
        <w:t>Kimlik Belgesi fotokopisi</w:t>
      </w:r>
      <w:r w:rsidR="005C7CC4">
        <w:rPr>
          <w:rFonts w:ascii="Times New Roman" w:hAnsi="Times New Roman"/>
        </w:rPr>
        <w:t>,</w:t>
      </w:r>
      <w:r w:rsidR="00062B89">
        <w:rPr>
          <w:rFonts w:ascii="Times New Roman" w:hAnsi="Times New Roman"/>
        </w:rPr>
        <w:t xml:space="preserve"> ödemeye ilişkin belge</w:t>
      </w:r>
      <w:r w:rsidR="005C7CC4">
        <w:rPr>
          <w:rFonts w:ascii="Times New Roman" w:hAnsi="Times New Roman"/>
        </w:rPr>
        <w:t xml:space="preserve"> ile YTÜ Personeli</w:t>
      </w:r>
      <w:r w:rsidR="00FF6F48">
        <w:rPr>
          <w:rFonts w:ascii="Times New Roman" w:hAnsi="Times New Roman"/>
        </w:rPr>
        <w:t xml:space="preserve"> ile birinci derece yakınları</w:t>
      </w:r>
      <w:r w:rsidR="005C7CC4">
        <w:rPr>
          <w:rFonts w:ascii="Times New Roman" w:hAnsi="Times New Roman"/>
        </w:rPr>
        <w:t>, öğrencisi</w:t>
      </w:r>
      <w:r w:rsidR="00FF6F48">
        <w:rPr>
          <w:rFonts w:ascii="Times New Roman" w:hAnsi="Times New Roman"/>
        </w:rPr>
        <w:t xml:space="preserve"> veya mezunu olanlar</w:t>
      </w:r>
      <w:r w:rsidR="005C7CC4">
        <w:rPr>
          <w:rFonts w:ascii="Times New Roman" w:hAnsi="Times New Roman"/>
        </w:rPr>
        <w:t xml:space="preserve"> için kanıtlayıcı (Personel Kimliği, Öğrenci Kimliği, Mezun Kimliği, Diploma, vb. fotokopileri) belgelerin </w:t>
      </w:r>
      <w:r w:rsidR="00062B89">
        <w:rPr>
          <w:rFonts w:ascii="Times New Roman" w:hAnsi="Times New Roman"/>
        </w:rPr>
        <w:t>şahsen</w:t>
      </w:r>
      <w:r>
        <w:rPr>
          <w:rFonts w:ascii="Times New Roman" w:hAnsi="Times New Roman"/>
        </w:rPr>
        <w:t xml:space="preserve"> </w:t>
      </w:r>
      <w:r w:rsidR="00062B89">
        <w:rPr>
          <w:rFonts w:ascii="Times New Roman" w:hAnsi="Times New Roman"/>
        </w:rPr>
        <w:t>veya</w:t>
      </w:r>
      <w:r>
        <w:rPr>
          <w:rFonts w:ascii="Times New Roman" w:hAnsi="Times New Roman"/>
        </w:rPr>
        <w:t xml:space="preserve"> elektronik ortamda Merkez’e ilet</w:t>
      </w:r>
      <w:r w:rsidR="00062B89">
        <w:rPr>
          <w:rFonts w:ascii="Times New Roman" w:hAnsi="Times New Roman"/>
        </w:rPr>
        <w:t>il</w:t>
      </w:r>
      <w:r>
        <w:rPr>
          <w:rFonts w:ascii="Times New Roman" w:hAnsi="Times New Roman"/>
        </w:rPr>
        <w:t>mesi gerekir.</w:t>
      </w:r>
      <w:r w:rsidRPr="00AD5961">
        <w:rPr>
          <w:rFonts w:ascii="Times New Roman" w:hAnsi="Times New Roman"/>
        </w:rPr>
        <w:t xml:space="preserve"> </w:t>
      </w:r>
      <w:proofErr w:type="gramEnd"/>
    </w:p>
    <w:p w:rsidR="00FF6F48" w:rsidRDefault="00FF6F48" w:rsidP="00FF6F48">
      <w:pPr>
        <w:shd w:val="clear" w:color="auto" w:fill="FFFFFF" w:themeFill="background1"/>
        <w:spacing w:after="0" w:line="240" w:lineRule="auto"/>
        <w:jc w:val="both"/>
        <w:rPr>
          <w:rFonts w:ascii="Times New Roman" w:hAnsi="Times New Roman"/>
        </w:rPr>
      </w:pPr>
    </w:p>
    <w:p w:rsidR="00FF6F48" w:rsidRPr="00AD5961" w:rsidRDefault="00FF6F48" w:rsidP="00D55953">
      <w:pPr>
        <w:shd w:val="clear" w:color="auto" w:fill="FFFFFF" w:themeFill="background1"/>
        <w:spacing w:after="0" w:line="240" w:lineRule="auto"/>
        <w:jc w:val="both"/>
        <w:rPr>
          <w:rFonts w:ascii="Times New Roman" w:hAnsi="Times New Roman"/>
          <w:b/>
        </w:rPr>
      </w:pPr>
      <w:r>
        <w:rPr>
          <w:rFonts w:ascii="Times New Roman" w:hAnsi="Times New Roman"/>
          <w:b/>
        </w:rPr>
        <w:t>Ücretlendirme</w:t>
      </w:r>
    </w:p>
    <w:p w:rsidR="00FF6F48" w:rsidRPr="00AD5961" w:rsidRDefault="00FF6F48" w:rsidP="00D55953">
      <w:pPr>
        <w:shd w:val="clear" w:color="auto" w:fill="FFFFFF" w:themeFill="background1"/>
        <w:spacing w:after="0" w:line="240" w:lineRule="auto"/>
        <w:jc w:val="both"/>
        <w:rPr>
          <w:rFonts w:ascii="Times New Roman" w:hAnsi="Times New Roman"/>
        </w:rPr>
      </w:pPr>
      <w:r w:rsidRPr="00AD5961">
        <w:rPr>
          <w:rFonts w:ascii="Times New Roman" w:hAnsi="Times New Roman"/>
          <w:b/>
        </w:rPr>
        <w:t xml:space="preserve">MADDE </w:t>
      </w:r>
      <w:r>
        <w:rPr>
          <w:rFonts w:ascii="Times New Roman" w:hAnsi="Times New Roman"/>
          <w:b/>
        </w:rPr>
        <w:t>7</w:t>
      </w:r>
      <w:r w:rsidRPr="00AD5961">
        <w:rPr>
          <w:rFonts w:ascii="Times New Roman" w:hAnsi="Times New Roman"/>
          <w:b/>
        </w:rPr>
        <w:t xml:space="preserve"> –</w:t>
      </w:r>
      <w:r w:rsidRPr="00AD5961">
        <w:rPr>
          <w:rFonts w:ascii="Times New Roman" w:hAnsi="Times New Roman"/>
        </w:rPr>
        <w:t xml:space="preserve"> (1)</w:t>
      </w:r>
      <w:r w:rsidRPr="00AD5961">
        <w:rPr>
          <w:rFonts w:ascii="Times New Roman" w:hAnsi="Times New Roman"/>
          <w:b/>
        </w:rPr>
        <w:t xml:space="preserve"> </w:t>
      </w:r>
      <w:r w:rsidRPr="00AD5961">
        <w:rPr>
          <w:rFonts w:ascii="Times New Roman" w:hAnsi="Times New Roman"/>
        </w:rPr>
        <w:t>Eğitim programlarından alınacak ücretler Yönetim Kurulu tarafından belirlenir</w:t>
      </w:r>
      <w:r w:rsidR="00F879B1">
        <w:rPr>
          <w:rFonts w:ascii="Times New Roman" w:hAnsi="Times New Roman"/>
        </w:rPr>
        <w:t xml:space="preserve"> (yüzde 60 materyal ücreti, yüzde 40 diğer ücretler)</w:t>
      </w:r>
      <w:r w:rsidRPr="00AD5961">
        <w:rPr>
          <w:rFonts w:ascii="Times New Roman" w:hAnsi="Times New Roman"/>
        </w:rPr>
        <w:t xml:space="preserve"> ve ilan edilir. Ücretler, YTÜ Döner Sermaye </w:t>
      </w:r>
      <w:r>
        <w:rPr>
          <w:rFonts w:ascii="Times New Roman" w:hAnsi="Times New Roman"/>
        </w:rPr>
        <w:t>Saymanlığı</w:t>
      </w:r>
      <w:r w:rsidRPr="00AD5961">
        <w:rPr>
          <w:rFonts w:ascii="Times New Roman" w:hAnsi="Times New Roman"/>
        </w:rPr>
        <w:t xml:space="preserve"> hesabına yatırılır. </w:t>
      </w:r>
    </w:p>
    <w:p w:rsidR="00D55953" w:rsidRDefault="00FF6F48" w:rsidP="00D55953">
      <w:pPr>
        <w:shd w:val="clear" w:color="auto" w:fill="FFFFFF" w:themeFill="background1"/>
        <w:spacing w:after="0" w:line="240" w:lineRule="auto"/>
        <w:jc w:val="both"/>
        <w:rPr>
          <w:rFonts w:ascii="Times New Roman" w:hAnsi="Times New Roman"/>
        </w:rPr>
      </w:pPr>
      <w:r w:rsidRPr="00AD5961">
        <w:rPr>
          <w:rFonts w:ascii="Times New Roman" w:hAnsi="Times New Roman"/>
        </w:rPr>
        <w:t xml:space="preserve">(2) </w:t>
      </w:r>
      <w:r>
        <w:rPr>
          <w:rFonts w:ascii="Times New Roman" w:hAnsi="Times New Roman"/>
        </w:rPr>
        <w:t>Diğer kamu kurum ve kuruluşları ile özel kuruluşlarla ortak düzenlenen</w:t>
      </w:r>
      <w:r w:rsidRPr="00AD5961">
        <w:rPr>
          <w:rFonts w:ascii="Times New Roman" w:hAnsi="Times New Roman"/>
        </w:rPr>
        <w:t xml:space="preserve"> eğitim programların</w:t>
      </w:r>
      <w:r>
        <w:rPr>
          <w:rFonts w:ascii="Times New Roman" w:hAnsi="Times New Roman"/>
        </w:rPr>
        <w:t xml:space="preserve">a ilişkin mali hükümler düzenlenecek protokol ile </w:t>
      </w:r>
      <w:r w:rsidRPr="00AD5961">
        <w:rPr>
          <w:rFonts w:ascii="Times New Roman" w:hAnsi="Times New Roman"/>
        </w:rPr>
        <w:t>belirlenir.</w:t>
      </w:r>
    </w:p>
    <w:p w:rsidR="00F879B1" w:rsidRDefault="00D55953" w:rsidP="00D55953">
      <w:pPr>
        <w:shd w:val="clear" w:color="auto" w:fill="FFFFFF" w:themeFill="background1"/>
        <w:spacing w:after="0" w:line="240" w:lineRule="auto"/>
        <w:jc w:val="both"/>
        <w:rPr>
          <w:rFonts w:ascii="Times New Roman" w:hAnsi="Times New Roman"/>
        </w:rPr>
      </w:pPr>
      <w:r>
        <w:rPr>
          <w:rFonts w:ascii="Times New Roman" w:hAnsi="Times New Roman"/>
        </w:rPr>
        <w:t xml:space="preserve">(3) </w:t>
      </w:r>
      <w:r w:rsidR="00FF6F48" w:rsidRPr="00AD5961">
        <w:rPr>
          <w:rFonts w:ascii="Times New Roman" w:hAnsi="Times New Roman"/>
        </w:rPr>
        <w:t xml:space="preserve"> </w:t>
      </w:r>
      <w:r>
        <w:rPr>
          <w:rFonts w:ascii="Times New Roman" w:hAnsi="Times New Roman"/>
        </w:rPr>
        <w:t>Yönetim Kurulu, YTÜ Personeli ile birinci derece yakınları, öğrencisi veya mezunlarına farklı ücret tarifesi belirleyebilir.</w:t>
      </w:r>
    </w:p>
    <w:p w:rsidR="00FF6F48" w:rsidRDefault="00D55953" w:rsidP="00D55953">
      <w:pPr>
        <w:shd w:val="clear" w:color="auto" w:fill="FFFFFF" w:themeFill="background1"/>
        <w:spacing w:after="0" w:line="240" w:lineRule="auto"/>
        <w:jc w:val="both"/>
        <w:rPr>
          <w:rFonts w:ascii="Times New Roman" w:hAnsi="Times New Roman"/>
        </w:rPr>
      </w:pPr>
      <w:r>
        <w:rPr>
          <w:rFonts w:ascii="Times New Roman" w:hAnsi="Times New Roman"/>
        </w:rPr>
        <w:t>(4</w:t>
      </w:r>
      <w:r w:rsidR="00FF6F48" w:rsidRPr="00AD5961">
        <w:rPr>
          <w:rFonts w:ascii="Times New Roman" w:hAnsi="Times New Roman"/>
        </w:rPr>
        <w:t>) Eğitim programlarından elde edilen gelirin dağıtımı 2547 sayılı Yükseköğretim Kanunu'nun 58. maddesi uyarınca yapılır.</w:t>
      </w:r>
    </w:p>
    <w:p w:rsidR="00FF6F48" w:rsidRDefault="00FF6F48" w:rsidP="00FF6F48">
      <w:pPr>
        <w:shd w:val="clear" w:color="auto" w:fill="FFFFFF" w:themeFill="background1"/>
        <w:spacing w:before="120" w:after="240" w:line="240" w:lineRule="auto"/>
        <w:jc w:val="both"/>
        <w:rPr>
          <w:rFonts w:ascii="Times New Roman" w:hAnsi="Times New Roman"/>
          <w:b/>
        </w:rPr>
      </w:pPr>
    </w:p>
    <w:p w:rsidR="008E3047" w:rsidRPr="00AD5961" w:rsidRDefault="008E3047" w:rsidP="005B1AF0">
      <w:pPr>
        <w:shd w:val="clear" w:color="auto" w:fill="FFFFFF" w:themeFill="background1"/>
        <w:spacing w:after="0" w:line="240" w:lineRule="auto"/>
        <w:jc w:val="center"/>
        <w:rPr>
          <w:rFonts w:ascii="Times New Roman" w:hAnsi="Times New Roman"/>
          <w:b/>
        </w:rPr>
      </w:pPr>
      <w:r w:rsidRPr="00AD5961">
        <w:rPr>
          <w:rFonts w:ascii="Times New Roman" w:hAnsi="Times New Roman"/>
          <w:b/>
        </w:rPr>
        <w:t>ÜÇÜNCÜ BÖLÜM</w:t>
      </w:r>
    </w:p>
    <w:p w:rsidR="008E3047" w:rsidRDefault="005B1AF0" w:rsidP="005B1AF0">
      <w:pPr>
        <w:spacing w:after="0" w:line="240" w:lineRule="auto"/>
        <w:jc w:val="center"/>
        <w:rPr>
          <w:rFonts w:ascii="Times New Roman" w:hAnsi="Times New Roman"/>
          <w:b/>
        </w:rPr>
      </w:pPr>
      <w:r>
        <w:rPr>
          <w:rFonts w:ascii="Times New Roman" w:hAnsi="Times New Roman"/>
          <w:b/>
        </w:rPr>
        <w:t>Programın Yürütülmesi,</w:t>
      </w:r>
      <w:r w:rsidR="008E3047" w:rsidRPr="00AD5961">
        <w:rPr>
          <w:rFonts w:ascii="Times New Roman" w:hAnsi="Times New Roman"/>
          <w:b/>
        </w:rPr>
        <w:t xml:space="preserve"> Belgelendirilme</w:t>
      </w:r>
      <w:r>
        <w:rPr>
          <w:rFonts w:ascii="Times New Roman" w:hAnsi="Times New Roman"/>
          <w:b/>
        </w:rPr>
        <w:t>si</w:t>
      </w:r>
      <w:r w:rsidR="00FA345D" w:rsidRPr="00AD5961">
        <w:rPr>
          <w:rFonts w:ascii="Times New Roman" w:hAnsi="Times New Roman"/>
          <w:b/>
        </w:rPr>
        <w:t xml:space="preserve"> ve Denetlenmesi</w:t>
      </w:r>
    </w:p>
    <w:p w:rsidR="00FF6F48" w:rsidRPr="00AD5961" w:rsidRDefault="00FF6F48" w:rsidP="005B1AF0">
      <w:pPr>
        <w:spacing w:after="0" w:line="240" w:lineRule="auto"/>
        <w:jc w:val="center"/>
        <w:rPr>
          <w:rFonts w:ascii="Times New Roman" w:hAnsi="Times New Roman"/>
          <w:b/>
        </w:rPr>
      </w:pPr>
    </w:p>
    <w:p w:rsidR="005B1AF0" w:rsidRPr="00AD5961" w:rsidRDefault="005B1AF0" w:rsidP="005B1AF0">
      <w:pPr>
        <w:shd w:val="clear" w:color="auto" w:fill="FFFFFF" w:themeFill="background1"/>
        <w:spacing w:after="0" w:line="240" w:lineRule="auto"/>
        <w:jc w:val="both"/>
        <w:rPr>
          <w:rFonts w:ascii="Times New Roman" w:hAnsi="Times New Roman"/>
          <w:b/>
        </w:rPr>
      </w:pPr>
      <w:r>
        <w:rPr>
          <w:rFonts w:ascii="Times New Roman" w:hAnsi="Times New Roman"/>
          <w:b/>
        </w:rPr>
        <w:t>Programın</w:t>
      </w:r>
      <w:r w:rsidRPr="00AD5961">
        <w:rPr>
          <w:rFonts w:ascii="Times New Roman" w:hAnsi="Times New Roman"/>
          <w:b/>
        </w:rPr>
        <w:t xml:space="preserve"> Yürütülmesi</w:t>
      </w:r>
    </w:p>
    <w:p w:rsidR="005B1AF0" w:rsidRDefault="005B1AF0" w:rsidP="005B1AF0">
      <w:pPr>
        <w:shd w:val="clear" w:color="auto" w:fill="FFFFFF" w:themeFill="background1"/>
        <w:spacing w:after="0" w:line="240" w:lineRule="auto"/>
        <w:jc w:val="both"/>
        <w:rPr>
          <w:rFonts w:ascii="Times New Roman" w:hAnsi="Times New Roman"/>
        </w:rPr>
      </w:pPr>
      <w:r w:rsidRPr="00AD5961">
        <w:rPr>
          <w:rFonts w:ascii="Times New Roman" w:hAnsi="Times New Roman"/>
          <w:b/>
        </w:rPr>
        <w:t xml:space="preserve">MADDE </w:t>
      </w:r>
      <w:r>
        <w:rPr>
          <w:rFonts w:ascii="Times New Roman" w:hAnsi="Times New Roman"/>
          <w:b/>
        </w:rPr>
        <w:t xml:space="preserve">8 - </w:t>
      </w:r>
      <w:r>
        <w:rPr>
          <w:rFonts w:ascii="Times New Roman" w:hAnsi="Times New Roman"/>
        </w:rPr>
        <w:t>(1</w:t>
      </w:r>
      <w:r w:rsidRPr="00AD5961">
        <w:rPr>
          <w:rFonts w:ascii="Times New Roman" w:hAnsi="Times New Roman"/>
        </w:rPr>
        <w:t xml:space="preserve">) </w:t>
      </w:r>
      <w:r>
        <w:rPr>
          <w:rFonts w:ascii="Times New Roman" w:hAnsi="Times New Roman"/>
        </w:rPr>
        <w:t xml:space="preserve">Program, koordinatör gözetiminde eğitim sorumluları tarafından yürütülür. </w:t>
      </w:r>
    </w:p>
    <w:p w:rsidR="005B1AF0" w:rsidRDefault="005B1AF0" w:rsidP="005B1AF0">
      <w:pPr>
        <w:shd w:val="clear" w:color="auto" w:fill="FFFFFF" w:themeFill="background1"/>
        <w:spacing w:after="0" w:line="240" w:lineRule="auto"/>
        <w:jc w:val="both"/>
        <w:rPr>
          <w:rFonts w:ascii="Times New Roman" w:hAnsi="Times New Roman"/>
        </w:rPr>
      </w:pPr>
      <w:r>
        <w:rPr>
          <w:rFonts w:ascii="Times New Roman" w:hAnsi="Times New Roman"/>
        </w:rPr>
        <w:t>(2) Program</w:t>
      </w:r>
      <w:r w:rsidRPr="00AD5961">
        <w:rPr>
          <w:rFonts w:ascii="Times New Roman" w:hAnsi="Times New Roman"/>
        </w:rPr>
        <w:t xml:space="preserve"> </w:t>
      </w:r>
      <w:r>
        <w:rPr>
          <w:rFonts w:ascii="Times New Roman" w:hAnsi="Times New Roman"/>
        </w:rPr>
        <w:t xml:space="preserve">“Uzaktan Öğretim Yönetim Sistemi” aracılığıyla düzenlenir. </w:t>
      </w:r>
    </w:p>
    <w:p w:rsidR="005B1AF0" w:rsidRDefault="005B1AF0" w:rsidP="005B1AF0">
      <w:pPr>
        <w:shd w:val="clear" w:color="auto" w:fill="FFFFFF" w:themeFill="background1"/>
        <w:spacing w:after="0" w:line="240" w:lineRule="auto"/>
        <w:jc w:val="both"/>
        <w:rPr>
          <w:rFonts w:ascii="Times New Roman" w:hAnsi="Times New Roman"/>
        </w:rPr>
      </w:pPr>
      <w:r>
        <w:rPr>
          <w:rFonts w:ascii="Times New Roman" w:hAnsi="Times New Roman"/>
        </w:rPr>
        <w:t>(3</w:t>
      </w:r>
      <w:r w:rsidRPr="00AD5961">
        <w:rPr>
          <w:rFonts w:ascii="Times New Roman" w:hAnsi="Times New Roman"/>
        </w:rPr>
        <w:t xml:space="preserve">) </w:t>
      </w:r>
      <w:r>
        <w:rPr>
          <w:rFonts w:ascii="Times New Roman" w:hAnsi="Times New Roman"/>
        </w:rPr>
        <w:t>Program sonunda</w:t>
      </w:r>
      <w:r w:rsidRPr="00AD5961">
        <w:rPr>
          <w:rFonts w:ascii="Times New Roman" w:hAnsi="Times New Roman"/>
        </w:rPr>
        <w:t xml:space="preserve"> </w:t>
      </w:r>
      <w:r w:rsidR="00575398">
        <w:rPr>
          <w:rFonts w:ascii="Times New Roman" w:hAnsi="Times New Roman"/>
        </w:rPr>
        <w:t>katılımcılara,</w:t>
      </w:r>
      <w:r w:rsidR="00575398" w:rsidRPr="00AD5961">
        <w:rPr>
          <w:rFonts w:ascii="Times New Roman" w:hAnsi="Times New Roman"/>
        </w:rPr>
        <w:t xml:space="preserve"> </w:t>
      </w:r>
      <w:r w:rsidRPr="00AD5961">
        <w:rPr>
          <w:rFonts w:ascii="Times New Roman" w:hAnsi="Times New Roman"/>
        </w:rPr>
        <w:t>eğitim</w:t>
      </w:r>
      <w:r w:rsidR="00575398">
        <w:rPr>
          <w:rFonts w:ascii="Times New Roman" w:hAnsi="Times New Roman"/>
        </w:rPr>
        <w:t>in</w:t>
      </w:r>
      <w:r>
        <w:rPr>
          <w:rFonts w:ascii="Times New Roman" w:hAnsi="Times New Roman"/>
        </w:rPr>
        <w:t xml:space="preserve"> içeriği</w:t>
      </w:r>
      <w:r w:rsidRPr="00AD5961">
        <w:rPr>
          <w:rFonts w:ascii="Times New Roman" w:hAnsi="Times New Roman"/>
        </w:rPr>
        <w:t xml:space="preserve">, </w:t>
      </w:r>
      <w:r>
        <w:rPr>
          <w:rFonts w:ascii="Times New Roman" w:hAnsi="Times New Roman"/>
        </w:rPr>
        <w:t>program</w:t>
      </w:r>
      <w:r w:rsidR="00575398">
        <w:rPr>
          <w:rFonts w:ascii="Times New Roman" w:hAnsi="Times New Roman"/>
        </w:rPr>
        <w:t>ın</w:t>
      </w:r>
      <w:r>
        <w:rPr>
          <w:rFonts w:ascii="Times New Roman" w:hAnsi="Times New Roman"/>
        </w:rPr>
        <w:t xml:space="preserve"> yürütücüsü</w:t>
      </w:r>
      <w:r w:rsidRPr="00AD5961">
        <w:rPr>
          <w:rFonts w:ascii="Times New Roman" w:hAnsi="Times New Roman"/>
        </w:rPr>
        <w:t xml:space="preserve">, </w:t>
      </w:r>
      <w:r>
        <w:rPr>
          <w:rFonts w:ascii="Times New Roman" w:hAnsi="Times New Roman"/>
        </w:rPr>
        <w:t>uzaktan eğitim sistemi</w:t>
      </w:r>
      <w:r w:rsidRPr="00AD5961">
        <w:rPr>
          <w:rFonts w:ascii="Times New Roman" w:hAnsi="Times New Roman"/>
        </w:rPr>
        <w:t xml:space="preserve">, </w:t>
      </w:r>
      <w:r>
        <w:rPr>
          <w:rFonts w:ascii="Times New Roman" w:hAnsi="Times New Roman"/>
        </w:rPr>
        <w:t xml:space="preserve">merkez </w:t>
      </w:r>
      <w:r w:rsidRPr="00AD5961">
        <w:rPr>
          <w:rFonts w:ascii="Times New Roman" w:hAnsi="Times New Roman"/>
        </w:rPr>
        <w:t>personel</w:t>
      </w:r>
      <w:r>
        <w:rPr>
          <w:rFonts w:ascii="Times New Roman" w:hAnsi="Times New Roman"/>
        </w:rPr>
        <w:t>i</w:t>
      </w:r>
      <w:r w:rsidRPr="00AD5961">
        <w:rPr>
          <w:rFonts w:ascii="Times New Roman" w:hAnsi="Times New Roman"/>
        </w:rPr>
        <w:t xml:space="preserve"> ve genel memnuniyet sorularından oluşan değerlendirme anketi</w:t>
      </w:r>
      <w:r>
        <w:rPr>
          <w:rFonts w:ascii="Times New Roman" w:hAnsi="Times New Roman"/>
        </w:rPr>
        <w:t xml:space="preserve"> </w:t>
      </w:r>
      <w:r w:rsidRPr="00AD5961">
        <w:rPr>
          <w:rFonts w:ascii="Times New Roman" w:hAnsi="Times New Roman"/>
        </w:rPr>
        <w:t>uygulanır.</w:t>
      </w:r>
      <w:r>
        <w:rPr>
          <w:rFonts w:ascii="Times New Roman" w:hAnsi="Times New Roman"/>
        </w:rPr>
        <w:t xml:space="preserve"> Anket sonuçları </w:t>
      </w:r>
      <w:r w:rsidRPr="00AD5961">
        <w:rPr>
          <w:rFonts w:ascii="Times New Roman" w:hAnsi="Times New Roman"/>
        </w:rPr>
        <w:t>eğitim sorumluları ve</w:t>
      </w:r>
      <w:r>
        <w:rPr>
          <w:rFonts w:ascii="Times New Roman" w:hAnsi="Times New Roman"/>
        </w:rPr>
        <w:t xml:space="preserve"> yönetim kurulu ile paylaşılır ve Yönetim Kurulu tarafından değerlendirilerek varsa</w:t>
      </w:r>
      <w:r w:rsidRPr="00AD5961">
        <w:rPr>
          <w:rFonts w:ascii="Times New Roman" w:hAnsi="Times New Roman"/>
        </w:rPr>
        <w:t xml:space="preserve"> iyileştirmeye açık alanlar için gerekli çalışmalar yürütülür. </w:t>
      </w:r>
    </w:p>
    <w:p w:rsidR="004C3457" w:rsidRDefault="004C3457" w:rsidP="005B1AF0">
      <w:pPr>
        <w:shd w:val="clear" w:color="auto" w:fill="FFFFFF" w:themeFill="background1"/>
        <w:spacing w:after="0" w:line="240" w:lineRule="auto"/>
        <w:jc w:val="both"/>
        <w:rPr>
          <w:rFonts w:ascii="Times New Roman" w:hAnsi="Times New Roman"/>
          <w:b/>
        </w:rPr>
      </w:pPr>
    </w:p>
    <w:p w:rsidR="008E3047" w:rsidRPr="00AD5961" w:rsidRDefault="00826AA9" w:rsidP="005B1AF0">
      <w:pPr>
        <w:shd w:val="clear" w:color="auto" w:fill="FFFFFF" w:themeFill="background1"/>
        <w:spacing w:after="0" w:line="240" w:lineRule="auto"/>
        <w:jc w:val="both"/>
        <w:rPr>
          <w:rFonts w:ascii="Times New Roman" w:hAnsi="Times New Roman"/>
          <w:b/>
        </w:rPr>
      </w:pPr>
      <w:r>
        <w:rPr>
          <w:rFonts w:ascii="Times New Roman" w:hAnsi="Times New Roman"/>
          <w:b/>
        </w:rPr>
        <w:t>Programın</w:t>
      </w:r>
      <w:r w:rsidR="008E3047" w:rsidRPr="00AD5961">
        <w:rPr>
          <w:rFonts w:ascii="Times New Roman" w:hAnsi="Times New Roman"/>
          <w:b/>
        </w:rPr>
        <w:t xml:space="preserve"> Belgelendirmesi</w:t>
      </w:r>
    </w:p>
    <w:p w:rsidR="00CC0693" w:rsidRPr="00AD5961" w:rsidRDefault="00AD5961" w:rsidP="005B1AF0">
      <w:pPr>
        <w:shd w:val="clear" w:color="auto" w:fill="FFFFFF" w:themeFill="background1"/>
        <w:spacing w:after="0" w:line="240" w:lineRule="auto"/>
        <w:jc w:val="both"/>
        <w:rPr>
          <w:rFonts w:ascii="Times New Roman" w:hAnsi="Times New Roman"/>
        </w:rPr>
      </w:pPr>
      <w:r w:rsidRPr="00AD5961">
        <w:rPr>
          <w:rFonts w:ascii="Times New Roman" w:hAnsi="Times New Roman"/>
          <w:b/>
        </w:rPr>
        <w:t xml:space="preserve">MADDE </w:t>
      </w:r>
      <w:r w:rsidR="005B1AF0">
        <w:rPr>
          <w:rFonts w:ascii="Times New Roman" w:hAnsi="Times New Roman"/>
          <w:b/>
        </w:rPr>
        <w:t>9</w:t>
      </w:r>
      <w:r w:rsidRPr="00AD5961">
        <w:rPr>
          <w:rFonts w:ascii="Times New Roman" w:hAnsi="Times New Roman"/>
          <w:b/>
        </w:rPr>
        <w:t xml:space="preserve"> –</w:t>
      </w:r>
      <w:r w:rsidRPr="00AD5961">
        <w:rPr>
          <w:rFonts w:ascii="Times New Roman" w:hAnsi="Times New Roman"/>
        </w:rPr>
        <w:t xml:space="preserve"> (1)</w:t>
      </w:r>
      <w:r w:rsidR="008E3047" w:rsidRPr="00AD5961">
        <w:rPr>
          <w:rFonts w:ascii="Times New Roman" w:hAnsi="Times New Roman"/>
        </w:rPr>
        <w:t xml:space="preserve"> Merkez tarafından düz</w:t>
      </w:r>
      <w:r w:rsidR="00A03DEF">
        <w:rPr>
          <w:rFonts w:ascii="Times New Roman" w:hAnsi="Times New Roman"/>
        </w:rPr>
        <w:t>enlenen eğitim programları sonun</w:t>
      </w:r>
      <w:r w:rsidR="008E3047" w:rsidRPr="00AD5961">
        <w:rPr>
          <w:rFonts w:ascii="Times New Roman" w:hAnsi="Times New Roman"/>
        </w:rPr>
        <w:t>da katılımcılara</w:t>
      </w:r>
      <w:r w:rsidR="00A03DEF">
        <w:rPr>
          <w:rFonts w:ascii="Times New Roman" w:hAnsi="Times New Roman"/>
        </w:rPr>
        <w:t>,</w:t>
      </w:r>
      <w:r w:rsidR="008E3047" w:rsidRPr="00AD5961">
        <w:rPr>
          <w:rFonts w:ascii="Times New Roman" w:hAnsi="Times New Roman"/>
        </w:rPr>
        <w:t xml:space="preserve"> </w:t>
      </w:r>
      <w:r w:rsidR="00CC0693" w:rsidRPr="00AD5961">
        <w:rPr>
          <w:rFonts w:ascii="Times New Roman" w:hAnsi="Times New Roman"/>
        </w:rPr>
        <w:t>Yönetim Kurulu tarafından belirlenen belge</w:t>
      </w:r>
      <w:r w:rsidR="00A03DEF">
        <w:rPr>
          <w:rFonts w:ascii="Times New Roman" w:hAnsi="Times New Roman"/>
        </w:rPr>
        <w:t xml:space="preserve"> (Katılım Belgesi veya Sertifika)</w:t>
      </w:r>
      <w:r w:rsidR="00CC0693" w:rsidRPr="00AD5961">
        <w:rPr>
          <w:rFonts w:ascii="Times New Roman" w:hAnsi="Times New Roman"/>
        </w:rPr>
        <w:t xml:space="preserve"> verilir.</w:t>
      </w:r>
    </w:p>
    <w:p w:rsidR="00CC0693" w:rsidRPr="00AD5961" w:rsidRDefault="008E3047" w:rsidP="005B1AF0">
      <w:pPr>
        <w:shd w:val="clear" w:color="auto" w:fill="FFFFFF" w:themeFill="background1"/>
        <w:spacing w:after="0" w:line="240" w:lineRule="auto"/>
        <w:jc w:val="both"/>
        <w:rPr>
          <w:rFonts w:ascii="Times New Roman" w:hAnsi="Times New Roman"/>
        </w:rPr>
      </w:pPr>
      <w:r w:rsidRPr="00AD5961">
        <w:rPr>
          <w:rFonts w:ascii="Times New Roman" w:hAnsi="Times New Roman"/>
        </w:rPr>
        <w:t>(</w:t>
      </w:r>
      <w:r w:rsidR="00745CA9" w:rsidRPr="00AD5961">
        <w:rPr>
          <w:rFonts w:ascii="Times New Roman" w:hAnsi="Times New Roman"/>
        </w:rPr>
        <w:t xml:space="preserve">2) </w:t>
      </w:r>
      <w:r w:rsidR="00A03DEF">
        <w:rPr>
          <w:rFonts w:ascii="Times New Roman" w:hAnsi="Times New Roman"/>
        </w:rPr>
        <w:t xml:space="preserve">Belge </w:t>
      </w:r>
      <w:r w:rsidR="00575398">
        <w:rPr>
          <w:rFonts w:ascii="Times New Roman" w:hAnsi="Times New Roman"/>
        </w:rPr>
        <w:t>düzenlenebilmesi</w:t>
      </w:r>
      <w:r w:rsidR="00CC0693" w:rsidRPr="00AD5961">
        <w:rPr>
          <w:rFonts w:ascii="Times New Roman" w:hAnsi="Times New Roman"/>
        </w:rPr>
        <w:t xml:space="preserve"> için</w:t>
      </w:r>
      <w:r w:rsidR="00575398">
        <w:rPr>
          <w:rFonts w:ascii="Times New Roman" w:hAnsi="Times New Roman"/>
        </w:rPr>
        <w:t xml:space="preserve"> programa</w:t>
      </w:r>
      <w:r w:rsidR="00CC0693" w:rsidRPr="00AD5961">
        <w:rPr>
          <w:rFonts w:ascii="Times New Roman" w:hAnsi="Times New Roman"/>
        </w:rPr>
        <w:t xml:space="preserve"> </w:t>
      </w:r>
      <w:r w:rsidR="000E1CB7">
        <w:rPr>
          <w:rFonts w:ascii="Times New Roman" w:hAnsi="Times New Roman"/>
        </w:rPr>
        <w:t xml:space="preserve">yüzde 70 </w:t>
      </w:r>
      <w:r w:rsidR="00CC0693" w:rsidRPr="00AD5961">
        <w:rPr>
          <w:rFonts w:ascii="Times New Roman" w:hAnsi="Times New Roman"/>
        </w:rPr>
        <w:t>devam koşulunu</w:t>
      </w:r>
      <w:r w:rsidR="00A03DEF">
        <w:rPr>
          <w:rFonts w:ascii="Times New Roman" w:hAnsi="Times New Roman"/>
        </w:rPr>
        <w:t>n</w:t>
      </w:r>
      <w:r w:rsidR="00CC0693" w:rsidRPr="00AD5961">
        <w:rPr>
          <w:rFonts w:ascii="Times New Roman" w:hAnsi="Times New Roman"/>
        </w:rPr>
        <w:t xml:space="preserve"> </w:t>
      </w:r>
      <w:r w:rsidR="00575398">
        <w:rPr>
          <w:rFonts w:ascii="Times New Roman" w:hAnsi="Times New Roman"/>
        </w:rPr>
        <w:t>yerine getirilmesi</w:t>
      </w:r>
      <w:r w:rsidR="00CC0693" w:rsidRPr="00AD5961">
        <w:rPr>
          <w:rFonts w:ascii="Times New Roman" w:hAnsi="Times New Roman"/>
        </w:rPr>
        <w:t xml:space="preserve"> ve </w:t>
      </w:r>
      <w:r w:rsidR="00A03DEF">
        <w:rPr>
          <w:rFonts w:ascii="Times New Roman" w:hAnsi="Times New Roman"/>
        </w:rPr>
        <w:t>proje, ödev</w:t>
      </w:r>
      <w:r w:rsidRPr="00AD5961">
        <w:rPr>
          <w:rFonts w:ascii="Times New Roman" w:hAnsi="Times New Roman"/>
        </w:rPr>
        <w:t xml:space="preserve"> ve/veya yapılacak sınavdan </w:t>
      </w:r>
      <w:r w:rsidR="00A03DEF">
        <w:rPr>
          <w:rFonts w:ascii="Times New Roman" w:hAnsi="Times New Roman"/>
        </w:rPr>
        <w:t>yüz (</w:t>
      </w:r>
      <w:r w:rsidRPr="00AD5961">
        <w:rPr>
          <w:rFonts w:ascii="Times New Roman" w:hAnsi="Times New Roman"/>
        </w:rPr>
        <w:t>100</w:t>
      </w:r>
      <w:r w:rsidR="00A03DEF">
        <w:rPr>
          <w:rFonts w:ascii="Times New Roman" w:hAnsi="Times New Roman"/>
        </w:rPr>
        <w:t>)</w:t>
      </w:r>
      <w:r w:rsidRPr="00AD5961">
        <w:rPr>
          <w:rFonts w:ascii="Times New Roman" w:hAnsi="Times New Roman"/>
        </w:rPr>
        <w:t xml:space="preserve"> üzerinden en az </w:t>
      </w:r>
      <w:r w:rsidR="00A03DEF">
        <w:rPr>
          <w:rFonts w:ascii="Times New Roman" w:hAnsi="Times New Roman"/>
        </w:rPr>
        <w:t>altmış (</w:t>
      </w:r>
      <w:r w:rsidRPr="00AD5961">
        <w:rPr>
          <w:rFonts w:ascii="Times New Roman" w:hAnsi="Times New Roman"/>
        </w:rPr>
        <w:t>60</w:t>
      </w:r>
      <w:r w:rsidR="00A03DEF">
        <w:rPr>
          <w:rFonts w:ascii="Times New Roman" w:hAnsi="Times New Roman"/>
        </w:rPr>
        <w:t>)</w:t>
      </w:r>
      <w:r w:rsidRPr="00AD5961">
        <w:rPr>
          <w:rFonts w:ascii="Times New Roman" w:hAnsi="Times New Roman"/>
        </w:rPr>
        <w:t xml:space="preserve"> puan </w:t>
      </w:r>
      <w:r w:rsidR="00CC0693" w:rsidRPr="00AD5961">
        <w:rPr>
          <w:rFonts w:ascii="Times New Roman" w:hAnsi="Times New Roman"/>
        </w:rPr>
        <w:t>al</w:t>
      </w:r>
      <w:r w:rsidR="00A03DEF">
        <w:rPr>
          <w:rFonts w:ascii="Times New Roman" w:hAnsi="Times New Roman"/>
        </w:rPr>
        <w:t>ın</w:t>
      </w:r>
      <w:r w:rsidR="00CC0693" w:rsidRPr="00AD5961">
        <w:rPr>
          <w:rFonts w:ascii="Times New Roman" w:hAnsi="Times New Roman"/>
        </w:rPr>
        <w:t>ması</w:t>
      </w:r>
      <w:r w:rsidRPr="00AD5961">
        <w:rPr>
          <w:rFonts w:ascii="Times New Roman" w:hAnsi="Times New Roman"/>
        </w:rPr>
        <w:t xml:space="preserve"> gerekir. Yönetim Kurulu her bir </w:t>
      </w:r>
      <w:r w:rsidR="00575398">
        <w:rPr>
          <w:rFonts w:ascii="Times New Roman" w:hAnsi="Times New Roman"/>
        </w:rPr>
        <w:t>program</w:t>
      </w:r>
      <w:r w:rsidRPr="00AD5961">
        <w:rPr>
          <w:rFonts w:ascii="Times New Roman" w:hAnsi="Times New Roman"/>
        </w:rPr>
        <w:t xml:space="preserve"> için daha yüksek başarı puanı belirleyebilir. </w:t>
      </w:r>
    </w:p>
    <w:p w:rsidR="008E3047" w:rsidRDefault="00745CA9" w:rsidP="005B1AF0">
      <w:pPr>
        <w:shd w:val="clear" w:color="auto" w:fill="FFFFFF" w:themeFill="background1"/>
        <w:spacing w:after="0" w:line="240" w:lineRule="auto"/>
        <w:jc w:val="both"/>
        <w:rPr>
          <w:rFonts w:ascii="Times New Roman" w:hAnsi="Times New Roman"/>
        </w:rPr>
      </w:pPr>
      <w:r w:rsidRPr="00AD5961">
        <w:rPr>
          <w:rFonts w:ascii="Times New Roman" w:hAnsi="Times New Roman"/>
        </w:rPr>
        <w:t>(3</w:t>
      </w:r>
      <w:r w:rsidR="008E3047" w:rsidRPr="00AD5961">
        <w:rPr>
          <w:rFonts w:ascii="Times New Roman" w:hAnsi="Times New Roman"/>
        </w:rPr>
        <w:t xml:space="preserve">) </w:t>
      </w:r>
      <w:r w:rsidR="00A03DEF">
        <w:rPr>
          <w:rFonts w:ascii="Times New Roman" w:hAnsi="Times New Roman"/>
        </w:rPr>
        <w:t xml:space="preserve">Sertifika/Katılım Belgesinin </w:t>
      </w:r>
      <w:r w:rsidR="008E3047" w:rsidRPr="00AD5961">
        <w:rPr>
          <w:rFonts w:ascii="Times New Roman" w:hAnsi="Times New Roman"/>
        </w:rPr>
        <w:t xml:space="preserve">şekli ve içeriği </w:t>
      </w:r>
      <w:r w:rsidR="00A03DEF">
        <w:rPr>
          <w:rFonts w:ascii="Times New Roman" w:hAnsi="Times New Roman"/>
        </w:rPr>
        <w:t>Yönetim Kurulu</w:t>
      </w:r>
      <w:r w:rsidR="004C3457">
        <w:rPr>
          <w:rFonts w:ascii="Times New Roman" w:hAnsi="Times New Roman"/>
        </w:rPr>
        <w:t xml:space="preserve"> tarafından belirlenir ve</w:t>
      </w:r>
      <w:r w:rsidR="008E3047" w:rsidRPr="00AD5961">
        <w:rPr>
          <w:rFonts w:ascii="Times New Roman" w:hAnsi="Times New Roman"/>
        </w:rPr>
        <w:t xml:space="preserve"> </w:t>
      </w:r>
      <w:r w:rsidR="00575398">
        <w:rPr>
          <w:rFonts w:ascii="Times New Roman" w:hAnsi="Times New Roman"/>
        </w:rPr>
        <w:t>Program Yürütücüsü</w:t>
      </w:r>
      <w:r w:rsidR="00575398" w:rsidRPr="00AD5961">
        <w:rPr>
          <w:rFonts w:ascii="Times New Roman" w:hAnsi="Times New Roman"/>
        </w:rPr>
        <w:t xml:space="preserve"> </w:t>
      </w:r>
      <w:r w:rsidR="00575398">
        <w:rPr>
          <w:rFonts w:ascii="Times New Roman" w:hAnsi="Times New Roman"/>
        </w:rPr>
        <w:t xml:space="preserve">veya </w:t>
      </w:r>
      <w:r w:rsidR="00575398" w:rsidRPr="00AD5961">
        <w:rPr>
          <w:rFonts w:ascii="Times New Roman" w:hAnsi="Times New Roman"/>
        </w:rPr>
        <w:t>Koordinatör</w:t>
      </w:r>
      <w:r w:rsidR="00575398">
        <w:rPr>
          <w:rFonts w:ascii="Times New Roman" w:hAnsi="Times New Roman"/>
        </w:rPr>
        <w:t xml:space="preserve"> ile </w:t>
      </w:r>
      <w:r w:rsidR="00CC0693" w:rsidRPr="00AD5961">
        <w:rPr>
          <w:rFonts w:ascii="Times New Roman" w:hAnsi="Times New Roman"/>
        </w:rPr>
        <w:t>Merkez</w:t>
      </w:r>
      <w:r w:rsidR="004C3457">
        <w:rPr>
          <w:rFonts w:ascii="Times New Roman" w:hAnsi="Times New Roman"/>
        </w:rPr>
        <w:t xml:space="preserve"> Müdürü </w:t>
      </w:r>
      <w:r w:rsidR="008E3047" w:rsidRPr="00AD5961">
        <w:rPr>
          <w:rFonts w:ascii="Times New Roman" w:hAnsi="Times New Roman"/>
        </w:rPr>
        <w:t xml:space="preserve">tarafından imzalanır. </w:t>
      </w:r>
    </w:p>
    <w:p w:rsidR="000E1CB7" w:rsidRDefault="00575398" w:rsidP="000E1CB7">
      <w:pPr>
        <w:shd w:val="clear" w:color="auto" w:fill="FFFFFF" w:themeFill="background1"/>
        <w:spacing w:after="0" w:line="240" w:lineRule="auto"/>
        <w:jc w:val="both"/>
        <w:rPr>
          <w:rFonts w:ascii="Times New Roman" w:hAnsi="Times New Roman"/>
        </w:rPr>
      </w:pPr>
      <w:r>
        <w:rPr>
          <w:rFonts w:ascii="Times New Roman" w:hAnsi="Times New Roman"/>
        </w:rPr>
        <w:t>(4</w:t>
      </w:r>
      <w:r w:rsidR="00745CA9" w:rsidRPr="00AD5961">
        <w:rPr>
          <w:rFonts w:ascii="Times New Roman" w:hAnsi="Times New Roman"/>
        </w:rPr>
        <w:t xml:space="preserve">) </w:t>
      </w:r>
      <w:r w:rsidR="00FF7DFC">
        <w:rPr>
          <w:rFonts w:ascii="Times New Roman" w:hAnsi="Times New Roman"/>
        </w:rPr>
        <w:t>Sertifika/Katılım Belgesi</w:t>
      </w:r>
      <w:r w:rsidR="00745CA9" w:rsidRPr="00AD5961">
        <w:rPr>
          <w:rFonts w:ascii="Times New Roman" w:hAnsi="Times New Roman"/>
        </w:rPr>
        <w:t>, imza karşılığında elden</w:t>
      </w:r>
      <w:r w:rsidR="00FF7DFC">
        <w:rPr>
          <w:rFonts w:ascii="Times New Roman" w:hAnsi="Times New Roman"/>
        </w:rPr>
        <w:t>, elektronik ortamda</w:t>
      </w:r>
      <w:r w:rsidR="00745CA9" w:rsidRPr="00AD5961">
        <w:rPr>
          <w:rFonts w:ascii="Times New Roman" w:hAnsi="Times New Roman"/>
        </w:rPr>
        <w:t xml:space="preserve"> veya </w:t>
      </w:r>
      <w:r w:rsidR="00FF7DFC">
        <w:rPr>
          <w:rFonts w:ascii="Times New Roman" w:hAnsi="Times New Roman"/>
        </w:rPr>
        <w:t>talep edilmesi halinde posta (alıcı</w:t>
      </w:r>
      <w:r w:rsidR="00FF7DFC" w:rsidRPr="00AD5961">
        <w:rPr>
          <w:rFonts w:ascii="Times New Roman" w:hAnsi="Times New Roman"/>
        </w:rPr>
        <w:t xml:space="preserve"> ödemeli</w:t>
      </w:r>
      <w:r w:rsidR="00FF7DFC">
        <w:rPr>
          <w:rFonts w:ascii="Times New Roman" w:hAnsi="Times New Roman"/>
        </w:rPr>
        <w:t>)</w:t>
      </w:r>
      <w:r w:rsidR="00745CA9" w:rsidRPr="00AD5961">
        <w:rPr>
          <w:rFonts w:ascii="Times New Roman" w:hAnsi="Times New Roman"/>
        </w:rPr>
        <w:t xml:space="preserve"> </w:t>
      </w:r>
      <w:r w:rsidR="00FF7DFC">
        <w:rPr>
          <w:rFonts w:ascii="Times New Roman" w:hAnsi="Times New Roman"/>
        </w:rPr>
        <w:t>ile</w:t>
      </w:r>
      <w:r w:rsidR="00745CA9" w:rsidRPr="00AD5961">
        <w:rPr>
          <w:rFonts w:ascii="Times New Roman" w:hAnsi="Times New Roman"/>
        </w:rPr>
        <w:t xml:space="preserve"> katılımcılara teslim edilir. </w:t>
      </w:r>
      <w:r w:rsidR="000E1CB7">
        <w:rPr>
          <w:rFonts w:ascii="Times New Roman" w:hAnsi="Times New Roman"/>
        </w:rPr>
        <w:t>Posta sürecinde belgenin zarar görmesi halinde</w:t>
      </w:r>
      <w:r w:rsidR="000E1CB7" w:rsidRPr="00AD5961">
        <w:rPr>
          <w:rFonts w:ascii="Times New Roman" w:hAnsi="Times New Roman"/>
        </w:rPr>
        <w:t xml:space="preserve">, ilgili belgenin </w:t>
      </w:r>
      <w:proofErr w:type="spellStart"/>
      <w:r w:rsidR="000E1CB7" w:rsidRPr="00AD5961">
        <w:rPr>
          <w:rFonts w:ascii="Times New Roman" w:hAnsi="Times New Roman"/>
        </w:rPr>
        <w:t>UZEM’e</w:t>
      </w:r>
      <w:proofErr w:type="spellEnd"/>
      <w:r w:rsidR="000E1CB7" w:rsidRPr="00AD5961">
        <w:rPr>
          <w:rFonts w:ascii="Times New Roman" w:hAnsi="Times New Roman"/>
        </w:rPr>
        <w:t xml:space="preserve"> iletilmesi </w:t>
      </w:r>
      <w:r w:rsidR="000E1CB7">
        <w:rPr>
          <w:rFonts w:ascii="Times New Roman" w:hAnsi="Times New Roman"/>
        </w:rPr>
        <w:t xml:space="preserve">durumunda yenisinin basılması sağlanır ve bedel talep edilmez. </w:t>
      </w:r>
    </w:p>
    <w:p w:rsidR="007B0410" w:rsidRDefault="00575398" w:rsidP="005B1AF0">
      <w:pPr>
        <w:shd w:val="clear" w:color="auto" w:fill="FFFFFF" w:themeFill="background1"/>
        <w:spacing w:after="0" w:line="240" w:lineRule="auto"/>
        <w:jc w:val="both"/>
        <w:rPr>
          <w:rFonts w:ascii="Times New Roman" w:hAnsi="Times New Roman"/>
        </w:rPr>
      </w:pPr>
      <w:r>
        <w:rPr>
          <w:rFonts w:ascii="Times New Roman" w:hAnsi="Times New Roman"/>
        </w:rPr>
        <w:t>(5</w:t>
      </w:r>
      <w:r w:rsidR="00E4547C">
        <w:rPr>
          <w:rFonts w:ascii="Times New Roman" w:hAnsi="Times New Roman"/>
        </w:rPr>
        <w:t xml:space="preserve">) </w:t>
      </w:r>
      <w:r w:rsidR="006D3814">
        <w:rPr>
          <w:rFonts w:ascii="Times New Roman" w:hAnsi="Times New Roman"/>
        </w:rPr>
        <w:t>Sertifika/Katılım Belgesinin yeniden düzenlenebilmesi için,</w:t>
      </w:r>
      <w:r w:rsidR="00745CA9" w:rsidRPr="00AD5961">
        <w:rPr>
          <w:rFonts w:ascii="Times New Roman" w:hAnsi="Times New Roman"/>
        </w:rPr>
        <w:t xml:space="preserve"> Yönetim Kurulu tarafından belirlenen </w:t>
      </w:r>
      <w:r w:rsidR="006D3814">
        <w:rPr>
          <w:rFonts w:ascii="Times New Roman" w:hAnsi="Times New Roman"/>
        </w:rPr>
        <w:t>bedelin</w:t>
      </w:r>
      <w:r w:rsidR="00745CA9" w:rsidRPr="00AD5961">
        <w:rPr>
          <w:rFonts w:ascii="Times New Roman" w:hAnsi="Times New Roman"/>
        </w:rPr>
        <w:t xml:space="preserve"> YTÜ Döner Sermaye </w:t>
      </w:r>
      <w:r w:rsidR="00E4547C">
        <w:rPr>
          <w:rFonts w:ascii="Times New Roman" w:hAnsi="Times New Roman"/>
        </w:rPr>
        <w:t>Saymanlığı</w:t>
      </w:r>
      <w:r w:rsidR="00745CA9" w:rsidRPr="00AD5961">
        <w:rPr>
          <w:rFonts w:ascii="Times New Roman" w:hAnsi="Times New Roman"/>
        </w:rPr>
        <w:t xml:space="preserve"> hesabına yatır</w:t>
      </w:r>
      <w:r w:rsidR="006D3814">
        <w:rPr>
          <w:rFonts w:ascii="Times New Roman" w:hAnsi="Times New Roman"/>
        </w:rPr>
        <w:t>ıl</w:t>
      </w:r>
      <w:r w:rsidR="00745CA9" w:rsidRPr="00AD5961">
        <w:rPr>
          <w:rFonts w:ascii="Times New Roman" w:hAnsi="Times New Roman"/>
        </w:rPr>
        <w:t>ması gerekir</w:t>
      </w:r>
    </w:p>
    <w:p w:rsidR="000E1CB7" w:rsidRDefault="000E1CB7" w:rsidP="00375FE1">
      <w:pPr>
        <w:shd w:val="clear" w:color="auto" w:fill="FFFFFF" w:themeFill="background1"/>
        <w:spacing w:before="120" w:after="240" w:line="240" w:lineRule="auto"/>
        <w:jc w:val="center"/>
        <w:rPr>
          <w:rFonts w:ascii="Times New Roman" w:hAnsi="Times New Roman"/>
        </w:rPr>
      </w:pPr>
    </w:p>
    <w:p w:rsidR="00375FE1" w:rsidRPr="00AD5961" w:rsidRDefault="00375FE1" w:rsidP="000E1CB7">
      <w:pPr>
        <w:shd w:val="clear" w:color="auto" w:fill="FFFFFF" w:themeFill="background1"/>
        <w:spacing w:after="0" w:line="240" w:lineRule="auto"/>
        <w:jc w:val="center"/>
        <w:rPr>
          <w:rFonts w:ascii="Times New Roman" w:hAnsi="Times New Roman"/>
          <w:b/>
        </w:rPr>
      </w:pPr>
      <w:r>
        <w:rPr>
          <w:rFonts w:ascii="Times New Roman" w:hAnsi="Times New Roman"/>
          <w:b/>
        </w:rPr>
        <w:t>DÖRDÜNCÜ</w:t>
      </w:r>
      <w:r w:rsidRPr="00AD5961">
        <w:rPr>
          <w:rFonts w:ascii="Times New Roman" w:hAnsi="Times New Roman"/>
          <w:b/>
        </w:rPr>
        <w:t xml:space="preserve"> BÖLÜM</w:t>
      </w:r>
    </w:p>
    <w:p w:rsidR="00375FE1" w:rsidRDefault="00375FE1" w:rsidP="000E1CB7">
      <w:pPr>
        <w:spacing w:after="0" w:line="240" w:lineRule="auto"/>
        <w:jc w:val="center"/>
        <w:rPr>
          <w:rFonts w:ascii="Times New Roman" w:hAnsi="Times New Roman"/>
          <w:b/>
        </w:rPr>
      </w:pPr>
      <w:r>
        <w:rPr>
          <w:rFonts w:ascii="Times New Roman" w:hAnsi="Times New Roman"/>
          <w:b/>
        </w:rPr>
        <w:t>Diğer Hususlar</w:t>
      </w:r>
    </w:p>
    <w:p w:rsidR="000E1CB7" w:rsidRDefault="000E1CB7" w:rsidP="000E1CB7">
      <w:pPr>
        <w:spacing w:after="0" w:line="240" w:lineRule="auto"/>
        <w:jc w:val="center"/>
        <w:rPr>
          <w:rFonts w:ascii="Times New Roman" w:hAnsi="Times New Roman"/>
          <w:b/>
        </w:rPr>
      </w:pPr>
    </w:p>
    <w:p w:rsidR="00375FE1" w:rsidRPr="00AD5961" w:rsidRDefault="00E87512" w:rsidP="00E87512">
      <w:pPr>
        <w:pStyle w:val="Default"/>
        <w:rPr>
          <w:rFonts w:ascii="Times New Roman" w:eastAsia="Calibri" w:hAnsi="Times New Roman" w:cs="Times New Roman"/>
          <w:b/>
          <w:color w:val="auto"/>
          <w:sz w:val="22"/>
          <w:szCs w:val="22"/>
        </w:rPr>
      </w:pPr>
      <w:r>
        <w:rPr>
          <w:rFonts w:ascii="Times New Roman" w:eastAsia="Calibri" w:hAnsi="Times New Roman" w:cs="Times New Roman"/>
          <w:b/>
          <w:color w:val="auto"/>
          <w:sz w:val="22"/>
          <w:szCs w:val="22"/>
        </w:rPr>
        <w:t>Programların</w:t>
      </w:r>
      <w:r w:rsidR="00375FE1" w:rsidRPr="00AD5961">
        <w:rPr>
          <w:rFonts w:ascii="Times New Roman" w:eastAsia="Calibri" w:hAnsi="Times New Roman" w:cs="Times New Roman"/>
          <w:b/>
          <w:color w:val="auto"/>
          <w:sz w:val="22"/>
          <w:szCs w:val="22"/>
        </w:rPr>
        <w:t xml:space="preserve"> Denetlenmesi </w:t>
      </w:r>
    </w:p>
    <w:p w:rsidR="00E87512" w:rsidRDefault="00375FE1" w:rsidP="00E87512">
      <w:pPr>
        <w:shd w:val="clear" w:color="auto" w:fill="FFFFFF" w:themeFill="background1"/>
        <w:spacing w:after="0" w:line="240" w:lineRule="auto"/>
        <w:jc w:val="both"/>
        <w:rPr>
          <w:rFonts w:ascii="Times New Roman" w:hAnsi="Times New Roman"/>
        </w:rPr>
      </w:pPr>
      <w:r w:rsidRPr="00AD5961">
        <w:rPr>
          <w:rFonts w:ascii="Times New Roman" w:hAnsi="Times New Roman"/>
          <w:b/>
        </w:rPr>
        <w:t xml:space="preserve">MADDE </w:t>
      </w:r>
      <w:r>
        <w:rPr>
          <w:rFonts w:ascii="Times New Roman" w:hAnsi="Times New Roman"/>
          <w:b/>
        </w:rPr>
        <w:t>10</w:t>
      </w:r>
      <w:r w:rsidRPr="00AD5961">
        <w:rPr>
          <w:rFonts w:ascii="Times New Roman" w:hAnsi="Times New Roman"/>
          <w:b/>
        </w:rPr>
        <w:t xml:space="preserve"> –</w:t>
      </w:r>
      <w:r w:rsidRPr="00AD5961">
        <w:rPr>
          <w:rFonts w:ascii="Times New Roman" w:hAnsi="Times New Roman"/>
        </w:rPr>
        <w:t xml:space="preserve"> (1)</w:t>
      </w:r>
      <w:r w:rsidRPr="00AD5961">
        <w:rPr>
          <w:rFonts w:ascii="Times New Roman" w:hAnsi="Times New Roman"/>
          <w:b/>
        </w:rPr>
        <w:t xml:space="preserve"> </w:t>
      </w:r>
      <w:r w:rsidR="00E87512" w:rsidRPr="00E87512">
        <w:rPr>
          <w:rFonts w:ascii="Times New Roman" w:hAnsi="Times New Roman"/>
        </w:rPr>
        <w:t xml:space="preserve">Düzenlenen </w:t>
      </w:r>
      <w:r w:rsidR="00E87512">
        <w:rPr>
          <w:rFonts w:ascii="Times New Roman" w:hAnsi="Times New Roman"/>
        </w:rPr>
        <w:t>programların</w:t>
      </w:r>
      <w:r w:rsidRPr="00AD5961">
        <w:rPr>
          <w:rFonts w:ascii="Times New Roman" w:hAnsi="Times New Roman"/>
        </w:rPr>
        <w:t xml:space="preserve"> </w:t>
      </w:r>
      <w:r w:rsidR="00E87512">
        <w:rPr>
          <w:rFonts w:ascii="Times New Roman" w:hAnsi="Times New Roman"/>
        </w:rPr>
        <w:t xml:space="preserve">memnuniyet oranı </w:t>
      </w:r>
      <w:r w:rsidRPr="00AD5961">
        <w:rPr>
          <w:rFonts w:ascii="Times New Roman" w:hAnsi="Times New Roman"/>
        </w:rPr>
        <w:t>5</w:t>
      </w:r>
      <w:r w:rsidR="00E87512">
        <w:rPr>
          <w:rFonts w:ascii="Times New Roman" w:hAnsi="Times New Roman"/>
        </w:rPr>
        <w:t xml:space="preserve"> (beş)</w:t>
      </w:r>
      <w:r w:rsidRPr="00AD5961">
        <w:rPr>
          <w:rFonts w:ascii="Times New Roman" w:hAnsi="Times New Roman"/>
        </w:rPr>
        <w:t xml:space="preserve"> üzerinden en az </w:t>
      </w:r>
      <w:proofErr w:type="gramStart"/>
      <w:r w:rsidRPr="00AD5961">
        <w:rPr>
          <w:rFonts w:ascii="Times New Roman" w:hAnsi="Times New Roman"/>
        </w:rPr>
        <w:t>3.5</w:t>
      </w:r>
      <w:proofErr w:type="gramEnd"/>
      <w:r w:rsidR="00E87512">
        <w:rPr>
          <w:rFonts w:ascii="Times New Roman" w:hAnsi="Times New Roman"/>
        </w:rPr>
        <w:t xml:space="preserve"> (üç buçuk)</w:t>
      </w:r>
      <w:r w:rsidRPr="00AD5961">
        <w:rPr>
          <w:rFonts w:ascii="Times New Roman" w:hAnsi="Times New Roman"/>
        </w:rPr>
        <w:t xml:space="preserve"> puan </w:t>
      </w:r>
      <w:r w:rsidR="00E87512">
        <w:rPr>
          <w:rFonts w:ascii="Times New Roman" w:hAnsi="Times New Roman"/>
        </w:rPr>
        <w:t>olmalıdır.</w:t>
      </w:r>
    </w:p>
    <w:p w:rsidR="00375FE1" w:rsidRPr="00AD5961" w:rsidRDefault="00E87512" w:rsidP="00755FC7">
      <w:pPr>
        <w:shd w:val="clear" w:color="auto" w:fill="FFFFFF" w:themeFill="background1"/>
        <w:spacing w:after="0" w:line="240" w:lineRule="auto"/>
        <w:jc w:val="both"/>
        <w:rPr>
          <w:rFonts w:ascii="Times New Roman" w:hAnsi="Times New Roman"/>
        </w:rPr>
      </w:pPr>
      <w:r>
        <w:rPr>
          <w:rFonts w:ascii="Times New Roman" w:hAnsi="Times New Roman"/>
        </w:rPr>
        <w:t xml:space="preserve">(2) Uygulanan anketlerin sonuçlarında memnuniyet oranı </w:t>
      </w:r>
      <w:proofErr w:type="gramStart"/>
      <w:r>
        <w:rPr>
          <w:rFonts w:ascii="Times New Roman" w:hAnsi="Times New Roman"/>
        </w:rPr>
        <w:t>3.5</w:t>
      </w:r>
      <w:proofErr w:type="gramEnd"/>
      <w:r>
        <w:rPr>
          <w:rFonts w:ascii="Times New Roman" w:hAnsi="Times New Roman"/>
        </w:rPr>
        <w:t xml:space="preserve"> (üç buçuk) altında olan</w:t>
      </w:r>
      <w:r w:rsidR="00755FC7">
        <w:rPr>
          <w:rFonts w:ascii="Times New Roman" w:hAnsi="Times New Roman"/>
        </w:rPr>
        <w:t xml:space="preserve"> programlar, Yönetim Kurulu kararı ile</w:t>
      </w:r>
      <w:r>
        <w:rPr>
          <w:rFonts w:ascii="Times New Roman" w:hAnsi="Times New Roman"/>
        </w:rPr>
        <w:t xml:space="preserve"> iyileştirmeye açık alanların </w:t>
      </w:r>
      <w:r w:rsidR="00755FC7">
        <w:rPr>
          <w:rFonts w:ascii="Times New Roman" w:hAnsi="Times New Roman"/>
        </w:rPr>
        <w:t>düzeltme</w:t>
      </w:r>
      <w:r w:rsidR="00375FE1" w:rsidRPr="00AD5961">
        <w:rPr>
          <w:rFonts w:ascii="Times New Roman" w:hAnsi="Times New Roman"/>
        </w:rPr>
        <w:t xml:space="preserve"> çalışmalar</w:t>
      </w:r>
      <w:r w:rsidR="00375FE1">
        <w:rPr>
          <w:rFonts w:ascii="Times New Roman" w:hAnsi="Times New Roman"/>
        </w:rPr>
        <w:t>ı</w:t>
      </w:r>
      <w:r w:rsidR="00375FE1" w:rsidRPr="00AD5961">
        <w:rPr>
          <w:rFonts w:ascii="Times New Roman" w:hAnsi="Times New Roman"/>
        </w:rPr>
        <w:t xml:space="preserve"> </w:t>
      </w:r>
      <w:r w:rsidR="00755FC7">
        <w:rPr>
          <w:rFonts w:ascii="Times New Roman" w:hAnsi="Times New Roman"/>
        </w:rPr>
        <w:t>tamamlanana</w:t>
      </w:r>
      <w:r w:rsidR="00375FE1" w:rsidRPr="00AD5961">
        <w:rPr>
          <w:rFonts w:ascii="Times New Roman" w:hAnsi="Times New Roman"/>
        </w:rPr>
        <w:t xml:space="preserve"> kadar </w:t>
      </w:r>
      <w:r w:rsidR="00755FC7">
        <w:rPr>
          <w:rFonts w:ascii="Times New Roman" w:hAnsi="Times New Roman"/>
        </w:rPr>
        <w:t>açılmaz</w:t>
      </w:r>
      <w:r w:rsidR="00375FE1" w:rsidRPr="00AD5961">
        <w:rPr>
          <w:rFonts w:ascii="Times New Roman" w:hAnsi="Times New Roman"/>
        </w:rPr>
        <w:t>.</w:t>
      </w:r>
    </w:p>
    <w:p w:rsidR="00375FE1" w:rsidRPr="00AD5961" w:rsidRDefault="00755FC7" w:rsidP="00755FC7">
      <w:pPr>
        <w:shd w:val="clear" w:color="auto" w:fill="FFFFFF" w:themeFill="background1"/>
        <w:spacing w:after="0" w:line="240" w:lineRule="auto"/>
        <w:jc w:val="both"/>
        <w:rPr>
          <w:rFonts w:ascii="Times New Roman" w:hAnsi="Times New Roman"/>
        </w:rPr>
      </w:pPr>
      <w:r>
        <w:rPr>
          <w:rFonts w:ascii="Times New Roman" w:hAnsi="Times New Roman"/>
        </w:rPr>
        <w:t>(3</w:t>
      </w:r>
      <w:r w:rsidR="00375FE1" w:rsidRPr="00AD5961">
        <w:rPr>
          <w:rFonts w:ascii="Times New Roman" w:hAnsi="Times New Roman"/>
        </w:rPr>
        <w:t>) Yönetim Kurulu tarafından yapılan değerlendirmelerde, onaylanan içerik ile sunulan içerik arasında yüzde 10’dan fazla farklılık olması halinde ilgili koordinatör/</w:t>
      </w:r>
      <w:r w:rsidR="00375FE1">
        <w:rPr>
          <w:rFonts w:ascii="Times New Roman" w:hAnsi="Times New Roman"/>
        </w:rPr>
        <w:t>program yürütücüsü</w:t>
      </w:r>
      <w:r w:rsidR="00375FE1" w:rsidRPr="00AD5961">
        <w:rPr>
          <w:rFonts w:ascii="Times New Roman" w:hAnsi="Times New Roman"/>
        </w:rPr>
        <w:t xml:space="preserve"> düzeltme için uyarılır. </w:t>
      </w:r>
      <w:r w:rsidR="00424EB6">
        <w:rPr>
          <w:rFonts w:ascii="Times New Roman" w:hAnsi="Times New Roman"/>
        </w:rPr>
        <w:t>Gerekli düzeltme işleminin yapılmaması</w:t>
      </w:r>
      <w:r w:rsidR="00BC193D">
        <w:rPr>
          <w:rFonts w:ascii="Times New Roman" w:hAnsi="Times New Roman"/>
        </w:rPr>
        <w:t xml:space="preserve"> halinde, Yönetim K</w:t>
      </w:r>
      <w:r w:rsidR="00375FE1" w:rsidRPr="00AD5961">
        <w:rPr>
          <w:rFonts w:ascii="Times New Roman" w:hAnsi="Times New Roman"/>
        </w:rPr>
        <w:t>urulu eğitim programını kapat</w:t>
      </w:r>
      <w:r w:rsidR="00424EB6">
        <w:rPr>
          <w:rFonts w:ascii="Times New Roman" w:hAnsi="Times New Roman"/>
        </w:rPr>
        <w:t>abileceği gibi program yürütücüsünü de değiştirebilir.</w:t>
      </w:r>
    </w:p>
    <w:p w:rsidR="00375FE1" w:rsidRDefault="00755FC7" w:rsidP="00755FC7">
      <w:pPr>
        <w:shd w:val="clear" w:color="auto" w:fill="FFFFFF" w:themeFill="background1"/>
        <w:spacing w:after="0" w:line="240" w:lineRule="auto"/>
        <w:jc w:val="both"/>
        <w:rPr>
          <w:rFonts w:ascii="Times New Roman" w:hAnsi="Times New Roman"/>
        </w:rPr>
      </w:pPr>
      <w:r>
        <w:rPr>
          <w:rFonts w:ascii="Times New Roman" w:hAnsi="Times New Roman"/>
        </w:rPr>
        <w:t>(4</w:t>
      </w:r>
      <w:r w:rsidR="00375FE1" w:rsidRPr="00AD5961">
        <w:rPr>
          <w:rFonts w:ascii="Times New Roman" w:hAnsi="Times New Roman"/>
        </w:rPr>
        <w:t xml:space="preserve">) </w:t>
      </w:r>
      <w:r w:rsidR="00424EB6">
        <w:rPr>
          <w:rFonts w:ascii="Times New Roman" w:hAnsi="Times New Roman"/>
        </w:rPr>
        <w:t>Programla ilgili yükümlülüklerini süresinde yerine getirmeyen ve</w:t>
      </w:r>
      <w:r w:rsidR="00375FE1" w:rsidRPr="00AD5961">
        <w:rPr>
          <w:rFonts w:ascii="Times New Roman" w:hAnsi="Times New Roman"/>
        </w:rPr>
        <w:t xml:space="preserve"> </w:t>
      </w:r>
      <w:r w:rsidR="00424EB6">
        <w:rPr>
          <w:rFonts w:ascii="Times New Roman" w:hAnsi="Times New Roman"/>
        </w:rPr>
        <w:t>etik kurallara</w:t>
      </w:r>
      <w:r w:rsidR="00375FE1" w:rsidRPr="00AD5961">
        <w:rPr>
          <w:rFonts w:ascii="Times New Roman" w:hAnsi="Times New Roman"/>
        </w:rPr>
        <w:t xml:space="preserve"> aykırı davranışlarda bulunan eğitim sorumluları Yönetim Kurulu kararıyl</w:t>
      </w:r>
      <w:r w:rsidR="00375FE1">
        <w:rPr>
          <w:rFonts w:ascii="Times New Roman" w:hAnsi="Times New Roman"/>
        </w:rPr>
        <w:t xml:space="preserve">a </w:t>
      </w:r>
      <w:r w:rsidR="00424EB6">
        <w:rPr>
          <w:rFonts w:ascii="Times New Roman" w:hAnsi="Times New Roman"/>
        </w:rPr>
        <w:t>programdan</w:t>
      </w:r>
      <w:r w:rsidR="00375FE1">
        <w:rPr>
          <w:rFonts w:ascii="Times New Roman" w:hAnsi="Times New Roman"/>
        </w:rPr>
        <w:t xml:space="preserve"> çıkarılır ve haklarında</w:t>
      </w:r>
      <w:r w:rsidR="001A1CD1">
        <w:rPr>
          <w:rFonts w:ascii="Times New Roman" w:hAnsi="Times New Roman"/>
        </w:rPr>
        <w:t xml:space="preserve"> durumun niteliğine göre</w:t>
      </w:r>
      <w:r w:rsidR="00375FE1">
        <w:rPr>
          <w:rFonts w:ascii="Times New Roman" w:hAnsi="Times New Roman"/>
        </w:rPr>
        <w:t xml:space="preserve"> </w:t>
      </w:r>
      <w:r w:rsidR="00424EB6">
        <w:rPr>
          <w:rFonts w:ascii="Times New Roman" w:hAnsi="Times New Roman"/>
        </w:rPr>
        <w:t>idari işlem</w:t>
      </w:r>
      <w:r w:rsidR="00375FE1">
        <w:rPr>
          <w:rFonts w:ascii="Times New Roman" w:hAnsi="Times New Roman"/>
        </w:rPr>
        <w:t xml:space="preserve"> başlatılır.</w:t>
      </w:r>
    </w:p>
    <w:p w:rsidR="00424EB6" w:rsidRPr="00AD5961" w:rsidRDefault="00424EB6" w:rsidP="00755FC7">
      <w:pPr>
        <w:shd w:val="clear" w:color="auto" w:fill="FFFFFF" w:themeFill="background1"/>
        <w:spacing w:after="0" w:line="240" w:lineRule="auto"/>
        <w:jc w:val="both"/>
        <w:rPr>
          <w:rFonts w:ascii="Times New Roman" w:hAnsi="Times New Roman"/>
        </w:rPr>
      </w:pPr>
    </w:p>
    <w:p w:rsidR="00375FE1" w:rsidRDefault="00375FE1" w:rsidP="00424EB6">
      <w:pPr>
        <w:spacing w:after="0" w:line="240" w:lineRule="auto"/>
        <w:rPr>
          <w:rFonts w:ascii="Times New Roman" w:hAnsi="Times New Roman"/>
          <w:b/>
        </w:rPr>
      </w:pPr>
      <w:r>
        <w:rPr>
          <w:rFonts w:ascii="Times New Roman" w:hAnsi="Times New Roman"/>
          <w:b/>
        </w:rPr>
        <w:t xml:space="preserve">Cayma Hakkı </w:t>
      </w:r>
    </w:p>
    <w:p w:rsidR="001A1CD1" w:rsidRDefault="00375FE1" w:rsidP="00F879B1">
      <w:pPr>
        <w:spacing w:after="0" w:line="240" w:lineRule="auto"/>
        <w:jc w:val="both"/>
        <w:rPr>
          <w:rFonts w:ascii="Times New Roman" w:hAnsi="Times New Roman"/>
        </w:rPr>
      </w:pPr>
      <w:r w:rsidRPr="00AD5961">
        <w:rPr>
          <w:rFonts w:ascii="Times New Roman" w:hAnsi="Times New Roman"/>
          <w:b/>
        </w:rPr>
        <w:t xml:space="preserve">MADDE </w:t>
      </w:r>
      <w:r>
        <w:rPr>
          <w:rFonts w:ascii="Times New Roman" w:hAnsi="Times New Roman"/>
          <w:b/>
        </w:rPr>
        <w:t>11</w:t>
      </w:r>
      <w:r w:rsidRPr="00AD5961">
        <w:rPr>
          <w:rFonts w:ascii="Times New Roman" w:hAnsi="Times New Roman"/>
          <w:b/>
        </w:rPr>
        <w:t xml:space="preserve"> –</w:t>
      </w:r>
      <w:r w:rsidRPr="00AD5961">
        <w:rPr>
          <w:rFonts w:ascii="Times New Roman" w:hAnsi="Times New Roman"/>
        </w:rPr>
        <w:t xml:space="preserve"> (1)</w:t>
      </w:r>
      <w:r>
        <w:rPr>
          <w:rFonts w:ascii="Times New Roman" w:hAnsi="Times New Roman"/>
        </w:rPr>
        <w:t xml:space="preserve"> </w:t>
      </w:r>
      <w:r w:rsidR="00131EA6" w:rsidRPr="001326A2">
        <w:rPr>
          <w:rFonts w:ascii="Times New Roman" w:hAnsi="Times New Roman"/>
        </w:rPr>
        <w:t>Programın</w:t>
      </w:r>
      <w:r w:rsidRPr="001326A2">
        <w:rPr>
          <w:rFonts w:ascii="Times New Roman" w:hAnsi="Times New Roman"/>
        </w:rPr>
        <w:t xml:space="preserve"> </w:t>
      </w:r>
      <w:r w:rsidR="001A1CD1" w:rsidRPr="001326A2">
        <w:rPr>
          <w:rFonts w:ascii="Times New Roman" w:hAnsi="Times New Roman"/>
        </w:rPr>
        <w:t>başlamış olması</w:t>
      </w:r>
      <w:r w:rsidRPr="001326A2">
        <w:rPr>
          <w:rFonts w:ascii="Times New Roman" w:hAnsi="Times New Roman"/>
        </w:rPr>
        <w:t xml:space="preserve"> halinde </w:t>
      </w:r>
      <w:r w:rsidR="001A1CD1" w:rsidRPr="001326A2">
        <w:rPr>
          <w:rFonts w:ascii="Times New Roman" w:hAnsi="Times New Roman"/>
        </w:rPr>
        <w:t>ücret</w:t>
      </w:r>
      <w:r w:rsidRPr="001326A2">
        <w:rPr>
          <w:rFonts w:ascii="Times New Roman" w:hAnsi="Times New Roman"/>
        </w:rPr>
        <w:t xml:space="preserve"> </w:t>
      </w:r>
      <w:r w:rsidR="001A1CD1" w:rsidRPr="001326A2">
        <w:rPr>
          <w:rFonts w:ascii="Times New Roman" w:hAnsi="Times New Roman"/>
        </w:rPr>
        <w:t>iadesi yapılmaz</w:t>
      </w:r>
      <w:r w:rsidRPr="001326A2">
        <w:rPr>
          <w:rFonts w:ascii="Times New Roman" w:hAnsi="Times New Roman"/>
        </w:rPr>
        <w:t xml:space="preserve">. </w:t>
      </w:r>
      <w:r w:rsidR="001A1CD1" w:rsidRPr="001326A2">
        <w:rPr>
          <w:rFonts w:ascii="Times New Roman" w:hAnsi="Times New Roman"/>
        </w:rPr>
        <w:t xml:space="preserve">Ancak açılan bir programın iptal edilmesi halinde alınan ücretler iade edilir. </w:t>
      </w:r>
      <w:r w:rsidR="00131EA6" w:rsidRPr="001326A2">
        <w:rPr>
          <w:rFonts w:ascii="Times New Roman" w:hAnsi="Times New Roman"/>
        </w:rPr>
        <w:t>Programın</w:t>
      </w:r>
      <w:r w:rsidR="001A1CD1" w:rsidRPr="001326A2">
        <w:rPr>
          <w:rFonts w:ascii="Times New Roman" w:hAnsi="Times New Roman"/>
        </w:rPr>
        <w:t xml:space="preserve"> ertelenmesi halinde kayıt yaptıran katılımcılara bilgi verilir, belirlenen yeni tarihte eğitime katılmak istemeyen </w:t>
      </w:r>
      <w:r w:rsidR="00131EA6" w:rsidRPr="001326A2">
        <w:rPr>
          <w:rFonts w:ascii="Times New Roman" w:hAnsi="Times New Roman"/>
        </w:rPr>
        <w:t>katılımcıların program</w:t>
      </w:r>
      <w:r w:rsidR="001A1CD1" w:rsidRPr="001326A2">
        <w:rPr>
          <w:rFonts w:ascii="Times New Roman" w:hAnsi="Times New Roman"/>
        </w:rPr>
        <w:t xml:space="preserve"> ücreti iade edilir.</w:t>
      </w:r>
    </w:p>
    <w:p w:rsidR="00375FE1" w:rsidRDefault="00375FE1" w:rsidP="00F879B1">
      <w:pPr>
        <w:spacing w:after="0" w:line="240" w:lineRule="auto"/>
        <w:jc w:val="both"/>
        <w:rPr>
          <w:rFonts w:ascii="Times New Roman" w:hAnsi="Times New Roman"/>
        </w:rPr>
      </w:pPr>
      <w:r>
        <w:rPr>
          <w:rFonts w:ascii="Times New Roman" w:hAnsi="Times New Roman"/>
        </w:rPr>
        <w:t xml:space="preserve">(2) </w:t>
      </w:r>
      <w:r w:rsidR="00F879B1">
        <w:rPr>
          <w:rFonts w:ascii="Times New Roman" w:hAnsi="Times New Roman"/>
        </w:rPr>
        <w:t>Programa kayıt olan</w:t>
      </w:r>
      <w:r>
        <w:rPr>
          <w:rFonts w:ascii="Times New Roman" w:hAnsi="Times New Roman"/>
        </w:rPr>
        <w:t xml:space="preserve"> </w:t>
      </w:r>
      <w:r w:rsidR="00F879B1">
        <w:rPr>
          <w:rFonts w:ascii="Times New Roman" w:hAnsi="Times New Roman"/>
        </w:rPr>
        <w:t>katılımcılar</w:t>
      </w:r>
      <w:r>
        <w:rPr>
          <w:rFonts w:ascii="Times New Roman" w:hAnsi="Times New Roman"/>
        </w:rPr>
        <w:t xml:space="preserve">, </w:t>
      </w:r>
      <w:r w:rsidR="00F879B1">
        <w:rPr>
          <w:rFonts w:ascii="Times New Roman" w:hAnsi="Times New Roman"/>
        </w:rPr>
        <w:t xml:space="preserve">mücbir sebeplerin ortaya çıkması ve bu durumun belgelendirilmesi şartıyla </w:t>
      </w:r>
      <w:r>
        <w:rPr>
          <w:rFonts w:ascii="Times New Roman" w:hAnsi="Times New Roman"/>
        </w:rPr>
        <w:t xml:space="preserve">cayma hakkını kullanabilirler. </w:t>
      </w:r>
      <w:r w:rsidR="00F879B1">
        <w:rPr>
          <w:rFonts w:ascii="Times New Roman" w:hAnsi="Times New Roman"/>
        </w:rPr>
        <w:t>Bu durumda materyal ücreti ile programdan yararlanılan süreye karşılık gelen ücret iade edilmez.</w:t>
      </w:r>
    </w:p>
    <w:p w:rsidR="008E3047" w:rsidRPr="00AD5961" w:rsidRDefault="008E3047" w:rsidP="008A6AFC">
      <w:pPr>
        <w:shd w:val="clear" w:color="auto" w:fill="FFFFFF" w:themeFill="background1"/>
        <w:spacing w:before="120" w:after="240" w:line="240" w:lineRule="auto"/>
        <w:jc w:val="both"/>
        <w:rPr>
          <w:rFonts w:ascii="Times New Roman" w:hAnsi="Times New Roman"/>
        </w:rPr>
      </w:pPr>
    </w:p>
    <w:p w:rsidR="008E3047" w:rsidRPr="00AD5961" w:rsidRDefault="003715D1" w:rsidP="001627E7">
      <w:pPr>
        <w:pStyle w:val="Default"/>
        <w:jc w:val="center"/>
        <w:rPr>
          <w:rFonts w:ascii="Times New Roman" w:eastAsia="Calibri" w:hAnsi="Times New Roman" w:cs="Times New Roman"/>
          <w:b/>
          <w:color w:val="auto"/>
          <w:sz w:val="22"/>
          <w:szCs w:val="22"/>
        </w:rPr>
      </w:pPr>
      <w:r>
        <w:rPr>
          <w:rFonts w:ascii="Times New Roman" w:eastAsia="Calibri" w:hAnsi="Times New Roman" w:cs="Times New Roman"/>
          <w:b/>
          <w:color w:val="auto"/>
          <w:sz w:val="22"/>
          <w:szCs w:val="22"/>
        </w:rPr>
        <w:t>BEŞİNCİ</w:t>
      </w:r>
      <w:r w:rsidR="008E3047" w:rsidRPr="00AD5961">
        <w:rPr>
          <w:rFonts w:ascii="Times New Roman" w:eastAsia="Calibri" w:hAnsi="Times New Roman" w:cs="Times New Roman"/>
          <w:b/>
          <w:color w:val="auto"/>
          <w:sz w:val="22"/>
          <w:szCs w:val="22"/>
        </w:rPr>
        <w:t xml:space="preserve"> BÖLÜM</w:t>
      </w:r>
    </w:p>
    <w:p w:rsidR="008E3047" w:rsidRDefault="008E3047" w:rsidP="001627E7">
      <w:pPr>
        <w:spacing w:after="0" w:line="240" w:lineRule="auto"/>
        <w:jc w:val="center"/>
        <w:rPr>
          <w:rFonts w:ascii="Times New Roman" w:hAnsi="Times New Roman"/>
          <w:b/>
        </w:rPr>
      </w:pPr>
      <w:r w:rsidRPr="00AD5961">
        <w:rPr>
          <w:rFonts w:ascii="Times New Roman" w:hAnsi="Times New Roman"/>
          <w:b/>
        </w:rPr>
        <w:t>Yürürlük ve Yürütme</w:t>
      </w:r>
    </w:p>
    <w:p w:rsidR="001627E7" w:rsidRPr="00AD5961" w:rsidRDefault="001627E7" w:rsidP="001627E7">
      <w:pPr>
        <w:spacing w:after="0" w:line="240" w:lineRule="auto"/>
        <w:jc w:val="center"/>
        <w:rPr>
          <w:rFonts w:ascii="Times New Roman" w:hAnsi="Times New Roman"/>
          <w:b/>
        </w:rPr>
      </w:pPr>
    </w:p>
    <w:p w:rsidR="008E3047" w:rsidRPr="00AD5961" w:rsidRDefault="008E3047" w:rsidP="001627E7">
      <w:pPr>
        <w:spacing w:after="0" w:line="240" w:lineRule="auto"/>
        <w:jc w:val="both"/>
        <w:rPr>
          <w:rFonts w:ascii="Times New Roman" w:hAnsi="Times New Roman"/>
          <w:b/>
        </w:rPr>
      </w:pPr>
      <w:r w:rsidRPr="00AD5961">
        <w:rPr>
          <w:rFonts w:ascii="Times New Roman" w:hAnsi="Times New Roman"/>
          <w:b/>
        </w:rPr>
        <w:t>Yürürlük</w:t>
      </w:r>
    </w:p>
    <w:p w:rsidR="008E3047" w:rsidRPr="00AD5961" w:rsidRDefault="00AD5961" w:rsidP="001627E7">
      <w:pPr>
        <w:spacing w:after="0" w:line="240" w:lineRule="auto"/>
        <w:jc w:val="both"/>
        <w:rPr>
          <w:rFonts w:ascii="Times New Roman" w:hAnsi="Times New Roman"/>
        </w:rPr>
      </w:pPr>
      <w:r w:rsidRPr="00AD5961">
        <w:rPr>
          <w:rFonts w:ascii="Times New Roman" w:hAnsi="Times New Roman"/>
          <w:b/>
        </w:rPr>
        <w:t xml:space="preserve">MADDE </w:t>
      </w:r>
      <w:r w:rsidR="001C6BC4">
        <w:rPr>
          <w:rFonts w:ascii="Times New Roman" w:hAnsi="Times New Roman"/>
          <w:b/>
        </w:rPr>
        <w:t>12</w:t>
      </w:r>
      <w:r w:rsidRPr="00AD5961">
        <w:rPr>
          <w:rFonts w:ascii="Times New Roman" w:hAnsi="Times New Roman"/>
          <w:b/>
        </w:rPr>
        <w:t xml:space="preserve"> –</w:t>
      </w:r>
      <w:r w:rsidRPr="00AD5961">
        <w:rPr>
          <w:rFonts w:ascii="Times New Roman" w:hAnsi="Times New Roman"/>
        </w:rPr>
        <w:t xml:space="preserve"> (1)</w:t>
      </w:r>
      <w:r>
        <w:rPr>
          <w:rFonts w:ascii="Times New Roman" w:hAnsi="Times New Roman"/>
        </w:rPr>
        <w:t xml:space="preserve"> </w:t>
      </w:r>
      <w:r w:rsidR="008E3047" w:rsidRPr="00AD5961">
        <w:rPr>
          <w:rFonts w:ascii="Times New Roman" w:hAnsi="Times New Roman"/>
        </w:rPr>
        <w:t xml:space="preserve">Bu Yönerge, Senato tarafından kabul edildiği tarihte yürürlüğe girer. </w:t>
      </w:r>
    </w:p>
    <w:p w:rsidR="008E3047" w:rsidRPr="00AD5961" w:rsidRDefault="008E3047" w:rsidP="001627E7">
      <w:pPr>
        <w:spacing w:after="0" w:line="240" w:lineRule="auto"/>
        <w:jc w:val="both"/>
        <w:rPr>
          <w:rFonts w:ascii="Times New Roman" w:hAnsi="Times New Roman"/>
          <w:b/>
        </w:rPr>
      </w:pPr>
      <w:r w:rsidRPr="00AD5961">
        <w:rPr>
          <w:rFonts w:ascii="Times New Roman" w:hAnsi="Times New Roman"/>
          <w:b/>
        </w:rPr>
        <w:t xml:space="preserve">Yürütme </w:t>
      </w:r>
    </w:p>
    <w:p w:rsidR="001079E7" w:rsidRPr="00AD5961" w:rsidRDefault="00AD5961" w:rsidP="001627E7">
      <w:pPr>
        <w:spacing w:after="0" w:line="240" w:lineRule="auto"/>
        <w:jc w:val="both"/>
        <w:rPr>
          <w:rFonts w:ascii="Times New Roman" w:hAnsi="Times New Roman"/>
          <w:b/>
        </w:rPr>
      </w:pPr>
      <w:r w:rsidRPr="00AD5961">
        <w:rPr>
          <w:rFonts w:ascii="Times New Roman" w:hAnsi="Times New Roman"/>
          <w:b/>
        </w:rPr>
        <w:t xml:space="preserve">MADDE </w:t>
      </w:r>
      <w:r w:rsidR="001C6BC4">
        <w:rPr>
          <w:rFonts w:ascii="Times New Roman" w:hAnsi="Times New Roman"/>
          <w:b/>
        </w:rPr>
        <w:t>13</w:t>
      </w:r>
      <w:r w:rsidRPr="00AD5961">
        <w:rPr>
          <w:rFonts w:ascii="Times New Roman" w:hAnsi="Times New Roman"/>
          <w:b/>
        </w:rPr>
        <w:t xml:space="preserve"> –</w:t>
      </w:r>
      <w:r w:rsidRPr="00AD5961">
        <w:rPr>
          <w:rFonts w:ascii="Times New Roman" w:hAnsi="Times New Roman"/>
        </w:rPr>
        <w:t xml:space="preserve"> (1)</w:t>
      </w:r>
      <w:r>
        <w:rPr>
          <w:rFonts w:ascii="Times New Roman" w:hAnsi="Times New Roman"/>
        </w:rPr>
        <w:t xml:space="preserve"> </w:t>
      </w:r>
      <w:r w:rsidR="008E3047" w:rsidRPr="00AD5961">
        <w:rPr>
          <w:rFonts w:ascii="Times New Roman" w:hAnsi="Times New Roman"/>
        </w:rPr>
        <w:t>Bu Yönerge hükümlerini Rektör yürütür.</w:t>
      </w:r>
    </w:p>
    <w:p w:rsidR="001B4AA1" w:rsidRPr="00AD5961" w:rsidRDefault="001B4AA1" w:rsidP="008A6AFC">
      <w:pPr>
        <w:spacing w:before="120" w:after="240" w:line="240" w:lineRule="auto"/>
        <w:rPr>
          <w:rFonts w:ascii="Times New Roman" w:hAnsi="Times New Roman"/>
        </w:rPr>
      </w:pPr>
    </w:p>
    <w:sectPr w:rsidR="001B4AA1" w:rsidRPr="00AD5961" w:rsidSect="008A6AFC">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A6" w:rsidRDefault="00213EA6" w:rsidP="009B2ECF">
      <w:pPr>
        <w:spacing w:after="0" w:line="240" w:lineRule="auto"/>
      </w:pPr>
      <w:r>
        <w:separator/>
      </w:r>
    </w:p>
  </w:endnote>
  <w:endnote w:type="continuationSeparator" w:id="0">
    <w:p w:rsidR="00213EA6" w:rsidRDefault="00213EA6" w:rsidP="009B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CF" w:rsidRDefault="009B2ECF">
    <w:pPr>
      <w:pStyle w:val="Altbilgi"/>
      <w:jc w:val="right"/>
    </w:pPr>
  </w:p>
  <w:p w:rsidR="009B2ECF" w:rsidRDefault="008F74B9">
    <w:pPr>
      <w:pStyle w:val="Altbilgi"/>
    </w:pPr>
    <w:r>
      <w:t>Doküman No: YÖ-080; Revizyon Tarihi: 21.04.2020;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A6" w:rsidRDefault="00213EA6" w:rsidP="009B2ECF">
      <w:pPr>
        <w:spacing w:after="0" w:line="240" w:lineRule="auto"/>
      </w:pPr>
      <w:r>
        <w:separator/>
      </w:r>
    </w:p>
  </w:footnote>
  <w:footnote w:type="continuationSeparator" w:id="0">
    <w:p w:rsidR="00213EA6" w:rsidRDefault="00213EA6" w:rsidP="009B2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3790C"/>
    <w:multiLevelType w:val="hybridMultilevel"/>
    <w:tmpl w:val="0A8039AC"/>
    <w:lvl w:ilvl="0" w:tplc="EB441B4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E7"/>
    <w:rsid w:val="00015BA9"/>
    <w:rsid w:val="00062B89"/>
    <w:rsid w:val="000B005C"/>
    <w:rsid w:val="000E1CB7"/>
    <w:rsid w:val="000E1D0D"/>
    <w:rsid w:val="001079E7"/>
    <w:rsid w:val="00131EA6"/>
    <w:rsid w:val="001326A2"/>
    <w:rsid w:val="001627E7"/>
    <w:rsid w:val="001903B3"/>
    <w:rsid w:val="00193C05"/>
    <w:rsid w:val="001A1CD1"/>
    <w:rsid w:val="001B4AA1"/>
    <w:rsid w:val="001C6BC4"/>
    <w:rsid w:val="00203FD6"/>
    <w:rsid w:val="00213EA6"/>
    <w:rsid w:val="002330CF"/>
    <w:rsid w:val="003350C3"/>
    <w:rsid w:val="00365182"/>
    <w:rsid w:val="003715D1"/>
    <w:rsid w:val="003754A7"/>
    <w:rsid w:val="00375FE1"/>
    <w:rsid w:val="003A09E7"/>
    <w:rsid w:val="004025EF"/>
    <w:rsid w:val="00424EB6"/>
    <w:rsid w:val="00485B01"/>
    <w:rsid w:val="004B0052"/>
    <w:rsid w:val="004C3457"/>
    <w:rsid w:val="004D4D39"/>
    <w:rsid w:val="004D744C"/>
    <w:rsid w:val="00521134"/>
    <w:rsid w:val="00544B79"/>
    <w:rsid w:val="00573743"/>
    <w:rsid w:val="00575398"/>
    <w:rsid w:val="005A545C"/>
    <w:rsid w:val="005B1AF0"/>
    <w:rsid w:val="005C7CC4"/>
    <w:rsid w:val="006003AC"/>
    <w:rsid w:val="006136EC"/>
    <w:rsid w:val="00622DFF"/>
    <w:rsid w:val="00661D15"/>
    <w:rsid w:val="006D3814"/>
    <w:rsid w:val="006D7EEA"/>
    <w:rsid w:val="006E1388"/>
    <w:rsid w:val="006E248A"/>
    <w:rsid w:val="00745CA9"/>
    <w:rsid w:val="00755FC7"/>
    <w:rsid w:val="00767AB1"/>
    <w:rsid w:val="007725AC"/>
    <w:rsid w:val="007B0410"/>
    <w:rsid w:val="007E2D73"/>
    <w:rsid w:val="007F45EF"/>
    <w:rsid w:val="00815415"/>
    <w:rsid w:val="00826AA9"/>
    <w:rsid w:val="00862605"/>
    <w:rsid w:val="008A6AFC"/>
    <w:rsid w:val="008E0F62"/>
    <w:rsid w:val="008E3047"/>
    <w:rsid w:val="008F74B9"/>
    <w:rsid w:val="0090250A"/>
    <w:rsid w:val="0090275E"/>
    <w:rsid w:val="009112ED"/>
    <w:rsid w:val="00921598"/>
    <w:rsid w:val="009237EE"/>
    <w:rsid w:val="009311AF"/>
    <w:rsid w:val="00987D5F"/>
    <w:rsid w:val="009A009D"/>
    <w:rsid w:val="009A3C3A"/>
    <w:rsid w:val="009B2ECF"/>
    <w:rsid w:val="009B6CC0"/>
    <w:rsid w:val="00A03DEF"/>
    <w:rsid w:val="00A93464"/>
    <w:rsid w:val="00AC43E0"/>
    <w:rsid w:val="00AD5961"/>
    <w:rsid w:val="00B34F9C"/>
    <w:rsid w:val="00BC193D"/>
    <w:rsid w:val="00BD0009"/>
    <w:rsid w:val="00BF19A0"/>
    <w:rsid w:val="00C20A37"/>
    <w:rsid w:val="00C478BE"/>
    <w:rsid w:val="00C51CF7"/>
    <w:rsid w:val="00C96909"/>
    <w:rsid w:val="00CC0693"/>
    <w:rsid w:val="00D118C0"/>
    <w:rsid w:val="00D2160F"/>
    <w:rsid w:val="00D41A4F"/>
    <w:rsid w:val="00D53E41"/>
    <w:rsid w:val="00D55953"/>
    <w:rsid w:val="00DD17FB"/>
    <w:rsid w:val="00DE4845"/>
    <w:rsid w:val="00E0340B"/>
    <w:rsid w:val="00E3236A"/>
    <w:rsid w:val="00E4547C"/>
    <w:rsid w:val="00E87512"/>
    <w:rsid w:val="00EB2F99"/>
    <w:rsid w:val="00ED0A86"/>
    <w:rsid w:val="00F6056D"/>
    <w:rsid w:val="00F63586"/>
    <w:rsid w:val="00F8195D"/>
    <w:rsid w:val="00F879B1"/>
    <w:rsid w:val="00FA345D"/>
    <w:rsid w:val="00FD7D16"/>
    <w:rsid w:val="00FF4FA6"/>
    <w:rsid w:val="00FF6EA6"/>
    <w:rsid w:val="00FF6F48"/>
    <w:rsid w:val="00FF7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D2BE4-7DF3-4D83-8D27-B4BADFF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E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79E7"/>
    <w:pPr>
      <w:spacing w:after="0" w:line="240" w:lineRule="auto"/>
    </w:pPr>
    <w:rPr>
      <w:rFonts w:ascii="Calibri" w:eastAsia="Calibri" w:hAnsi="Calibri" w:cs="Times New Roman"/>
    </w:rPr>
  </w:style>
  <w:style w:type="paragraph" w:styleId="ListeParagraf">
    <w:name w:val="List Paragraph"/>
    <w:basedOn w:val="Normal"/>
    <w:uiPriority w:val="34"/>
    <w:qFormat/>
    <w:rsid w:val="001079E7"/>
    <w:pPr>
      <w:ind w:left="720"/>
      <w:contextualSpacing/>
    </w:pPr>
  </w:style>
  <w:style w:type="paragraph" w:customStyle="1" w:styleId="Default">
    <w:name w:val="Default"/>
    <w:rsid w:val="008E304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B2E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2ECF"/>
    <w:rPr>
      <w:rFonts w:ascii="Calibri" w:eastAsia="Calibri" w:hAnsi="Calibri" w:cs="Times New Roman"/>
    </w:rPr>
  </w:style>
  <w:style w:type="paragraph" w:styleId="Altbilgi">
    <w:name w:val="footer"/>
    <w:basedOn w:val="Normal"/>
    <w:link w:val="AltbilgiChar"/>
    <w:uiPriority w:val="99"/>
    <w:unhideWhenUsed/>
    <w:rsid w:val="009B2E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2ECF"/>
    <w:rPr>
      <w:rFonts w:ascii="Calibri" w:eastAsia="Calibri" w:hAnsi="Calibri" w:cs="Times New Roman"/>
    </w:rPr>
  </w:style>
  <w:style w:type="paragraph" w:styleId="BalonMetni">
    <w:name w:val="Balloon Text"/>
    <w:basedOn w:val="Normal"/>
    <w:link w:val="BalonMetniChar"/>
    <w:uiPriority w:val="99"/>
    <w:semiHidden/>
    <w:unhideWhenUsed/>
    <w:rsid w:val="009B2E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ECF"/>
    <w:rPr>
      <w:rFonts w:ascii="Segoe UI" w:eastAsia="Calibri" w:hAnsi="Segoe UI" w:cs="Segoe UI"/>
      <w:sz w:val="18"/>
      <w:szCs w:val="18"/>
    </w:rPr>
  </w:style>
  <w:style w:type="paragraph" w:customStyle="1" w:styleId="3-NormalYaz">
    <w:name w:val="3-Normal Yazı"/>
    <w:rsid w:val="003715D1"/>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6109">
      <w:bodyDiv w:val="1"/>
      <w:marLeft w:val="0"/>
      <w:marRight w:val="0"/>
      <w:marTop w:val="0"/>
      <w:marBottom w:val="0"/>
      <w:divBdr>
        <w:top w:val="none" w:sz="0" w:space="0" w:color="auto"/>
        <w:left w:val="none" w:sz="0" w:space="0" w:color="auto"/>
        <w:bottom w:val="none" w:sz="0" w:space="0" w:color="auto"/>
        <w:right w:val="none" w:sz="0" w:space="0" w:color="auto"/>
      </w:divBdr>
    </w:div>
    <w:div w:id="1933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0A1B9-BDD8-4887-A07F-AD7E9063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Acer</cp:lastModifiedBy>
  <cp:revision>2</cp:revision>
  <cp:lastPrinted>2019-10-03T11:09:00Z</cp:lastPrinted>
  <dcterms:created xsi:type="dcterms:W3CDTF">2020-04-28T09:33:00Z</dcterms:created>
  <dcterms:modified xsi:type="dcterms:W3CDTF">2020-04-28T09:33:00Z</dcterms:modified>
</cp:coreProperties>
</file>