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06" w:rsidRPr="00717A9D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17A9D">
        <w:rPr>
          <w:rFonts w:ascii="Arial" w:hAnsi="Arial" w:cs="Arial"/>
          <w:b/>
          <w:sz w:val="24"/>
          <w:szCs w:val="24"/>
        </w:rPr>
        <w:t>AMAÇ</w:t>
      </w:r>
    </w:p>
    <w:p w:rsidR="000865A6" w:rsidRPr="00717A9D" w:rsidRDefault="00CA165B" w:rsidP="000865A6">
      <w:pPr>
        <w:spacing w:after="0" w:line="36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717A9D">
        <w:rPr>
          <w:rFonts w:ascii="Arial" w:hAnsi="Arial" w:cs="Arial"/>
          <w:sz w:val="24"/>
          <w:szCs w:val="24"/>
        </w:rPr>
        <w:t xml:space="preserve">   </w:t>
      </w:r>
      <w:r w:rsidR="000865A6" w:rsidRPr="00717A9D">
        <w:rPr>
          <w:rFonts w:ascii="Arial" w:hAnsi="Arial" w:cs="Arial"/>
          <w:sz w:val="24"/>
          <w:szCs w:val="24"/>
        </w:rPr>
        <w:t>Etüv</w:t>
      </w:r>
      <w:r w:rsidR="000865A6" w:rsidRPr="00717A9D">
        <w:rPr>
          <w:rFonts w:ascii="Arial" w:hAnsi="Arial" w:cs="Arial"/>
          <w:color w:val="000000"/>
          <w:sz w:val="24"/>
          <w:szCs w:val="24"/>
        </w:rPr>
        <w:t xml:space="preserve"> cihazının kullanım ve çalışma şekillerini belirlemek amacıyla hazırlanmıştır. Etüv kullanımı, bakımı, temizliği ve kalite prosedürlerine uygun kullanımı için temel esasları kapsar.</w:t>
      </w:r>
    </w:p>
    <w:p w:rsidR="00270906" w:rsidRPr="00717A9D" w:rsidRDefault="00270906" w:rsidP="00270906">
      <w:pPr>
        <w:rPr>
          <w:rFonts w:ascii="Arial" w:hAnsi="Arial" w:cs="Arial"/>
          <w:sz w:val="24"/>
          <w:szCs w:val="24"/>
        </w:rPr>
      </w:pPr>
    </w:p>
    <w:p w:rsidR="00270906" w:rsidRPr="00717A9D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17A9D">
        <w:rPr>
          <w:rFonts w:ascii="Arial" w:hAnsi="Arial" w:cs="Arial"/>
          <w:b/>
          <w:sz w:val="24"/>
          <w:szCs w:val="24"/>
        </w:rPr>
        <w:t>KAPSAM</w:t>
      </w:r>
    </w:p>
    <w:p w:rsidR="00EF7D8B" w:rsidRPr="00717A9D" w:rsidRDefault="00EF7D8B" w:rsidP="00EF7D8B">
      <w:pPr>
        <w:pStyle w:val="ListeParagraf"/>
        <w:rPr>
          <w:rFonts w:ascii="Arial" w:hAnsi="Arial" w:cs="Arial"/>
          <w:sz w:val="24"/>
          <w:szCs w:val="24"/>
        </w:rPr>
      </w:pPr>
      <w:r w:rsidRPr="00717A9D">
        <w:rPr>
          <w:rFonts w:ascii="Arial" w:hAnsi="Arial" w:cs="Arial"/>
          <w:sz w:val="24"/>
          <w:szCs w:val="24"/>
        </w:rPr>
        <w:t xml:space="preserve">Bu talimat Tekstil Laboratuvarında  bulunan </w:t>
      </w:r>
      <w:r w:rsidR="000865A6" w:rsidRPr="00717A9D">
        <w:rPr>
          <w:rFonts w:ascii="Arial" w:hAnsi="Arial" w:cs="Arial"/>
          <w:bCs/>
          <w:sz w:val="24"/>
          <w:szCs w:val="24"/>
        </w:rPr>
        <w:t xml:space="preserve">Etüv (Prowite) Cihazının </w:t>
      </w:r>
      <w:r w:rsidRPr="00717A9D">
        <w:rPr>
          <w:rFonts w:ascii="Arial" w:hAnsi="Arial" w:cs="Arial"/>
          <w:sz w:val="24"/>
          <w:szCs w:val="24"/>
        </w:rPr>
        <w:t xml:space="preserve"> kullanımını kapsar.</w:t>
      </w:r>
    </w:p>
    <w:p w:rsidR="00270906" w:rsidRPr="00717A9D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17A9D">
        <w:rPr>
          <w:rFonts w:ascii="Arial" w:hAnsi="Arial" w:cs="Arial"/>
          <w:b/>
          <w:sz w:val="24"/>
          <w:szCs w:val="24"/>
        </w:rPr>
        <w:t>TANIMLAR</w:t>
      </w:r>
    </w:p>
    <w:p w:rsidR="00270906" w:rsidRPr="00717A9D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17A9D">
        <w:rPr>
          <w:rFonts w:ascii="Arial" w:hAnsi="Arial" w:cs="Arial"/>
          <w:b/>
          <w:sz w:val="24"/>
          <w:szCs w:val="24"/>
        </w:rPr>
        <w:t>SORUMLULUKLAR</w:t>
      </w:r>
    </w:p>
    <w:p w:rsidR="00CA165B" w:rsidRPr="00717A9D" w:rsidRDefault="00CA165B" w:rsidP="00CA165B">
      <w:pPr>
        <w:pStyle w:val="ListeParagraf"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17A9D">
        <w:rPr>
          <w:rFonts w:ascii="Arial" w:hAnsi="Arial" w:cs="Arial"/>
          <w:sz w:val="24"/>
          <w:szCs w:val="24"/>
        </w:rPr>
        <w:t>Deney, Metot Yetki listesinde, belirlenmiş personel tarafından gerçekleştirilir</w:t>
      </w:r>
    </w:p>
    <w:p w:rsidR="00CA165B" w:rsidRPr="00717A9D" w:rsidRDefault="00CA165B" w:rsidP="00CA165B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17A9D">
        <w:rPr>
          <w:rFonts w:ascii="Arial" w:hAnsi="Arial" w:cs="Arial"/>
          <w:b/>
          <w:bCs/>
          <w:sz w:val="24"/>
          <w:szCs w:val="24"/>
        </w:rPr>
        <w:t xml:space="preserve">4.1. </w:t>
      </w:r>
      <w:r w:rsidRPr="00717A9D">
        <w:rPr>
          <w:rFonts w:ascii="Arial" w:hAnsi="Arial" w:cs="Arial"/>
          <w:sz w:val="24"/>
          <w:szCs w:val="24"/>
        </w:rPr>
        <w:t>Laboratuar Sorumlusu</w:t>
      </w:r>
    </w:p>
    <w:p w:rsidR="00270906" w:rsidRPr="00717A9D" w:rsidRDefault="00CA165B" w:rsidP="00CA165B">
      <w:pPr>
        <w:pStyle w:val="ListeParagra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A9D">
        <w:rPr>
          <w:rFonts w:ascii="Arial" w:hAnsi="Arial" w:cs="Arial"/>
          <w:b/>
          <w:bCs/>
          <w:sz w:val="24"/>
          <w:szCs w:val="24"/>
        </w:rPr>
        <w:t xml:space="preserve">4.2. </w:t>
      </w:r>
      <w:r w:rsidRPr="00717A9D">
        <w:rPr>
          <w:rFonts w:ascii="Arial" w:hAnsi="Arial" w:cs="Arial"/>
          <w:sz w:val="24"/>
          <w:szCs w:val="24"/>
        </w:rPr>
        <w:t>Laboratuar Personeli</w:t>
      </w:r>
    </w:p>
    <w:p w:rsidR="00270906" w:rsidRPr="00717A9D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17A9D">
        <w:rPr>
          <w:rFonts w:ascii="Arial" w:hAnsi="Arial" w:cs="Arial"/>
          <w:b/>
          <w:sz w:val="24"/>
          <w:szCs w:val="24"/>
        </w:rPr>
        <w:t>UYGULAMA</w:t>
      </w:r>
    </w:p>
    <w:p w:rsidR="003B5A8C" w:rsidRPr="00717A9D" w:rsidRDefault="00132309" w:rsidP="003B5A8C">
      <w:pPr>
        <w:jc w:val="both"/>
        <w:rPr>
          <w:rFonts w:ascii="Arial" w:hAnsi="Arial" w:cs="Arial"/>
          <w:sz w:val="24"/>
          <w:szCs w:val="24"/>
        </w:rPr>
      </w:pPr>
      <w:r w:rsidRPr="00717A9D">
        <w:rPr>
          <w:rFonts w:ascii="Arial" w:hAnsi="Arial" w:cs="Arial"/>
          <w:b/>
          <w:bCs/>
          <w:sz w:val="24"/>
          <w:szCs w:val="24"/>
        </w:rPr>
        <w:t xml:space="preserve">          5.1.</w:t>
      </w:r>
      <w:r w:rsidR="003B5A8C" w:rsidRPr="00717A9D">
        <w:rPr>
          <w:rFonts w:ascii="Arial" w:hAnsi="Arial" w:cs="Arial"/>
          <w:b/>
          <w:bCs/>
          <w:sz w:val="24"/>
          <w:szCs w:val="24"/>
        </w:rPr>
        <w:t xml:space="preserve"> CİHAZ VE MALZEMELER</w:t>
      </w:r>
      <w:r w:rsidR="003B5A8C" w:rsidRPr="00717A9D">
        <w:rPr>
          <w:rFonts w:ascii="Arial" w:hAnsi="Arial" w:cs="Arial"/>
          <w:sz w:val="24"/>
          <w:szCs w:val="24"/>
        </w:rPr>
        <w:t xml:space="preserve">   </w:t>
      </w:r>
    </w:p>
    <w:p w:rsidR="003B5A8C" w:rsidRPr="00717A9D" w:rsidRDefault="00132309" w:rsidP="00132309">
      <w:pPr>
        <w:spacing w:after="0" w:line="360" w:lineRule="auto"/>
        <w:ind w:left="720"/>
        <w:rPr>
          <w:rFonts w:ascii="Arial" w:hAnsi="Arial" w:cs="Arial"/>
          <w:sz w:val="24"/>
          <w:szCs w:val="24"/>
          <w:lang w:val="fr-FR"/>
        </w:rPr>
      </w:pPr>
      <w:r w:rsidRPr="00717A9D">
        <w:rPr>
          <w:rFonts w:ascii="Arial" w:hAnsi="Arial" w:cs="Arial"/>
          <w:sz w:val="24"/>
          <w:szCs w:val="24"/>
          <w:lang w:val="fr-FR"/>
        </w:rPr>
        <w:t>*</w:t>
      </w:r>
      <w:r w:rsidR="003B5A8C" w:rsidRPr="00717A9D">
        <w:rPr>
          <w:rFonts w:ascii="Arial" w:hAnsi="Arial" w:cs="Arial"/>
          <w:sz w:val="24"/>
          <w:szCs w:val="24"/>
          <w:lang w:val="fr-FR"/>
        </w:rPr>
        <w:t xml:space="preserve">Max </w:t>
      </w:r>
      <w:r w:rsidR="003B5A8C" w:rsidRPr="00717A9D">
        <w:rPr>
          <w:rFonts w:ascii="Arial" w:hAnsi="Arial" w:cs="Arial"/>
          <w:b/>
          <w:sz w:val="24"/>
          <w:szCs w:val="24"/>
          <w:lang w:val="fr-FR"/>
        </w:rPr>
        <w:t xml:space="preserve">250 </w:t>
      </w:r>
      <w:r w:rsidR="003B5A8C" w:rsidRPr="00717A9D">
        <w:rPr>
          <w:rFonts w:ascii="Arial" w:hAnsi="Arial" w:cs="Arial"/>
          <w:sz w:val="24"/>
          <w:szCs w:val="24"/>
          <w:vertAlign w:val="superscript"/>
          <w:lang w:val="fr-FR"/>
        </w:rPr>
        <w:t>0</w:t>
      </w:r>
      <w:r w:rsidR="003B5A8C" w:rsidRPr="00717A9D">
        <w:rPr>
          <w:rFonts w:ascii="Arial" w:hAnsi="Arial" w:cs="Arial"/>
          <w:sz w:val="24"/>
          <w:szCs w:val="24"/>
          <w:lang w:val="fr-FR"/>
        </w:rPr>
        <w:t>C sıcaklığa ulaşılabilir.</w:t>
      </w:r>
      <w:r w:rsidR="003B5A8C" w:rsidRPr="00717A9D">
        <w:rPr>
          <w:rFonts w:ascii="Arial" w:hAnsi="Arial" w:cs="Arial"/>
          <w:sz w:val="24"/>
          <w:szCs w:val="24"/>
        </w:rPr>
        <w:t xml:space="preserve"> ±0.1</w:t>
      </w:r>
      <w:r w:rsidR="003B5A8C" w:rsidRPr="00717A9D">
        <w:rPr>
          <w:rFonts w:ascii="Arial" w:hAnsi="Arial" w:cs="Arial"/>
          <w:sz w:val="24"/>
          <w:szCs w:val="24"/>
          <w:vertAlign w:val="superscript"/>
        </w:rPr>
        <w:t>O</w:t>
      </w:r>
      <w:r w:rsidR="003B5A8C" w:rsidRPr="00717A9D">
        <w:rPr>
          <w:rFonts w:ascii="Arial" w:hAnsi="Arial" w:cs="Arial"/>
          <w:sz w:val="24"/>
          <w:szCs w:val="24"/>
        </w:rPr>
        <w:t>C</w:t>
      </w:r>
    </w:p>
    <w:p w:rsidR="003B5A8C" w:rsidRPr="00717A9D" w:rsidRDefault="00132309" w:rsidP="003B5A8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17A9D">
        <w:rPr>
          <w:rFonts w:ascii="Arial" w:hAnsi="Arial" w:cs="Arial"/>
          <w:b/>
          <w:bCs/>
          <w:sz w:val="24"/>
          <w:szCs w:val="24"/>
        </w:rPr>
        <w:t xml:space="preserve">         5.2. </w:t>
      </w:r>
      <w:r w:rsidR="003B5A8C" w:rsidRPr="00717A9D">
        <w:rPr>
          <w:rFonts w:ascii="Arial" w:hAnsi="Arial" w:cs="Arial"/>
          <w:b/>
          <w:bCs/>
          <w:sz w:val="24"/>
          <w:szCs w:val="24"/>
        </w:rPr>
        <w:t>NUMUNE HAZIRLAMA VE ÇEVRE ŞARTLARI</w:t>
      </w:r>
    </w:p>
    <w:p w:rsidR="003B5A8C" w:rsidRPr="00717A9D" w:rsidRDefault="00132309" w:rsidP="00132309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717A9D">
        <w:rPr>
          <w:rFonts w:ascii="Arial" w:hAnsi="Arial" w:cs="Arial"/>
          <w:sz w:val="24"/>
          <w:szCs w:val="24"/>
        </w:rPr>
        <w:t>*</w:t>
      </w:r>
      <w:r w:rsidR="003B5A8C" w:rsidRPr="00717A9D">
        <w:rPr>
          <w:rFonts w:ascii="Arial" w:hAnsi="Arial" w:cs="Arial"/>
          <w:sz w:val="24"/>
          <w:szCs w:val="24"/>
        </w:rPr>
        <w:t>Cihaz laboratuar ve oda koşullarında çalışacak tezgah üstü kullanıma uygundur.</w:t>
      </w:r>
    </w:p>
    <w:p w:rsidR="003B5A8C" w:rsidRPr="00717A9D" w:rsidRDefault="00132309" w:rsidP="003B5A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717A9D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3B5A8C" w:rsidRPr="00717A9D">
        <w:rPr>
          <w:rFonts w:ascii="Arial" w:hAnsi="Arial" w:cs="Arial"/>
          <w:b/>
          <w:bCs/>
          <w:sz w:val="24"/>
          <w:szCs w:val="24"/>
        </w:rPr>
        <w:t>5.</w:t>
      </w:r>
      <w:r w:rsidRPr="00717A9D">
        <w:rPr>
          <w:rFonts w:ascii="Arial" w:hAnsi="Arial" w:cs="Arial"/>
          <w:b/>
          <w:bCs/>
          <w:sz w:val="24"/>
          <w:szCs w:val="24"/>
        </w:rPr>
        <w:t>3.</w:t>
      </w:r>
      <w:r w:rsidR="003B5A8C" w:rsidRPr="00717A9D">
        <w:rPr>
          <w:rFonts w:ascii="Arial" w:hAnsi="Arial" w:cs="Arial"/>
          <w:b/>
          <w:bCs/>
          <w:sz w:val="24"/>
          <w:szCs w:val="24"/>
        </w:rPr>
        <w:t xml:space="preserve"> KULLANIM </w:t>
      </w:r>
    </w:p>
    <w:p w:rsidR="003B5A8C" w:rsidRPr="00717A9D" w:rsidRDefault="00132309" w:rsidP="003B5A8C">
      <w:pPr>
        <w:spacing w:line="360" w:lineRule="auto"/>
        <w:rPr>
          <w:rFonts w:ascii="Arial" w:hAnsi="Arial" w:cs="Arial"/>
          <w:sz w:val="24"/>
          <w:szCs w:val="24"/>
        </w:rPr>
      </w:pPr>
      <w:r w:rsidRPr="00717A9D">
        <w:rPr>
          <w:rFonts w:ascii="Arial" w:hAnsi="Arial" w:cs="Arial"/>
          <w:sz w:val="24"/>
          <w:szCs w:val="24"/>
        </w:rPr>
        <w:t xml:space="preserve">             </w:t>
      </w:r>
      <w:r w:rsidR="003B5A8C" w:rsidRPr="00717A9D">
        <w:rPr>
          <w:rFonts w:ascii="Arial" w:hAnsi="Arial" w:cs="Arial"/>
          <w:sz w:val="24"/>
          <w:szCs w:val="24"/>
        </w:rPr>
        <w:t>Cihaz tezgah üstü kullanıma uygundur.</w:t>
      </w:r>
    </w:p>
    <w:p w:rsidR="003B5A8C" w:rsidRPr="00717A9D" w:rsidRDefault="00132309" w:rsidP="00132309">
      <w:pPr>
        <w:spacing w:after="0" w:line="360" w:lineRule="auto"/>
        <w:ind w:left="792"/>
        <w:jc w:val="both"/>
        <w:rPr>
          <w:rFonts w:ascii="Arial" w:hAnsi="Arial" w:cs="Arial"/>
          <w:sz w:val="24"/>
          <w:szCs w:val="24"/>
        </w:rPr>
      </w:pPr>
      <w:r w:rsidRPr="00717A9D">
        <w:rPr>
          <w:rFonts w:ascii="Arial" w:hAnsi="Arial" w:cs="Arial"/>
          <w:sz w:val="24"/>
          <w:szCs w:val="24"/>
        </w:rPr>
        <w:t>*</w:t>
      </w:r>
      <w:r w:rsidR="003B5A8C" w:rsidRPr="00717A9D">
        <w:rPr>
          <w:rFonts w:ascii="Arial" w:hAnsi="Arial" w:cs="Arial"/>
          <w:sz w:val="24"/>
          <w:szCs w:val="24"/>
        </w:rPr>
        <w:t>Cihaz elektrik bağlantı prizine takılır.</w:t>
      </w:r>
    </w:p>
    <w:p w:rsidR="003B5A8C" w:rsidRPr="00717A9D" w:rsidRDefault="00132309" w:rsidP="00132309">
      <w:pPr>
        <w:spacing w:after="0" w:line="360" w:lineRule="auto"/>
        <w:ind w:left="792"/>
        <w:jc w:val="both"/>
        <w:rPr>
          <w:rFonts w:ascii="Arial" w:hAnsi="Arial" w:cs="Arial"/>
          <w:sz w:val="24"/>
          <w:szCs w:val="24"/>
        </w:rPr>
      </w:pPr>
      <w:r w:rsidRPr="00717A9D">
        <w:rPr>
          <w:rFonts w:ascii="Arial" w:hAnsi="Arial" w:cs="Arial"/>
          <w:sz w:val="24"/>
          <w:szCs w:val="24"/>
        </w:rPr>
        <w:t>*</w:t>
      </w:r>
      <w:r w:rsidR="003B5A8C" w:rsidRPr="00717A9D">
        <w:rPr>
          <w:rFonts w:ascii="Arial" w:hAnsi="Arial" w:cs="Arial"/>
          <w:sz w:val="24"/>
          <w:szCs w:val="24"/>
        </w:rPr>
        <w:t xml:space="preserve">Isıtıcının on – off anahtarını açılır.  </w:t>
      </w:r>
    </w:p>
    <w:p w:rsidR="003B5A8C" w:rsidRPr="00717A9D" w:rsidRDefault="00132309" w:rsidP="00132309">
      <w:pPr>
        <w:spacing w:after="0" w:line="360" w:lineRule="auto"/>
        <w:ind w:left="792"/>
        <w:jc w:val="both"/>
        <w:rPr>
          <w:rFonts w:ascii="Arial" w:hAnsi="Arial" w:cs="Arial"/>
          <w:sz w:val="24"/>
          <w:szCs w:val="24"/>
        </w:rPr>
      </w:pPr>
      <w:r w:rsidRPr="00717A9D">
        <w:rPr>
          <w:rFonts w:ascii="Arial" w:hAnsi="Arial" w:cs="Arial"/>
          <w:sz w:val="24"/>
          <w:szCs w:val="24"/>
        </w:rPr>
        <w:t>*</w:t>
      </w:r>
      <w:r w:rsidR="003B5A8C" w:rsidRPr="00717A9D">
        <w:rPr>
          <w:rFonts w:ascii="Arial" w:hAnsi="Arial" w:cs="Arial"/>
          <w:sz w:val="24"/>
          <w:szCs w:val="24"/>
        </w:rPr>
        <w:t>Ulaşılmak istenilen sıcaklık değeri etüvün ön kısmında bulunan panelden ayarlanır,</w:t>
      </w:r>
    </w:p>
    <w:p w:rsidR="003B5A8C" w:rsidRDefault="00132309" w:rsidP="00132309">
      <w:pPr>
        <w:spacing w:after="0" w:line="360" w:lineRule="auto"/>
        <w:ind w:left="792"/>
        <w:jc w:val="both"/>
        <w:rPr>
          <w:rFonts w:ascii="Arial" w:hAnsi="Arial" w:cs="Arial"/>
          <w:sz w:val="24"/>
          <w:szCs w:val="24"/>
        </w:rPr>
      </w:pPr>
      <w:r w:rsidRPr="00717A9D">
        <w:rPr>
          <w:rFonts w:ascii="Arial" w:hAnsi="Arial" w:cs="Arial"/>
          <w:sz w:val="24"/>
          <w:szCs w:val="24"/>
        </w:rPr>
        <w:t>*</w:t>
      </w:r>
      <w:r w:rsidR="003B5A8C" w:rsidRPr="00717A9D">
        <w:rPr>
          <w:rFonts w:ascii="Arial" w:hAnsi="Arial" w:cs="Arial"/>
          <w:sz w:val="24"/>
          <w:szCs w:val="24"/>
        </w:rPr>
        <w:t>Kurutulmak istenilen cam malzemeler cihaz içerisine yerleştirilir.</w:t>
      </w:r>
    </w:p>
    <w:p w:rsidR="00E938B6" w:rsidRPr="00717A9D" w:rsidRDefault="00E938B6" w:rsidP="00132309">
      <w:pPr>
        <w:spacing w:after="0" w:line="360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3B5A8C" w:rsidRPr="00717A9D" w:rsidRDefault="00132309" w:rsidP="00E938B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717A9D">
        <w:rPr>
          <w:rFonts w:ascii="Arial" w:hAnsi="Arial" w:cs="Arial"/>
          <w:b/>
          <w:bCs/>
          <w:sz w:val="24"/>
          <w:szCs w:val="24"/>
        </w:rPr>
        <w:lastRenderedPageBreak/>
        <w:t xml:space="preserve">          </w:t>
      </w:r>
      <w:r w:rsidR="00E938B6">
        <w:rPr>
          <w:rFonts w:ascii="Arial" w:hAnsi="Arial" w:cs="Arial"/>
          <w:b/>
          <w:bCs/>
          <w:sz w:val="24"/>
          <w:szCs w:val="24"/>
        </w:rPr>
        <w:t xml:space="preserve"> 5.4</w:t>
      </w:r>
      <w:r w:rsidRPr="00717A9D">
        <w:rPr>
          <w:rFonts w:ascii="Arial" w:hAnsi="Arial" w:cs="Arial"/>
          <w:b/>
          <w:bCs/>
          <w:sz w:val="24"/>
          <w:szCs w:val="24"/>
        </w:rPr>
        <w:t xml:space="preserve">. </w:t>
      </w:r>
      <w:r w:rsidR="003B5A8C" w:rsidRPr="00717A9D">
        <w:rPr>
          <w:rFonts w:ascii="Arial" w:hAnsi="Arial" w:cs="Arial"/>
          <w:b/>
          <w:bCs/>
          <w:sz w:val="24"/>
          <w:szCs w:val="24"/>
        </w:rPr>
        <w:t>CİHAZ BAKIM-ONARIM</w:t>
      </w:r>
    </w:p>
    <w:p w:rsidR="003B5A8C" w:rsidRPr="00717A9D" w:rsidRDefault="00132309" w:rsidP="0013230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17A9D">
        <w:rPr>
          <w:rFonts w:ascii="Arial" w:hAnsi="Arial" w:cs="Arial"/>
          <w:sz w:val="24"/>
          <w:szCs w:val="24"/>
        </w:rPr>
        <w:t>*</w:t>
      </w:r>
      <w:r w:rsidR="003B5A8C" w:rsidRPr="00717A9D">
        <w:rPr>
          <w:rFonts w:ascii="Arial" w:hAnsi="Arial" w:cs="Arial"/>
          <w:sz w:val="24"/>
          <w:szCs w:val="24"/>
        </w:rPr>
        <w:t>Cihaz için ayrı bir bakım prosedürü önerilmemektedir.Her deney sonrası cihaz mutlaka özenle temizlenir.</w:t>
      </w:r>
    </w:p>
    <w:p w:rsidR="00270906" w:rsidRPr="00717A9D" w:rsidRDefault="00270906" w:rsidP="00270906">
      <w:pPr>
        <w:ind w:left="720"/>
        <w:rPr>
          <w:rFonts w:ascii="Arial" w:hAnsi="Arial" w:cs="Arial"/>
          <w:sz w:val="24"/>
          <w:szCs w:val="24"/>
        </w:rPr>
      </w:pPr>
    </w:p>
    <w:p w:rsidR="00270906" w:rsidRPr="00717A9D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17A9D">
        <w:rPr>
          <w:rFonts w:ascii="Arial" w:hAnsi="Arial" w:cs="Arial"/>
          <w:b/>
          <w:sz w:val="24"/>
          <w:szCs w:val="24"/>
        </w:rPr>
        <w:t>İLGİLİ DÖKÜMANLAR</w:t>
      </w:r>
    </w:p>
    <w:p w:rsidR="004518EE" w:rsidRPr="00717A9D" w:rsidRDefault="004518EE" w:rsidP="004518EE">
      <w:pPr>
        <w:pStyle w:val="ListeParagraf"/>
        <w:rPr>
          <w:rFonts w:ascii="Arial" w:hAnsi="Arial" w:cs="Arial"/>
          <w:sz w:val="24"/>
          <w:szCs w:val="24"/>
        </w:rPr>
      </w:pPr>
      <w:r w:rsidRPr="00717A9D">
        <w:rPr>
          <w:rFonts w:ascii="Arial" w:hAnsi="Arial" w:cs="Arial"/>
          <w:sz w:val="24"/>
          <w:szCs w:val="24"/>
        </w:rPr>
        <w:t>Firma tarafından verilmiş cihaza ait kullanım kılavuzları.</w:t>
      </w:r>
    </w:p>
    <w:p w:rsidR="004518EE" w:rsidRPr="00717A9D" w:rsidRDefault="004518EE" w:rsidP="004518EE">
      <w:pPr>
        <w:ind w:left="720"/>
        <w:rPr>
          <w:rFonts w:ascii="Arial" w:hAnsi="Arial" w:cs="Arial"/>
          <w:b/>
          <w:sz w:val="24"/>
          <w:szCs w:val="24"/>
        </w:rPr>
      </w:pPr>
    </w:p>
    <w:p w:rsidR="00AD39C3" w:rsidRPr="00717A9D" w:rsidRDefault="00AD39C3" w:rsidP="00AD39C3">
      <w:pPr>
        <w:ind w:left="360"/>
        <w:rPr>
          <w:rFonts w:ascii="Arial" w:hAnsi="Arial" w:cs="Arial"/>
          <w:sz w:val="24"/>
          <w:szCs w:val="24"/>
        </w:rPr>
      </w:pPr>
    </w:p>
    <w:p w:rsidR="00270906" w:rsidRPr="00717A9D" w:rsidRDefault="00270906" w:rsidP="00270906">
      <w:pPr>
        <w:rPr>
          <w:rFonts w:ascii="Arial" w:hAnsi="Arial" w:cs="Arial"/>
          <w:sz w:val="24"/>
          <w:szCs w:val="24"/>
        </w:rPr>
      </w:pPr>
    </w:p>
    <w:p w:rsidR="00666341" w:rsidRPr="00717A9D" w:rsidRDefault="00666341">
      <w:pPr>
        <w:rPr>
          <w:rFonts w:ascii="Arial" w:hAnsi="Arial" w:cs="Arial"/>
          <w:sz w:val="24"/>
          <w:szCs w:val="24"/>
        </w:rPr>
      </w:pPr>
    </w:p>
    <w:sectPr w:rsidR="00666341" w:rsidRPr="00717A9D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17" w:rsidRDefault="003F5617" w:rsidP="00151E02">
      <w:pPr>
        <w:spacing w:after="0" w:line="240" w:lineRule="auto"/>
      </w:pPr>
      <w:r>
        <w:separator/>
      </w:r>
    </w:p>
  </w:endnote>
  <w:endnote w:type="continuationSeparator" w:id="0">
    <w:p w:rsidR="003F5617" w:rsidRDefault="003F5617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F27" w:rsidRDefault="00895F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A73086" w:rsidTr="00A73086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A73086" w:rsidRDefault="00A73086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73086" w:rsidRDefault="00A73086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A73086" w:rsidRDefault="00A73086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203868" w:rsidTr="00A73086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203868" w:rsidRDefault="00203868" w:rsidP="00203868">
          <w:pPr>
            <w:pStyle w:val="Altbilgi"/>
            <w:jc w:val="center"/>
          </w:pPr>
          <w:bookmarkStart w:id="0" w:name="_GoBack" w:colFirst="1" w:colLast="2"/>
          <w:r>
            <w:t>Filiz MAYAKON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03868" w:rsidRDefault="00203868" w:rsidP="00203868">
          <w:pPr>
            <w:pStyle w:val="Altbilgi"/>
            <w:jc w:val="center"/>
          </w:pPr>
          <w:r>
            <w:t>Prof. Dr. İhsan KAYA</w:t>
          </w:r>
        </w:p>
        <w:p w:rsidR="00203868" w:rsidRDefault="00203868" w:rsidP="00203868">
          <w:pPr>
            <w:pStyle w:val="Altbilgi"/>
            <w:jc w:val="center"/>
          </w:pP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203868" w:rsidRDefault="00203868" w:rsidP="00203868">
          <w:pPr>
            <w:pStyle w:val="Altbilgi"/>
            <w:jc w:val="center"/>
          </w:pPr>
          <w:r>
            <w:t>Prof. Dr. Umut Rıfat TUZKAYA</w:t>
          </w:r>
        </w:p>
        <w:p w:rsidR="00203868" w:rsidRDefault="00203868" w:rsidP="00203868">
          <w:pPr>
            <w:pStyle w:val="Altbilgi"/>
            <w:jc w:val="center"/>
          </w:pPr>
        </w:p>
      </w:tc>
    </w:tr>
  </w:tbl>
  <w:bookmarkEnd w:id="0"/>
  <w:p w:rsidR="00151E02" w:rsidRPr="00A73086" w:rsidRDefault="00A73086" w:rsidP="00A73086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 : FR-146;Revizyon Tarihi:01.11.2013; 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F27" w:rsidRDefault="00895F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17" w:rsidRDefault="003F5617" w:rsidP="00151E02">
      <w:pPr>
        <w:spacing w:after="0" w:line="240" w:lineRule="auto"/>
      </w:pPr>
      <w:r>
        <w:separator/>
      </w:r>
    </w:p>
  </w:footnote>
  <w:footnote w:type="continuationSeparator" w:id="0">
    <w:p w:rsidR="003F5617" w:rsidRDefault="003F5617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F27" w:rsidRDefault="00895F2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FA4766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FA4766" w:rsidRPr="00AE6D38" w:rsidRDefault="00FA4766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FA4766" w:rsidRDefault="000E2C22" w:rsidP="00AE6D38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ETÜV (PROWİTE)  </w:t>
          </w:r>
        </w:p>
        <w:p w:rsidR="00FA4766" w:rsidRPr="00AE6D38" w:rsidRDefault="00FA4766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b/>
              <w:bCs/>
              <w:sz w:val="28"/>
              <w:szCs w:val="28"/>
            </w:rPr>
            <w:t>KULLANIM VE BAKIM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FA4766" w:rsidRDefault="00FA4766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FA4766" w:rsidRDefault="00FA4766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</w:t>
          </w:r>
          <w:r w:rsidR="000E2C22">
            <w:rPr>
              <w:rFonts w:ascii="Arial" w:hAnsi="Arial" w:cs="Arial"/>
              <w:b/>
              <w:sz w:val="18"/>
            </w:rPr>
            <w:t>129</w:t>
          </w:r>
        </w:p>
      </w:tc>
    </w:tr>
    <w:tr w:rsidR="00FA4766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FA4766" w:rsidRPr="00AE6D38" w:rsidRDefault="00FA476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FA4766" w:rsidRPr="00AE6D38" w:rsidRDefault="00FA476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FA4766" w:rsidRDefault="00FA4766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FA4766" w:rsidRDefault="00FA4766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11.06.2014</w:t>
          </w:r>
        </w:p>
      </w:tc>
    </w:tr>
    <w:tr w:rsidR="00FA4766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FA4766" w:rsidRPr="00AE6D38" w:rsidRDefault="00FA476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FA4766" w:rsidRPr="00AE6D38" w:rsidRDefault="00FA476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FA4766" w:rsidRDefault="00FA4766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FA4766" w:rsidRDefault="00FA4766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FA4766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FA4766" w:rsidRPr="00AE6D38" w:rsidRDefault="00FA476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FA4766" w:rsidRPr="00AE6D38" w:rsidRDefault="00FA476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FA4766" w:rsidRDefault="00FA4766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FA4766" w:rsidRDefault="00FA4766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FA4766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FA4766" w:rsidRPr="00AE6D38" w:rsidRDefault="00FA476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FA4766" w:rsidRPr="00AE6D38" w:rsidRDefault="00FA476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FA4766" w:rsidRDefault="00FA4766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FA4766" w:rsidRDefault="00FA4766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203868" w:rsidRPr="00203868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F27" w:rsidRDefault="00895F2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E4093"/>
    <w:multiLevelType w:val="hybridMultilevel"/>
    <w:tmpl w:val="1A0C8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20122"/>
    <w:multiLevelType w:val="hybridMultilevel"/>
    <w:tmpl w:val="3E2A21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FF4E8B"/>
    <w:multiLevelType w:val="hybridMultilevel"/>
    <w:tmpl w:val="90220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11184"/>
    <w:multiLevelType w:val="hybridMultilevel"/>
    <w:tmpl w:val="2AC66488"/>
    <w:lvl w:ilvl="0" w:tplc="CAC8E1D0">
      <w:start w:val="1"/>
      <w:numFmt w:val="bullet"/>
      <w:lvlText w:val=""/>
      <w:lvlJc w:val="left"/>
      <w:pPr>
        <w:tabs>
          <w:tab w:val="num" w:pos="576"/>
        </w:tabs>
        <w:ind w:left="792" w:hanging="432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4">
    <w:nsid w:val="5D746C35"/>
    <w:multiLevelType w:val="hybridMultilevel"/>
    <w:tmpl w:val="A0C2B0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7572017"/>
    <w:multiLevelType w:val="hybridMultilevel"/>
    <w:tmpl w:val="743824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732DB"/>
    <w:rsid w:val="00081A3B"/>
    <w:rsid w:val="000865A6"/>
    <w:rsid w:val="000957A4"/>
    <w:rsid w:val="000B2CFF"/>
    <w:rsid w:val="000E2C22"/>
    <w:rsid w:val="000F73C7"/>
    <w:rsid w:val="001009F7"/>
    <w:rsid w:val="00132309"/>
    <w:rsid w:val="00151E02"/>
    <w:rsid w:val="00173622"/>
    <w:rsid w:val="00203868"/>
    <w:rsid w:val="00231F84"/>
    <w:rsid w:val="00267AC4"/>
    <w:rsid w:val="00270906"/>
    <w:rsid w:val="002B3BC5"/>
    <w:rsid w:val="002D44C2"/>
    <w:rsid w:val="00334D74"/>
    <w:rsid w:val="00335C51"/>
    <w:rsid w:val="0037055A"/>
    <w:rsid w:val="003B02C3"/>
    <w:rsid w:val="003B5A8C"/>
    <w:rsid w:val="003C3B92"/>
    <w:rsid w:val="003D6B53"/>
    <w:rsid w:val="003F31D5"/>
    <w:rsid w:val="003F5617"/>
    <w:rsid w:val="004002B3"/>
    <w:rsid w:val="00424F43"/>
    <w:rsid w:val="004518EE"/>
    <w:rsid w:val="0045272D"/>
    <w:rsid w:val="00476E93"/>
    <w:rsid w:val="004B4CDC"/>
    <w:rsid w:val="004F2359"/>
    <w:rsid w:val="004F48A7"/>
    <w:rsid w:val="00520317"/>
    <w:rsid w:val="00525A21"/>
    <w:rsid w:val="005476B2"/>
    <w:rsid w:val="00551052"/>
    <w:rsid w:val="00564ABD"/>
    <w:rsid w:val="00582D94"/>
    <w:rsid w:val="00591E9D"/>
    <w:rsid w:val="005B53E5"/>
    <w:rsid w:val="005D4B03"/>
    <w:rsid w:val="00640CA7"/>
    <w:rsid w:val="00645A16"/>
    <w:rsid w:val="00666341"/>
    <w:rsid w:val="00717A9D"/>
    <w:rsid w:val="007A5869"/>
    <w:rsid w:val="007C0500"/>
    <w:rsid w:val="007D2CB6"/>
    <w:rsid w:val="00824D04"/>
    <w:rsid w:val="00877B62"/>
    <w:rsid w:val="00895F27"/>
    <w:rsid w:val="008E1678"/>
    <w:rsid w:val="0090742B"/>
    <w:rsid w:val="00916536"/>
    <w:rsid w:val="0098775F"/>
    <w:rsid w:val="00A31946"/>
    <w:rsid w:val="00A51B1C"/>
    <w:rsid w:val="00A73086"/>
    <w:rsid w:val="00AC7266"/>
    <w:rsid w:val="00AD1F29"/>
    <w:rsid w:val="00AD39C3"/>
    <w:rsid w:val="00AE4F67"/>
    <w:rsid w:val="00AE6D38"/>
    <w:rsid w:val="00AF7EE0"/>
    <w:rsid w:val="00B16433"/>
    <w:rsid w:val="00B86167"/>
    <w:rsid w:val="00BC14B6"/>
    <w:rsid w:val="00BF333F"/>
    <w:rsid w:val="00C04AB4"/>
    <w:rsid w:val="00C3131D"/>
    <w:rsid w:val="00C35E49"/>
    <w:rsid w:val="00C36DD7"/>
    <w:rsid w:val="00C40CC8"/>
    <w:rsid w:val="00C71384"/>
    <w:rsid w:val="00CA165B"/>
    <w:rsid w:val="00CA310E"/>
    <w:rsid w:val="00CA3C74"/>
    <w:rsid w:val="00D02356"/>
    <w:rsid w:val="00D05A90"/>
    <w:rsid w:val="00D57850"/>
    <w:rsid w:val="00DD2758"/>
    <w:rsid w:val="00E11A68"/>
    <w:rsid w:val="00E938B6"/>
    <w:rsid w:val="00EF590D"/>
    <w:rsid w:val="00EF7D8B"/>
    <w:rsid w:val="00F12933"/>
    <w:rsid w:val="00FA4766"/>
    <w:rsid w:val="00FD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684C11-CB0D-4FEA-AB4C-B6C12BDA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8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7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97767-69FB-4571-8AAD-EC8BD87F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Acer</cp:lastModifiedBy>
  <cp:revision>21</cp:revision>
  <cp:lastPrinted>2014-04-22T12:30:00Z</cp:lastPrinted>
  <dcterms:created xsi:type="dcterms:W3CDTF">2014-04-22T12:31:00Z</dcterms:created>
  <dcterms:modified xsi:type="dcterms:W3CDTF">2020-10-29T18:39:00Z</dcterms:modified>
</cp:coreProperties>
</file>